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D986" w14:textId="77777777" w:rsidR="00AC1250" w:rsidRDefault="00AC1250" w:rsidP="006D669A">
      <w:pPr>
        <w:pStyle w:val="2"/>
      </w:pPr>
      <w:r>
        <w:t>1.1</w:t>
      </w:r>
      <w:r w:rsidRPr="00092BD3">
        <w:t xml:space="preserve"> </w:t>
      </w:r>
      <w:r w:rsidRPr="009F4167">
        <w:t>OSPF配置命令</w:t>
      </w:r>
    </w:p>
    <w:p w14:paraId="7503A6CA" w14:textId="77777777" w:rsidR="00092BD3" w:rsidRDefault="00AC1250" w:rsidP="006D669A">
      <w:pPr>
        <w:pStyle w:val="3"/>
      </w:pPr>
      <w:r>
        <w:t xml:space="preserve">1.1.1 </w:t>
      </w:r>
      <w:r w:rsidRPr="00092BD3">
        <w:t>network</w:t>
      </w:r>
    </w:p>
    <w:p w14:paraId="2740CAC7" w14:textId="406EC836" w:rsidR="00AC1250" w:rsidRDefault="00AC1250" w:rsidP="00AC1250">
      <w:r>
        <w:rPr>
          <w:rFonts w:hint="eastAsia"/>
        </w:rPr>
        <w:t>【命令功能】</w:t>
      </w:r>
    </w:p>
    <w:p w14:paraId="3CC08652" w14:textId="77777777" w:rsidR="00AC1250" w:rsidRDefault="00AC1250" w:rsidP="00AC1250">
      <w:r w:rsidRPr="00092BD3">
        <w:rPr>
          <w:b/>
        </w:rPr>
        <w:t>network</w:t>
      </w:r>
      <w:r>
        <w:t>命令用来指定本区域中运行OSPF协议的网段。</w:t>
      </w:r>
    </w:p>
    <w:p w14:paraId="40EDC27E" w14:textId="77777777" w:rsidR="00AC1250" w:rsidRDefault="00AC1250" w:rsidP="00AC1250">
      <w:r w:rsidRPr="00092BD3">
        <w:rPr>
          <w:b/>
        </w:rPr>
        <w:t>undo network</w:t>
      </w:r>
      <w:r>
        <w:t>命令用来删除本区域中的网段。</w:t>
      </w:r>
    </w:p>
    <w:p w14:paraId="7C4B3948" w14:textId="77777777" w:rsidR="00AC1250" w:rsidRDefault="00AC1250" w:rsidP="00AC1250">
      <w:r>
        <w:rPr>
          <w:rFonts w:hint="eastAsia"/>
        </w:rPr>
        <w:t>缺省情况下，没有网</w:t>
      </w:r>
      <w:proofErr w:type="gramStart"/>
      <w:r>
        <w:rPr>
          <w:rFonts w:hint="eastAsia"/>
        </w:rPr>
        <w:t>段运行</w:t>
      </w:r>
      <w:proofErr w:type="gramEnd"/>
      <w:r>
        <w:t>OSPF协议。</w:t>
      </w:r>
    </w:p>
    <w:p w14:paraId="6CE1735E" w14:textId="77777777" w:rsidR="00AC1250" w:rsidRDefault="00AC1250" w:rsidP="00AC1250">
      <w:r>
        <w:rPr>
          <w:rFonts w:hint="eastAsia"/>
        </w:rPr>
        <w:t>【命令格式】</w:t>
      </w:r>
    </w:p>
    <w:p w14:paraId="2013D2DD" w14:textId="77777777" w:rsidR="00AC1250" w:rsidRDefault="00AC1250" w:rsidP="00AC1250">
      <w:r w:rsidRPr="00092BD3">
        <w:rPr>
          <w:b/>
        </w:rPr>
        <w:t>network</w:t>
      </w:r>
      <w:r>
        <w:t xml:space="preserve"> </w:t>
      </w:r>
      <w:r w:rsidRPr="009529B8">
        <w:rPr>
          <w:i/>
        </w:rPr>
        <w:t>address wildcard-mask</w:t>
      </w:r>
    </w:p>
    <w:p w14:paraId="338D298C" w14:textId="2E16D629" w:rsidR="00AC1250" w:rsidRPr="008F06EB" w:rsidRDefault="00AC1250" w:rsidP="00AC1250">
      <w:pPr>
        <w:rPr>
          <w:i/>
        </w:rPr>
      </w:pPr>
      <w:r w:rsidRPr="00092BD3">
        <w:rPr>
          <w:b/>
        </w:rPr>
        <w:t>undo network</w:t>
      </w:r>
      <w:r w:rsidRPr="00134EE7">
        <w:t xml:space="preserve"> </w:t>
      </w:r>
      <w:r w:rsidRPr="008F06EB">
        <w:rPr>
          <w:i/>
        </w:rPr>
        <w:t>address wildcard-mask</w:t>
      </w:r>
    </w:p>
    <w:p w14:paraId="17F869E7" w14:textId="161B5A8D" w:rsidR="00092BD3" w:rsidRDefault="00AC1250" w:rsidP="00AC1250">
      <w:r>
        <w:rPr>
          <w:rFonts w:hint="eastAsia"/>
        </w:rPr>
        <w:t>【参数说明】</w:t>
      </w:r>
    </w:p>
    <w:p w14:paraId="5CBC72C0" w14:textId="784DE2DC" w:rsidR="00092BD3" w:rsidRDefault="00092BD3" w:rsidP="00092BD3">
      <w:r w:rsidRPr="00C27A60">
        <w:rPr>
          <w:i/>
        </w:rPr>
        <w:t>address</w:t>
      </w:r>
      <w:r w:rsidRPr="00C27A60">
        <w:t>：</w:t>
      </w:r>
      <w:r>
        <w:rPr>
          <w:rFonts w:hint="eastAsia"/>
        </w:rPr>
        <w:t>IP地址。点分十进制形式。使用此参数指定本区域下运行OSPF协议的网段</w:t>
      </w:r>
      <w:r w:rsidRPr="00C27A60">
        <w:rPr>
          <w:rFonts w:hint="eastAsia"/>
        </w:rPr>
        <w:t>。</w:t>
      </w:r>
    </w:p>
    <w:p w14:paraId="1012B02B" w14:textId="58991CB3" w:rsidR="00092BD3" w:rsidRDefault="00092BD3" w:rsidP="00AC1250">
      <w:r w:rsidRPr="00C27A60">
        <w:rPr>
          <w:i/>
        </w:rPr>
        <w:t>wildcard-mask</w:t>
      </w:r>
      <w:r w:rsidRPr="00C27A60">
        <w:t>：</w:t>
      </w:r>
      <w:r w:rsidRPr="00C27A60">
        <w:rPr>
          <w:rFonts w:hint="eastAsia"/>
        </w:rPr>
        <w:t>IP地址反码，</w:t>
      </w:r>
      <w:r w:rsidR="005D5BC8">
        <w:rPr>
          <w:rFonts w:hint="eastAsia"/>
        </w:rPr>
        <w:t>点分十进制形式，</w:t>
      </w:r>
      <w:r w:rsidRPr="00C27A60">
        <w:rPr>
          <w:rFonts w:hint="eastAsia"/>
        </w:rPr>
        <w:t>相当于将IP地址的掩码反转（0变1，1变0）。其中，“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27A60">
          <w:rPr>
            <w:rFonts w:hint="eastAsia"/>
          </w:rPr>
          <w:t>1”</w:t>
        </w:r>
      </w:smartTag>
      <w:r w:rsidRPr="00C27A60">
        <w:rPr>
          <w:rFonts w:hint="eastAsia"/>
        </w:rPr>
        <w:t>表示忽略IP地址中</w:t>
      </w:r>
      <w:r>
        <w:rPr>
          <w:rFonts w:hint="eastAsia"/>
        </w:rPr>
        <w:t>相</w:t>
      </w:r>
      <w:r w:rsidRPr="00C27A60">
        <w:rPr>
          <w:rFonts w:hint="eastAsia"/>
        </w:rPr>
        <w:t>应位，“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7A60">
          <w:rPr>
            <w:rFonts w:hint="eastAsia"/>
          </w:rPr>
          <w:t>0”</w:t>
        </w:r>
      </w:smartTag>
      <w:r w:rsidRPr="00C27A60">
        <w:rPr>
          <w:rFonts w:hint="eastAsia"/>
        </w:rPr>
        <w:t>表示必须</w:t>
      </w:r>
      <w:r>
        <w:rPr>
          <w:rFonts w:hint="eastAsia"/>
        </w:rPr>
        <w:t>匹配该</w:t>
      </w:r>
      <w:r w:rsidRPr="00C27A60">
        <w:rPr>
          <w:rFonts w:hint="eastAsia"/>
        </w:rPr>
        <w:t>位。</w:t>
      </w:r>
    </w:p>
    <w:p w14:paraId="0042275C" w14:textId="300377AB" w:rsidR="00AC1250" w:rsidRDefault="00AC1250" w:rsidP="00AC1250">
      <w:r>
        <w:rPr>
          <w:rFonts w:hint="eastAsia"/>
        </w:rPr>
        <w:t>【视图】</w:t>
      </w:r>
    </w:p>
    <w:p w14:paraId="47886332" w14:textId="77777777" w:rsidR="00AC1250" w:rsidRDefault="00AC1250" w:rsidP="00AC1250">
      <w:r>
        <w:t>OSPF区域视图</w:t>
      </w:r>
    </w:p>
    <w:p w14:paraId="56525D47" w14:textId="77777777" w:rsidR="00AC1250" w:rsidRDefault="00AC1250" w:rsidP="00AC1250">
      <w:r>
        <w:rPr>
          <w:rFonts w:hint="eastAsia"/>
        </w:rPr>
        <w:t>【缺省级别】</w:t>
      </w:r>
    </w:p>
    <w:p w14:paraId="66EBADE5" w14:textId="77777777" w:rsidR="00AC1250" w:rsidRDefault="00AC1250" w:rsidP="00AC1250">
      <w:r>
        <w:t>2：配置级</w:t>
      </w:r>
    </w:p>
    <w:p w14:paraId="7FB5C647" w14:textId="77777777" w:rsidR="00AC1250" w:rsidRDefault="00AC1250" w:rsidP="00AC1250">
      <w:r>
        <w:rPr>
          <w:rFonts w:hint="eastAsia"/>
        </w:rPr>
        <w:t>【使用指南】</w:t>
      </w:r>
    </w:p>
    <w:p w14:paraId="63BD8F11" w14:textId="77777777" w:rsidR="00AC1250" w:rsidRDefault="00AC1250" w:rsidP="00AC1250">
      <w:r>
        <w:rPr>
          <w:rFonts w:hint="eastAsia"/>
        </w:rPr>
        <w:t>执行</w:t>
      </w:r>
      <w:r>
        <w:t>network命令后，对于满足下面两个条件的接口，OSPF将根据IP地址反码的设置对外发布它们的网段路由。</w:t>
      </w:r>
    </w:p>
    <w:p w14:paraId="7A266E24" w14:textId="77777777" w:rsidR="00AC1250" w:rsidRDefault="00AC1250" w:rsidP="00AC1250">
      <w:r>
        <w:t></w:t>
      </w:r>
      <w:r>
        <w:tab/>
        <w:t>接口的IP地址掩码长度≥network命令中的反码长度。</w:t>
      </w:r>
    </w:p>
    <w:p w14:paraId="2F5C5BA8" w14:textId="77777777" w:rsidR="00AC1250" w:rsidRDefault="00AC1250" w:rsidP="00AC1250">
      <w:r>
        <w:t></w:t>
      </w:r>
      <w:r>
        <w:tab/>
        <w:t>接口的主IP地址在network命令指定的网段范围内。只有从IP地址在network命令</w:t>
      </w:r>
      <w:proofErr w:type="gramStart"/>
      <w:r>
        <w:t>指定网</w:t>
      </w:r>
      <w:proofErr w:type="gramEnd"/>
      <w:r>
        <w:t>段范围内的接口不能运行OSPF协议。</w:t>
      </w:r>
    </w:p>
    <w:p w14:paraId="05350A2F" w14:textId="77777777" w:rsidR="00AC1250" w:rsidRDefault="00AC1250" w:rsidP="00AC1250">
      <w:r>
        <w:t xml:space="preserve"> </w:t>
      </w:r>
    </w:p>
    <w:p w14:paraId="61990153" w14:textId="77777777" w:rsidR="00AC1250" w:rsidRDefault="00AC1250" w:rsidP="00AC1250">
      <w:r>
        <w:rPr>
          <w:rFonts w:hint="eastAsia"/>
        </w:rPr>
        <w:t>【使用实例】</w:t>
      </w:r>
    </w:p>
    <w:p w14:paraId="5FFD42ED" w14:textId="77777777" w:rsidR="00AC1250" w:rsidRDefault="00AC1250" w:rsidP="00AC1250">
      <w:r>
        <w:t># 指定在OSPF区域2中运行的网段为131.108.20.0。</w:t>
      </w:r>
    </w:p>
    <w:p w14:paraId="11FD69B3" w14:textId="77777777" w:rsidR="00AC1250" w:rsidRDefault="00AC1250" w:rsidP="00AC1250">
      <w:r>
        <w:t>&lt;</w:t>
      </w:r>
      <w:proofErr w:type="spellStart"/>
      <w:r>
        <w:t>Quidway</w:t>
      </w:r>
      <w:proofErr w:type="spellEnd"/>
      <w:r>
        <w:t>&gt; system-view</w:t>
      </w:r>
    </w:p>
    <w:p w14:paraId="41CCA536" w14:textId="77777777" w:rsidR="00AC1250" w:rsidRDefault="00AC1250" w:rsidP="00AC1250">
      <w:r>
        <w:t>[</w:t>
      </w:r>
      <w:proofErr w:type="spellStart"/>
      <w:r>
        <w:t>Quidway</w:t>
      </w:r>
      <w:proofErr w:type="spellEnd"/>
      <w:r>
        <w:t xml:space="preserve">] </w:t>
      </w:r>
      <w:proofErr w:type="spellStart"/>
      <w:r>
        <w:t>ospf</w:t>
      </w:r>
      <w:proofErr w:type="spellEnd"/>
      <w:r>
        <w:t xml:space="preserve"> 100</w:t>
      </w:r>
    </w:p>
    <w:p w14:paraId="62EAD066" w14:textId="77777777" w:rsidR="00AC1250" w:rsidRDefault="00AC1250" w:rsidP="00AC1250">
      <w:r>
        <w:t>[Quidway-ospf-100] area 2</w:t>
      </w:r>
    </w:p>
    <w:p w14:paraId="6549B357" w14:textId="787C92D7" w:rsidR="00AC1250" w:rsidRDefault="00AC1250" w:rsidP="00AC1250">
      <w:r>
        <w:t>[Quidway-ospf-100-area-0.0.0.2] network 131.108.20.0 0.0.0.255</w:t>
      </w:r>
    </w:p>
    <w:p w14:paraId="2FB3CAEE" w14:textId="78FE7B45" w:rsidR="006E0772" w:rsidRDefault="006E0772" w:rsidP="006E0772">
      <w:pPr>
        <w:pStyle w:val="3"/>
      </w:pPr>
      <w:r>
        <w:t>1.1.2 Sum</w:t>
      </w:r>
    </w:p>
    <w:p w14:paraId="1F7CCCC0" w14:textId="77777777" w:rsidR="006E0772" w:rsidRDefault="006E0772" w:rsidP="006E0772">
      <w:r>
        <w:rPr>
          <w:rFonts w:hint="eastAsia"/>
        </w:rPr>
        <w:t>【命令功能】</w:t>
      </w:r>
    </w:p>
    <w:p w14:paraId="11C7B5BF" w14:textId="5BAC90F5" w:rsidR="006E0772" w:rsidRDefault="00D67941" w:rsidP="006E0772">
      <w:r>
        <w:rPr>
          <w:rFonts w:hint="eastAsia"/>
          <w:b/>
        </w:rPr>
        <w:t>S</w:t>
      </w:r>
      <w:r w:rsidR="00FF3C30">
        <w:rPr>
          <w:b/>
        </w:rPr>
        <w:t>um</w:t>
      </w:r>
      <w:r w:rsidR="006E0772">
        <w:t>命令用来</w:t>
      </w:r>
      <w:r w:rsidR="00FF3C30">
        <w:rPr>
          <w:rFonts w:hint="eastAsia"/>
        </w:rPr>
        <w:t>相加一系列实数</w:t>
      </w:r>
    </w:p>
    <w:p w14:paraId="69D66DBB" w14:textId="77777777" w:rsidR="006E0772" w:rsidRDefault="006E0772" w:rsidP="006E0772">
      <w:r>
        <w:rPr>
          <w:rFonts w:hint="eastAsia"/>
        </w:rPr>
        <w:t>【命令格式】</w:t>
      </w:r>
    </w:p>
    <w:p w14:paraId="623C9731" w14:textId="3D22A788" w:rsidR="006E0772" w:rsidRPr="00D20240" w:rsidRDefault="00146FCB" w:rsidP="006E0772">
      <w:r>
        <w:rPr>
          <w:b/>
        </w:rPr>
        <w:t>sum</w:t>
      </w:r>
      <w:r w:rsidR="00D67941" w:rsidRPr="00146FCB">
        <w:t xml:space="preserve"> </w:t>
      </w:r>
      <w:r w:rsidR="00D20240" w:rsidRPr="00D20240">
        <w:t>{</w:t>
      </w:r>
      <w:r w:rsidR="00D20240" w:rsidRPr="00D20240">
        <w:rPr>
          <w:i/>
        </w:rPr>
        <w:t>-s num</w:t>
      </w:r>
      <w:r w:rsidR="006024F2">
        <w:rPr>
          <w:rFonts w:hint="eastAsia"/>
        </w:rPr>
        <w:t>&amp;</w:t>
      </w:r>
      <w:r w:rsidR="00D20240" w:rsidRPr="00D20240">
        <w:t>&lt;2-</w:t>
      </w:r>
      <w:r w:rsidR="00F76D02">
        <w:t>5</w:t>
      </w:r>
      <w:r w:rsidR="00D20240" w:rsidRPr="00D20240">
        <w:t>&gt;|</w:t>
      </w:r>
      <w:r w:rsidR="00D20240" w:rsidRPr="00D20240">
        <w:rPr>
          <w:i/>
        </w:rPr>
        <w:t>-M</w:t>
      </w:r>
      <w:r w:rsidR="00D20240" w:rsidRPr="00D20240">
        <w:t xml:space="preserve"> </w:t>
      </w:r>
      <w:r w:rsidR="00D20240" w:rsidRPr="00D20240">
        <w:rPr>
          <w:i/>
        </w:rPr>
        <w:t>num</w:t>
      </w:r>
      <w:r w:rsidR="006024F2">
        <w:rPr>
          <w:rFonts w:hint="eastAsia"/>
        </w:rPr>
        <w:t>&amp;</w:t>
      </w:r>
      <w:r w:rsidR="00D20240" w:rsidRPr="00D20240">
        <w:t>&lt;2-</w:t>
      </w:r>
      <w:r w:rsidR="00F76D02">
        <w:t>5</w:t>
      </w:r>
      <w:r w:rsidR="00D20240" w:rsidRPr="00D20240">
        <w:t>&gt;|</w:t>
      </w:r>
      <w:r w:rsidR="00D20240" w:rsidRPr="00D20240">
        <w:rPr>
          <w:i/>
        </w:rPr>
        <w:t>-m</w:t>
      </w:r>
      <w:r w:rsidR="00D20240" w:rsidRPr="00D20240">
        <w:t xml:space="preserve"> </w:t>
      </w:r>
      <w:r w:rsidR="00D20240" w:rsidRPr="00D20240">
        <w:rPr>
          <w:i/>
        </w:rPr>
        <w:t>num</w:t>
      </w:r>
      <w:r w:rsidR="00D20240" w:rsidRPr="00D20240">
        <w:t xml:space="preserve"> </w:t>
      </w:r>
      <w:r w:rsidR="00D20240" w:rsidRPr="00D20240">
        <w:rPr>
          <w:i/>
        </w:rPr>
        <w:t>num</w:t>
      </w:r>
      <w:r w:rsidR="00D20240" w:rsidRPr="00D20240">
        <w:t>|</w:t>
      </w:r>
      <w:r w:rsidR="00D20240" w:rsidRPr="00D20240">
        <w:rPr>
          <w:i/>
        </w:rPr>
        <w:t>-d</w:t>
      </w:r>
      <w:r w:rsidR="00D20240" w:rsidRPr="00D20240">
        <w:t xml:space="preserve"> </w:t>
      </w:r>
      <w:r w:rsidR="00D20240" w:rsidRPr="00452839">
        <w:rPr>
          <w:i/>
        </w:rPr>
        <w:t>num</w:t>
      </w:r>
      <w:r w:rsidR="00D20240" w:rsidRPr="00D20240">
        <w:t xml:space="preserve"> </w:t>
      </w:r>
      <w:r w:rsidR="00D20240" w:rsidRPr="00452839">
        <w:rPr>
          <w:i/>
        </w:rPr>
        <w:t>num</w:t>
      </w:r>
      <w:r w:rsidR="00864AF0">
        <w:rPr>
          <w:i/>
        </w:rPr>
        <w:t>}</w:t>
      </w:r>
      <w:bookmarkStart w:id="0" w:name="_GoBack"/>
      <w:bookmarkEnd w:id="0"/>
    </w:p>
    <w:p w14:paraId="69E35A71" w14:textId="6839A04B" w:rsidR="006E0772" w:rsidRDefault="006E0772" w:rsidP="006E0772">
      <w:r>
        <w:rPr>
          <w:rFonts w:hint="eastAsia"/>
        </w:rPr>
        <w:t>【参数说明】</w:t>
      </w:r>
    </w:p>
    <w:p w14:paraId="047FF496" w14:textId="3EC60DE1" w:rsidR="00EA3CAA" w:rsidRDefault="00FF3C30" w:rsidP="008F1E02">
      <w:r w:rsidRPr="0029721B">
        <w:rPr>
          <w:i/>
        </w:rPr>
        <w:t>num</w:t>
      </w:r>
      <w:r>
        <w:t xml:space="preserve">: </w:t>
      </w:r>
      <w:r>
        <w:rPr>
          <w:rFonts w:hint="eastAsia"/>
        </w:rPr>
        <w:t>整数</w:t>
      </w:r>
    </w:p>
    <w:p w14:paraId="19285254" w14:textId="77777777" w:rsidR="006E0772" w:rsidRDefault="006E0772" w:rsidP="006E0772">
      <w:r>
        <w:rPr>
          <w:rFonts w:hint="eastAsia"/>
        </w:rPr>
        <w:lastRenderedPageBreak/>
        <w:t>【视图】</w:t>
      </w:r>
    </w:p>
    <w:p w14:paraId="3AEB24ED" w14:textId="1618668D" w:rsidR="006E0772" w:rsidRDefault="00FF3C30" w:rsidP="006E0772">
      <w:r>
        <w:rPr>
          <w:rFonts w:hint="eastAsia"/>
        </w:rPr>
        <w:t>无</w:t>
      </w:r>
    </w:p>
    <w:p w14:paraId="69F46BB7" w14:textId="77777777" w:rsidR="006E0772" w:rsidRDefault="006E0772" w:rsidP="006E0772">
      <w:r>
        <w:rPr>
          <w:rFonts w:hint="eastAsia"/>
        </w:rPr>
        <w:t>【缺省级别】</w:t>
      </w:r>
    </w:p>
    <w:p w14:paraId="60D54097" w14:textId="77777777" w:rsidR="006E0772" w:rsidRDefault="006E0772" w:rsidP="006E0772">
      <w:r>
        <w:t>2：配置级</w:t>
      </w:r>
    </w:p>
    <w:p w14:paraId="701BDD62" w14:textId="77777777" w:rsidR="006E0772" w:rsidRDefault="006E0772" w:rsidP="006E0772">
      <w:r>
        <w:rPr>
          <w:rFonts w:hint="eastAsia"/>
        </w:rPr>
        <w:t>【使用指南】</w:t>
      </w:r>
    </w:p>
    <w:p w14:paraId="7DA43F91" w14:textId="77777777" w:rsidR="006E0772" w:rsidRDefault="006E0772" w:rsidP="006E0772">
      <w:r>
        <w:rPr>
          <w:rFonts w:hint="eastAsia"/>
        </w:rPr>
        <w:t>【使用实例】</w:t>
      </w:r>
    </w:p>
    <w:p w14:paraId="5E1A3D70" w14:textId="77777777" w:rsidR="006E0772" w:rsidRPr="006E0772" w:rsidRDefault="006E0772" w:rsidP="00AC1250"/>
    <w:p w14:paraId="011381A8" w14:textId="0F8A5D63" w:rsidR="00E01B84" w:rsidRPr="00405032" w:rsidRDefault="00E01B84" w:rsidP="00AC1250"/>
    <w:sectPr w:rsidR="00E01B84" w:rsidRPr="0040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7554" w14:textId="77777777" w:rsidR="006631E4" w:rsidRDefault="006631E4" w:rsidP="00AC1250">
      <w:r>
        <w:separator/>
      </w:r>
    </w:p>
  </w:endnote>
  <w:endnote w:type="continuationSeparator" w:id="0">
    <w:p w14:paraId="0C4A6C95" w14:textId="77777777" w:rsidR="006631E4" w:rsidRDefault="006631E4" w:rsidP="00AC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53254" w14:textId="77777777" w:rsidR="006631E4" w:rsidRDefault="006631E4" w:rsidP="00AC1250">
      <w:r>
        <w:separator/>
      </w:r>
    </w:p>
  </w:footnote>
  <w:footnote w:type="continuationSeparator" w:id="0">
    <w:p w14:paraId="7F66923D" w14:textId="77777777" w:rsidR="006631E4" w:rsidRDefault="006631E4" w:rsidP="00AC1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39"/>
    <w:rsid w:val="00003512"/>
    <w:rsid w:val="000371B0"/>
    <w:rsid w:val="00092BD3"/>
    <w:rsid w:val="00116D58"/>
    <w:rsid w:val="00134EE7"/>
    <w:rsid w:val="00146FCB"/>
    <w:rsid w:val="00183896"/>
    <w:rsid w:val="0021503E"/>
    <w:rsid w:val="0029721B"/>
    <w:rsid w:val="00304950"/>
    <w:rsid w:val="00334F4B"/>
    <w:rsid w:val="00356224"/>
    <w:rsid w:val="00361180"/>
    <w:rsid w:val="003B26D9"/>
    <w:rsid w:val="003C2C9D"/>
    <w:rsid w:val="00405032"/>
    <w:rsid w:val="00452839"/>
    <w:rsid w:val="00475859"/>
    <w:rsid w:val="00480F65"/>
    <w:rsid w:val="004B5401"/>
    <w:rsid w:val="004F0862"/>
    <w:rsid w:val="00500E43"/>
    <w:rsid w:val="00514D89"/>
    <w:rsid w:val="005A7410"/>
    <w:rsid w:val="005D5BC8"/>
    <w:rsid w:val="005F4553"/>
    <w:rsid w:val="00601539"/>
    <w:rsid w:val="006024F2"/>
    <w:rsid w:val="006631E4"/>
    <w:rsid w:val="0067462A"/>
    <w:rsid w:val="00677CCF"/>
    <w:rsid w:val="00694DD9"/>
    <w:rsid w:val="006D124B"/>
    <w:rsid w:val="006D669A"/>
    <w:rsid w:val="006E0772"/>
    <w:rsid w:val="007B5DB0"/>
    <w:rsid w:val="0080201F"/>
    <w:rsid w:val="008340BB"/>
    <w:rsid w:val="00864AF0"/>
    <w:rsid w:val="008934DA"/>
    <w:rsid w:val="008C6C4C"/>
    <w:rsid w:val="008C7F8D"/>
    <w:rsid w:val="008D08CF"/>
    <w:rsid w:val="008F06EB"/>
    <w:rsid w:val="008F1E02"/>
    <w:rsid w:val="00913E1B"/>
    <w:rsid w:val="009529B8"/>
    <w:rsid w:val="009556C2"/>
    <w:rsid w:val="0097510B"/>
    <w:rsid w:val="00976145"/>
    <w:rsid w:val="009F4167"/>
    <w:rsid w:val="00A11659"/>
    <w:rsid w:val="00A82526"/>
    <w:rsid w:val="00AA4DD8"/>
    <w:rsid w:val="00AC1250"/>
    <w:rsid w:val="00B0403D"/>
    <w:rsid w:val="00BC5CA1"/>
    <w:rsid w:val="00BE5EBE"/>
    <w:rsid w:val="00C74BEE"/>
    <w:rsid w:val="00CF1010"/>
    <w:rsid w:val="00D16569"/>
    <w:rsid w:val="00D20240"/>
    <w:rsid w:val="00D67941"/>
    <w:rsid w:val="00D708DC"/>
    <w:rsid w:val="00D71E35"/>
    <w:rsid w:val="00E01B84"/>
    <w:rsid w:val="00E0725F"/>
    <w:rsid w:val="00E33514"/>
    <w:rsid w:val="00E45970"/>
    <w:rsid w:val="00EA1317"/>
    <w:rsid w:val="00EA3CAA"/>
    <w:rsid w:val="00F44224"/>
    <w:rsid w:val="00F76D02"/>
    <w:rsid w:val="00F97FA3"/>
    <w:rsid w:val="00FD4ECC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5F2486F"/>
  <w15:chartTrackingRefBased/>
  <w15:docId w15:val="{6C4C8200-DA0E-44A8-8890-AE0542A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250"/>
    <w:rPr>
      <w:sz w:val="18"/>
      <w:szCs w:val="18"/>
    </w:rPr>
  </w:style>
  <w:style w:type="paragraph" w:customStyle="1" w:styleId="TableHeading">
    <w:name w:val="Table Heading"/>
    <w:basedOn w:val="a"/>
    <w:link w:val="TableHeadingChar"/>
    <w:rsid w:val="00092BD3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bleText">
    <w:name w:val="Table Text"/>
    <w:basedOn w:val="a"/>
    <w:link w:val="TableTextChar"/>
    <w:rsid w:val="00092BD3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TextChar">
    <w:name w:val="Table Text Char"/>
    <w:link w:val="TableText"/>
    <w:rsid w:val="00092BD3"/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HeadingChar">
    <w:name w:val="Table Heading Char"/>
    <w:link w:val="TableHeading"/>
    <w:rsid w:val="00092BD3"/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20">
    <w:name w:val="标题 2 字符"/>
    <w:basedOn w:val="a0"/>
    <w:link w:val="2"/>
    <w:uiPriority w:val="9"/>
    <w:rsid w:val="009556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69A"/>
    <w:rPr>
      <w:b/>
      <w:bCs/>
      <w:sz w:val="32"/>
      <w:szCs w:val="32"/>
    </w:rPr>
  </w:style>
  <w:style w:type="paragraph" w:customStyle="1" w:styleId="ParaCharCharCharCharCharCharCharCharChar">
    <w:name w:val="默认段落字体 Para Char Char Char Char Char Char Char Char Char"/>
    <w:basedOn w:val="a"/>
    <w:rsid w:val="00116D58"/>
    <w:rPr>
      <w:rFonts w:ascii="Tahoma" w:eastAsia="Times New Roman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家辉 方</dc:creator>
  <cp:keywords/>
  <dc:description/>
  <cp:lastModifiedBy>家辉 方</cp:lastModifiedBy>
  <cp:revision>57</cp:revision>
  <dcterms:created xsi:type="dcterms:W3CDTF">2019-03-11T09:49:00Z</dcterms:created>
  <dcterms:modified xsi:type="dcterms:W3CDTF">2019-05-29T07:18:00Z</dcterms:modified>
</cp:coreProperties>
</file>