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2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E34D1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J.M. Loyola St., Brgy.Maduya, Carmona, Cavite</w:t>
      </w:r>
    </w:p>
    <w:p w:rsidR="00E34D1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E34D11" w:rsidRPr="0010595E" w:rsidRDefault="00E34D11" w:rsidP="00E34D11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E34D11" w:rsidRDefault="00E34D11" w:rsidP="00E34D11">
      <w:pPr>
        <w:jc w:val="both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</w:p>
    <w:p w:rsidR="0002553F" w:rsidRDefault="0002553F" w:rsidP="0002553F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02553F" w:rsidRDefault="0002553F" w:rsidP="00BF444E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</w:rPr>
      </w:pPr>
      <w:r>
        <w:rPr>
          <w:rFonts w:ascii="Arial" w:hAnsi="Arial" w:cs="Arial"/>
          <w:color w:val="000000"/>
        </w:rPr>
        <w:tab/>
      </w:r>
      <w:r w:rsidR="00C93248">
        <w:rPr>
          <w:rFonts w:ascii="Arial" w:hAnsi="Arial" w:cs="Arial"/>
          <w:color w:val="000000"/>
        </w:rPr>
        <w:t>FOR</w:t>
      </w:r>
      <w:r w:rsidR="00BF444E">
        <w:rPr>
          <w:rFonts w:ascii="Arial" w:hAnsi="Arial" w:cs="Arial"/>
          <w:color w:val="000000"/>
        </w:rPr>
        <w:t xml:space="preserve">   </w:t>
      </w:r>
      <w:r>
        <w:rPr>
          <w:rFonts w:ascii="Arial" w:hAnsi="Arial" w:cs="Arial"/>
          <w:color w:val="000000"/>
        </w:rPr>
        <w:t xml:space="preserve">        </w:t>
      </w:r>
      <w:r w:rsidR="00E34D11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 xml:space="preserve">  </w:t>
      </w:r>
      <w:r w:rsidR="00C93248">
        <w:rPr>
          <w:rFonts w:ascii="Arial" w:eastAsia="SimSun" w:hAnsi="Arial" w:cs="Arial"/>
        </w:rPr>
        <w:t>Provincial Director</w:t>
      </w:r>
    </w:p>
    <w:p w:rsidR="00C93248" w:rsidRDefault="00C93248" w:rsidP="00BF444E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                           Cavite PPO</w:t>
      </w:r>
    </w:p>
    <w:p w:rsidR="00C93248" w:rsidRDefault="00C93248" w:rsidP="00BF444E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eastAsia="SimSun" w:hAnsi="Arial" w:cs="Arial"/>
        </w:rPr>
        <w:t xml:space="preserve">                           (Attn: C, PIDMU)</w:t>
      </w:r>
    </w:p>
    <w:p w:rsidR="0002553F" w:rsidRDefault="0002553F" w:rsidP="0002553F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02553F" w:rsidRDefault="0002553F" w:rsidP="0002553F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 xml:space="preserve">FROM        </w:t>
      </w:r>
      <w:r w:rsidR="00E34D11">
        <w:rPr>
          <w:rFonts w:ascii="Arial" w:eastAsia="SimSun" w:hAnsi="Arial" w:cs="Arial"/>
        </w:rPr>
        <w:t>:</w:t>
      </w:r>
      <w:r>
        <w:rPr>
          <w:rFonts w:ascii="Arial" w:eastAsia="SimSun" w:hAnsi="Arial" w:cs="Arial"/>
        </w:rPr>
        <w:t xml:space="preserve">  </w:t>
      </w:r>
      <w:r w:rsidR="00C93248">
        <w:rPr>
          <w:rFonts w:ascii="Arial" w:eastAsia="SimSun" w:hAnsi="Arial" w:cs="Arial"/>
        </w:rPr>
        <w:t>Acting Chief of Police</w:t>
      </w:r>
    </w:p>
    <w:p w:rsidR="0002553F" w:rsidRDefault="0002553F" w:rsidP="0002553F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BF444E" w:rsidRDefault="0002553F" w:rsidP="00BF444E">
      <w:pPr>
        <w:tabs>
          <w:tab w:val="left" w:pos="360"/>
          <w:tab w:val="left" w:pos="1620"/>
        </w:tabs>
        <w:jc w:val="both"/>
        <w:rPr>
          <w:rFonts w:ascii="Arial" w:hAnsi="Arial" w:cs="Arial"/>
          <w:b/>
          <w:szCs w:val="22"/>
          <w:lang w:val="en-PH"/>
        </w:rPr>
      </w:pPr>
      <w:r>
        <w:rPr>
          <w:rFonts w:ascii="Arial" w:eastAsia="SimSun" w:hAnsi="Arial" w:cs="Arial"/>
          <w:b/>
        </w:rPr>
        <w:tab/>
      </w:r>
      <w:r>
        <w:rPr>
          <w:rFonts w:ascii="Arial" w:hAnsi="Arial" w:cs="Arial"/>
          <w:color w:val="000000"/>
        </w:rPr>
        <w:t xml:space="preserve">SUBJECT  </w:t>
      </w:r>
      <w:r w:rsidR="00E34D11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 xml:space="preserve"> </w:t>
      </w:r>
      <w:r w:rsidR="00BF444E">
        <w:rPr>
          <w:rFonts w:ascii="Arial" w:hAnsi="Arial" w:cs="Arial"/>
          <w:b/>
          <w:szCs w:val="22"/>
          <w:lang w:val="en-PH"/>
        </w:rPr>
        <w:t>Submission of Actual Number of PUPCs and Total Number of</w:t>
      </w:r>
    </w:p>
    <w:p w:rsidR="00E34D11" w:rsidRPr="0002553F" w:rsidRDefault="00BF444E" w:rsidP="00BF444E">
      <w:pPr>
        <w:tabs>
          <w:tab w:val="left" w:pos="360"/>
          <w:tab w:val="left" w:pos="1620"/>
        </w:tabs>
        <w:jc w:val="both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lang w:val="en-PH"/>
        </w:rPr>
        <w:tab/>
      </w:r>
      <w:r>
        <w:rPr>
          <w:rFonts w:ascii="Arial" w:hAnsi="Arial" w:cs="Arial"/>
          <w:b/>
          <w:szCs w:val="22"/>
          <w:lang w:val="en-PH"/>
        </w:rPr>
        <w:tab/>
        <w:t xml:space="preserve">   Days under PNP Custody</w:t>
      </w:r>
    </w:p>
    <w:p w:rsidR="00E34D11" w:rsidRDefault="00E34D11" w:rsidP="00570DD3">
      <w:pPr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E34D11" w:rsidRDefault="0002553F" w:rsidP="0002553F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</w:t>
      </w:r>
      <w:r w:rsidR="00A81269">
        <w:rPr>
          <w:rFonts w:ascii="Arial" w:eastAsia="SimSun" w:hAnsi="Arial" w:cs="Arial"/>
        </w:rPr>
        <w:t>:</w:t>
      </w:r>
      <w:r>
        <w:rPr>
          <w:rFonts w:ascii="Arial" w:eastAsia="SimSun" w:hAnsi="Arial" w:cs="Arial"/>
        </w:rPr>
        <w:t xml:space="preserve"> </w:t>
      </w:r>
      <w:r w:rsidR="00570DD3">
        <w:rPr>
          <w:rFonts w:ascii="Arial" w:eastAsia="SimSun" w:hAnsi="Arial" w:cs="Arial"/>
        </w:rPr>
        <w:t xml:space="preserve"> </w:t>
      </w:r>
      <w:r w:rsidR="006E21F5">
        <w:rPr>
          <w:rFonts w:ascii="Arial" w:hAnsi="Arial" w:cs="Arial"/>
        </w:rPr>
        <w:t>June 1</w:t>
      </w:r>
      <w:r w:rsidR="005F5A0B">
        <w:rPr>
          <w:rFonts w:ascii="Arial" w:hAnsi="Arial" w:cs="Arial"/>
        </w:rPr>
        <w:t>, 202</w:t>
      </w:r>
      <w:r w:rsidR="00D8490C">
        <w:rPr>
          <w:rFonts w:ascii="Arial" w:hAnsi="Arial" w:cs="Arial"/>
        </w:rPr>
        <w:t>2</w:t>
      </w:r>
    </w:p>
    <w:p w:rsidR="00E34D11" w:rsidRDefault="00E34D11" w:rsidP="00E34D11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BF444E" w:rsidRPr="00BF444E" w:rsidRDefault="00BF444E" w:rsidP="00033BD2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BF444E" w:rsidRPr="00F07B60" w:rsidRDefault="00F07B60" w:rsidP="00BF444E">
      <w:pPr>
        <w:numPr>
          <w:ilvl w:val="0"/>
          <w:numId w:val="1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>
        <w:rPr>
          <w:rFonts w:ascii="Arial" w:hAnsi="Arial" w:cs="Arial"/>
          <w:bCs/>
          <w:color w:val="000000" w:themeColor="text1"/>
          <w:lang w:val="en-PH"/>
        </w:rPr>
        <w:t>Reference: Memorandum from C, FD dated January 02, 2022 with subject same as above</w:t>
      </w:r>
      <w:r w:rsidR="00BF444E">
        <w:rPr>
          <w:rFonts w:ascii="Arial" w:hAnsi="Arial" w:cs="Arial"/>
          <w:bCs/>
          <w:color w:val="000000" w:themeColor="text1"/>
          <w:lang w:val="en-PH"/>
        </w:rPr>
        <w:t>.</w:t>
      </w:r>
    </w:p>
    <w:p w:rsidR="00F07B60" w:rsidRPr="00F07B60" w:rsidRDefault="00F07B60" w:rsidP="00F07B60">
      <w:pPr>
        <w:tabs>
          <w:tab w:val="left" w:pos="1080"/>
        </w:tabs>
        <w:ind w:left="720" w:right="-69"/>
        <w:jc w:val="both"/>
        <w:rPr>
          <w:rFonts w:ascii="Arial" w:hAnsi="Arial" w:cs="Arial"/>
          <w:bCs/>
          <w:lang w:val="en-PH"/>
        </w:rPr>
      </w:pPr>
    </w:p>
    <w:p w:rsidR="00F07B60" w:rsidRPr="00F07B60" w:rsidRDefault="00F07B60" w:rsidP="00F07B60">
      <w:pPr>
        <w:numPr>
          <w:ilvl w:val="0"/>
          <w:numId w:val="1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>
        <w:rPr>
          <w:rFonts w:ascii="Arial" w:hAnsi="Arial" w:cs="Arial"/>
          <w:bCs/>
          <w:color w:val="000000" w:themeColor="text1"/>
          <w:lang w:val="en-PH"/>
        </w:rPr>
        <w:t>This pertains to the continues programming of the Subsistence Allowance for Persons Under PNP Custody (PUPCs) based on the Actual Number of Days under PNP Custody.</w:t>
      </w:r>
    </w:p>
    <w:p w:rsidR="00BF444E" w:rsidRPr="00BF444E" w:rsidRDefault="00BF444E" w:rsidP="00BF444E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BF444E" w:rsidRPr="00BF444E" w:rsidRDefault="00F07B60" w:rsidP="00033BD2">
      <w:pPr>
        <w:numPr>
          <w:ilvl w:val="0"/>
          <w:numId w:val="1"/>
        </w:numPr>
        <w:tabs>
          <w:tab w:val="left" w:pos="1080"/>
        </w:tabs>
        <w:ind w:left="0" w:firstLine="720"/>
        <w:jc w:val="both"/>
        <w:rPr>
          <w:rFonts w:ascii="Arial" w:hAnsi="Arial" w:cs="Arial"/>
          <w:bCs/>
          <w:lang w:val="en-PH"/>
        </w:rPr>
      </w:pPr>
      <w:r>
        <w:rPr>
          <w:rFonts w:ascii="Arial" w:hAnsi="Arial" w:cs="Arial"/>
          <w:bCs/>
          <w:color w:val="000000" w:themeColor="text1"/>
          <w:lang w:val="en-PH"/>
        </w:rPr>
        <w:t xml:space="preserve">In connection with the above reference, submitted herewith are the data required for the month of </w:t>
      </w:r>
      <w:r w:rsidR="00AE0BFF">
        <w:rPr>
          <w:rFonts w:ascii="Arial" w:hAnsi="Arial" w:cs="Arial"/>
          <w:bCs/>
          <w:color w:val="000000" w:themeColor="text1"/>
          <w:lang w:val="en-PH"/>
        </w:rPr>
        <w:t>May</w:t>
      </w:r>
      <w:r>
        <w:rPr>
          <w:rFonts w:ascii="Arial" w:hAnsi="Arial" w:cs="Arial"/>
          <w:bCs/>
          <w:color w:val="000000" w:themeColor="text1"/>
          <w:lang w:val="en-PH"/>
        </w:rPr>
        <w:t xml:space="preserve"> 2022 to wit:</w:t>
      </w:r>
    </w:p>
    <w:p w:rsidR="00BF444E" w:rsidRDefault="00BF444E" w:rsidP="00BF444E">
      <w:pPr>
        <w:pStyle w:val="ListParagraph"/>
        <w:jc w:val="center"/>
        <w:rPr>
          <w:rFonts w:ascii="Arial" w:hAnsi="Arial" w:cs="Arial"/>
          <w:bCs/>
          <w:lang w:val="en-PH"/>
        </w:rPr>
      </w:pPr>
    </w:p>
    <w:tbl>
      <w:tblPr>
        <w:tblStyle w:val="TableGrid"/>
        <w:tblW w:w="0" w:type="auto"/>
        <w:tblInd w:w="958" w:type="dxa"/>
        <w:tblLook w:val="04A0"/>
      </w:tblPr>
      <w:tblGrid>
        <w:gridCol w:w="2448"/>
        <w:gridCol w:w="2520"/>
        <w:gridCol w:w="2160"/>
      </w:tblGrid>
      <w:tr w:rsidR="00BF444E" w:rsidTr="00033BD2">
        <w:tc>
          <w:tcPr>
            <w:tcW w:w="2448" w:type="dxa"/>
          </w:tcPr>
          <w:p w:rsidR="00BF444E" w:rsidRPr="00BF444E" w:rsidRDefault="00BF444E" w:rsidP="00BF444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lang w:val="en-PH"/>
              </w:rPr>
            </w:pPr>
            <w:r w:rsidRPr="00BF444E">
              <w:rPr>
                <w:rFonts w:ascii="Arial" w:hAnsi="Arial" w:cs="Arial"/>
                <w:b/>
                <w:bCs/>
                <w:lang w:val="en-PH"/>
              </w:rPr>
              <w:t>Period Cover</w:t>
            </w:r>
            <w:r w:rsidR="009A69B0">
              <w:rPr>
                <w:rFonts w:ascii="Arial" w:hAnsi="Arial" w:cs="Arial"/>
                <w:b/>
                <w:bCs/>
                <w:lang w:val="en-PH"/>
              </w:rPr>
              <w:t>e</w:t>
            </w:r>
            <w:r w:rsidRPr="00BF444E">
              <w:rPr>
                <w:rFonts w:ascii="Arial" w:hAnsi="Arial" w:cs="Arial"/>
                <w:b/>
                <w:bCs/>
                <w:lang w:val="en-PH"/>
              </w:rPr>
              <w:t>d (Monthly)</w:t>
            </w:r>
          </w:p>
        </w:tc>
        <w:tc>
          <w:tcPr>
            <w:tcW w:w="2520" w:type="dxa"/>
          </w:tcPr>
          <w:p w:rsidR="00BF444E" w:rsidRPr="00BF444E" w:rsidRDefault="009A69B0" w:rsidP="009A69B0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lang w:val="en-PH"/>
              </w:rPr>
            </w:pPr>
            <w:r>
              <w:rPr>
                <w:rFonts w:ascii="Arial" w:hAnsi="Arial" w:cs="Arial"/>
                <w:b/>
                <w:bCs/>
                <w:lang w:val="en-PH"/>
              </w:rPr>
              <w:t>Ac</w:t>
            </w:r>
            <w:r w:rsidR="00BF444E" w:rsidRPr="00BF444E">
              <w:rPr>
                <w:rFonts w:ascii="Arial" w:hAnsi="Arial" w:cs="Arial"/>
                <w:b/>
                <w:bCs/>
                <w:lang w:val="en-PH"/>
              </w:rPr>
              <w:t>t</w:t>
            </w:r>
            <w:r>
              <w:rPr>
                <w:rFonts w:ascii="Arial" w:hAnsi="Arial" w:cs="Arial"/>
                <w:b/>
                <w:bCs/>
                <w:lang w:val="en-PH"/>
              </w:rPr>
              <w:t>u</w:t>
            </w:r>
            <w:r w:rsidR="00BF444E" w:rsidRPr="00BF444E">
              <w:rPr>
                <w:rFonts w:ascii="Arial" w:hAnsi="Arial" w:cs="Arial"/>
                <w:b/>
                <w:bCs/>
                <w:lang w:val="en-PH"/>
              </w:rPr>
              <w:t>al Number of PUPCs</w:t>
            </w:r>
          </w:p>
        </w:tc>
        <w:tc>
          <w:tcPr>
            <w:tcW w:w="2160" w:type="dxa"/>
          </w:tcPr>
          <w:p w:rsidR="00BF444E" w:rsidRPr="00BF444E" w:rsidRDefault="00BF444E" w:rsidP="00BF444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lang w:val="en-PH"/>
              </w:rPr>
            </w:pPr>
            <w:r w:rsidRPr="00BF444E">
              <w:rPr>
                <w:rFonts w:ascii="Arial" w:hAnsi="Arial" w:cs="Arial"/>
                <w:b/>
                <w:bCs/>
                <w:lang w:val="en-PH"/>
              </w:rPr>
              <w:t>Total Number of Days under PNP Custody</w:t>
            </w:r>
          </w:p>
        </w:tc>
      </w:tr>
      <w:tr w:rsidR="00BF444E" w:rsidTr="00033BD2">
        <w:tc>
          <w:tcPr>
            <w:tcW w:w="2448" w:type="dxa"/>
          </w:tcPr>
          <w:p w:rsidR="00BF444E" w:rsidRDefault="00AE0BFF" w:rsidP="00C05352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lang w:val="en-PH"/>
              </w:rPr>
            </w:pPr>
            <w:r>
              <w:rPr>
                <w:rFonts w:ascii="Arial" w:hAnsi="Arial" w:cs="Arial"/>
                <w:bCs/>
                <w:lang w:val="en-PH"/>
              </w:rPr>
              <w:t>May</w:t>
            </w:r>
            <w:r w:rsidR="007562B6">
              <w:rPr>
                <w:rFonts w:ascii="Arial" w:hAnsi="Arial" w:cs="Arial"/>
                <w:bCs/>
                <w:lang w:val="en-PH"/>
              </w:rPr>
              <w:t xml:space="preserve"> 202</w:t>
            </w:r>
            <w:r w:rsidR="00C05352">
              <w:rPr>
                <w:rFonts w:ascii="Arial" w:hAnsi="Arial" w:cs="Arial"/>
                <w:bCs/>
                <w:lang w:val="en-PH"/>
              </w:rPr>
              <w:t>2</w:t>
            </w:r>
          </w:p>
        </w:tc>
        <w:tc>
          <w:tcPr>
            <w:tcW w:w="2520" w:type="dxa"/>
          </w:tcPr>
          <w:p w:rsidR="00BF444E" w:rsidRDefault="00AE0BFF" w:rsidP="003E2CBB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lang w:val="en-PH"/>
              </w:rPr>
            </w:pPr>
            <w:r>
              <w:rPr>
                <w:rFonts w:ascii="Arial" w:hAnsi="Arial" w:cs="Arial"/>
                <w:bCs/>
                <w:lang w:val="en-PH"/>
              </w:rPr>
              <w:t>5</w:t>
            </w:r>
            <w:r w:rsidR="00665F3E">
              <w:rPr>
                <w:rFonts w:ascii="Arial" w:hAnsi="Arial" w:cs="Arial"/>
                <w:bCs/>
                <w:lang w:val="en-PH"/>
              </w:rPr>
              <w:t>5</w:t>
            </w:r>
          </w:p>
        </w:tc>
        <w:tc>
          <w:tcPr>
            <w:tcW w:w="2160" w:type="dxa"/>
          </w:tcPr>
          <w:p w:rsidR="00BF444E" w:rsidRDefault="00AE0BFF" w:rsidP="003E2CBB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lang w:val="en-PH"/>
              </w:rPr>
            </w:pPr>
            <w:r>
              <w:rPr>
                <w:rFonts w:ascii="Arial" w:hAnsi="Arial" w:cs="Arial"/>
                <w:bCs/>
                <w:lang w:val="en-PH"/>
              </w:rPr>
              <w:t>104</w:t>
            </w:r>
            <w:r w:rsidR="00665F3E">
              <w:rPr>
                <w:rFonts w:ascii="Arial" w:hAnsi="Arial" w:cs="Arial"/>
                <w:bCs/>
                <w:lang w:val="en-PH"/>
              </w:rPr>
              <w:t>4</w:t>
            </w:r>
          </w:p>
        </w:tc>
      </w:tr>
    </w:tbl>
    <w:p w:rsidR="00BF444E" w:rsidRPr="00033BD2" w:rsidRDefault="00BF444E" w:rsidP="00033BD2">
      <w:pPr>
        <w:rPr>
          <w:rFonts w:ascii="Arial" w:hAnsi="Arial" w:cs="Arial"/>
          <w:bCs/>
          <w:color w:val="000000" w:themeColor="text1"/>
          <w:lang w:val="en-PH"/>
        </w:rPr>
      </w:pPr>
    </w:p>
    <w:p w:rsidR="00033BD2" w:rsidRPr="00362598" w:rsidRDefault="00033BD2" w:rsidP="00BF444E">
      <w:pPr>
        <w:numPr>
          <w:ilvl w:val="0"/>
          <w:numId w:val="1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>
        <w:rPr>
          <w:rFonts w:ascii="Arial" w:hAnsi="Arial" w:cs="Arial"/>
          <w:bCs/>
          <w:lang w:val="en-PH"/>
        </w:rPr>
        <w:t xml:space="preserve">For </w:t>
      </w:r>
      <w:r w:rsidR="00F07B60">
        <w:rPr>
          <w:rFonts w:ascii="Arial" w:hAnsi="Arial" w:cs="Arial"/>
          <w:bCs/>
          <w:lang w:val="en-PH"/>
        </w:rPr>
        <w:t>information.</w:t>
      </w:r>
    </w:p>
    <w:p w:rsidR="00E34D11" w:rsidRDefault="00E34D11" w:rsidP="00E34D11">
      <w:pPr>
        <w:ind w:left="5040" w:firstLine="720"/>
        <w:rPr>
          <w:rFonts w:ascii="Arial" w:hAnsi="Arial" w:cs="Arial"/>
          <w:b/>
        </w:rPr>
      </w:pPr>
    </w:p>
    <w:p w:rsidR="00E34D11" w:rsidRDefault="00E34D11" w:rsidP="00E34D11">
      <w:pPr>
        <w:ind w:left="5040" w:firstLine="720"/>
        <w:rPr>
          <w:rFonts w:ascii="Arial" w:hAnsi="Arial" w:cs="Arial"/>
          <w:b/>
        </w:rPr>
      </w:pPr>
    </w:p>
    <w:p w:rsidR="007562B6" w:rsidRDefault="007562B6" w:rsidP="00E34D11">
      <w:pPr>
        <w:ind w:left="5040" w:firstLine="720"/>
        <w:rPr>
          <w:rFonts w:ascii="Arial" w:hAnsi="Arial" w:cs="Arial"/>
          <w:b/>
        </w:rPr>
      </w:pPr>
    </w:p>
    <w:p w:rsidR="007562B6" w:rsidRDefault="007562B6" w:rsidP="00E34D11">
      <w:pPr>
        <w:ind w:left="5040" w:firstLine="720"/>
        <w:rPr>
          <w:rFonts w:ascii="Arial" w:hAnsi="Arial" w:cs="Arial"/>
          <w:b/>
        </w:rPr>
      </w:pPr>
    </w:p>
    <w:p w:rsidR="00F07B60" w:rsidRDefault="00F07B60" w:rsidP="00E34D11">
      <w:pPr>
        <w:ind w:left="5040" w:firstLine="720"/>
        <w:rPr>
          <w:rFonts w:ascii="Arial" w:hAnsi="Arial" w:cs="Arial"/>
          <w:b/>
        </w:rPr>
      </w:pPr>
    </w:p>
    <w:p w:rsidR="0090380A" w:rsidRDefault="0090380A" w:rsidP="00E34D11">
      <w:pPr>
        <w:ind w:left="5040" w:firstLine="720"/>
        <w:rPr>
          <w:rFonts w:ascii="Arial" w:hAnsi="Arial" w:cs="Arial"/>
          <w:b/>
        </w:rPr>
      </w:pPr>
    </w:p>
    <w:p w:rsidR="007562B6" w:rsidRDefault="007562B6" w:rsidP="00E34D11">
      <w:pPr>
        <w:ind w:left="5040" w:firstLine="720"/>
        <w:rPr>
          <w:rFonts w:ascii="Arial" w:hAnsi="Arial" w:cs="Arial"/>
          <w:b/>
        </w:rPr>
      </w:pPr>
    </w:p>
    <w:p w:rsidR="00E34D11" w:rsidRPr="00954C80" w:rsidRDefault="00E34D11" w:rsidP="00E34D11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E34D11" w:rsidRDefault="00E34D11" w:rsidP="00033BD2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sectPr w:rsidR="00E34D11" w:rsidSect="0090380A">
      <w:pgSz w:w="12242" w:h="18722" w:code="10000"/>
      <w:pgMar w:top="1440" w:right="1440" w:bottom="90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56B12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20"/>
  <w:displayHorizontalDrawingGridEvery w:val="2"/>
  <w:characterSpacingControl w:val="doNotCompress"/>
  <w:compat/>
  <w:rsids>
    <w:rsidRoot w:val="00E34D11"/>
    <w:rsid w:val="0002553F"/>
    <w:rsid w:val="00033BD2"/>
    <w:rsid w:val="00042B54"/>
    <w:rsid w:val="00053C12"/>
    <w:rsid w:val="00103108"/>
    <w:rsid w:val="00127543"/>
    <w:rsid w:val="00153AE9"/>
    <w:rsid w:val="001634D9"/>
    <w:rsid w:val="001766F0"/>
    <w:rsid w:val="001B4BFF"/>
    <w:rsid w:val="001F1EC4"/>
    <w:rsid w:val="00227126"/>
    <w:rsid w:val="00265A71"/>
    <w:rsid w:val="00287A96"/>
    <w:rsid w:val="00321F34"/>
    <w:rsid w:val="00343B1F"/>
    <w:rsid w:val="003E2CBB"/>
    <w:rsid w:val="00411F15"/>
    <w:rsid w:val="004764A6"/>
    <w:rsid w:val="00496123"/>
    <w:rsid w:val="004B2BF3"/>
    <w:rsid w:val="004C67B8"/>
    <w:rsid w:val="00540426"/>
    <w:rsid w:val="00541661"/>
    <w:rsid w:val="00570DD3"/>
    <w:rsid w:val="00570F14"/>
    <w:rsid w:val="005D58C8"/>
    <w:rsid w:val="005F08F9"/>
    <w:rsid w:val="005F5A0B"/>
    <w:rsid w:val="0065443E"/>
    <w:rsid w:val="00665F3E"/>
    <w:rsid w:val="00683346"/>
    <w:rsid w:val="006D5DCE"/>
    <w:rsid w:val="006E21F5"/>
    <w:rsid w:val="0070194D"/>
    <w:rsid w:val="007458CD"/>
    <w:rsid w:val="007562B6"/>
    <w:rsid w:val="00790E69"/>
    <w:rsid w:val="007C33D5"/>
    <w:rsid w:val="00831884"/>
    <w:rsid w:val="008338F9"/>
    <w:rsid w:val="00873253"/>
    <w:rsid w:val="0090380A"/>
    <w:rsid w:val="009561DD"/>
    <w:rsid w:val="009A69B0"/>
    <w:rsid w:val="009D6204"/>
    <w:rsid w:val="00A02012"/>
    <w:rsid w:val="00A77044"/>
    <w:rsid w:val="00A81269"/>
    <w:rsid w:val="00A81D15"/>
    <w:rsid w:val="00AB708E"/>
    <w:rsid w:val="00AE0BFF"/>
    <w:rsid w:val="00B33D37"/>
    <w:rsid w:val="00BC4638"/>
    <w:rsid w:val="00BF444E"/>
    <w:rsid w:val="00C03ACB"/>
    <w:rsid w:val="00C05352"/>
    <w:rsid w:val="00C37913"/>
    <w:rsid w:val="00C93248"/>
    <w:rsid w:val="00CE0D5D"/>
    <w:rsid w:val="00CF77ED"/>
    <w:rsid w:val="00D02665"/>
    <w:rsid w:val="00D6572F"/>
    <w:rsid w:val="00D8490C"/>
    <w:rsid w:val="00E20E0A"/>
    <w:rsid w:val="00E34D11"/>
    <w:rsid w:val="00E95395"/>
    <w:rsid w:val="00E967DF"/>
    <w:rsid w:val="00EA419C"/>
    <w:rsid w:val="00F07B60"/>
    <w:rsid w:val="00F742FC"/>
    <w:rsid w:val="00F90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B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F44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44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F44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</dc:creator>
  <cp:lastModifiedBy>Windows User</cp:lastModifiedBy>
  <cp:revision>15</cp:revision>
  <cp:lastPrinted>2021-04-29T14:52:00Z</cp:lastPrinted>
  <dcterms:created xsi:type="dcterms:W3CDTF">2022-03-01T10:32:00Z</dcterms:created>
  <dcterms:modified xsi:type="dcterms:W3CDTF">2022-06-01T02:23:00Z</dcterms:modified>
</cp:coreProperties>
</file>