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6B5E6E" w:rsidP="00BC472B">
      <w:pPr>
        <w:rPr>
          <w:rFonts w:ascii="Arial" w:hAnsi="Arial" w:cs="Arial"/>
        </w:rPr>
      </w:pPr>
      <w:r w:rsidRPr="006B5E6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4.3pt;width:107.95pt;height:107.95pt;z-index:251664384">
            <v:imagedata r:id="rId6" o:title="275896636_298630905594714_8611315299686053546_n"/>
          </v:shape>
        </w:pict>
      </w:r>
    </w:p>
    <w:p w:rsidR="005510AC" w:rsidRDefault="006B5E6E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98.95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SAMMY LABAYO TIRADEZ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40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January 4, 1982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8439D2">
        <w:rPr>
          <w:rFonts w:ascii="Arial" w:hAnsi="Arial" w:cs="Arial"/>
          <w:b/>
        </w:rPr>
        <w:t>456 Star St. Brgy. Poblacion, Mandaluyong Cityy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26,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D3CE2">
        <w:rPr>
          <w:rFonts w:ascii="Arial" w:eastAsiaTheme="minorHAnsi" w:hAnsi="Arial" w:cs="Arial"/>
          <w:b/>
          <w:lang w:val="en-PH"/>
        </w:rPr>
        <w:t>CAR-2022-178 &amp; 179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Sammy Tiradez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3742D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5E6E"/>
    <w:rsid w:val="006B6D10"/>
    <w:rsid w:val="006D3CE2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439D2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13</cp:revision>
  <cp:lastPrinted>2020-09-28T03:49:00Z</cp:lastPrinted>
  <dcterms:created xsi:type="dcterms:W3CDTF">2022-02-07T05:43:00Z</dcterms:created>
  <dcterms:modified xsi:type="dcterms:W3CDTF">2022-04-05T12:17:00Z</dcterms:modified>
</cp:coreProperties>
</file>