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02E" w:rsidRPr="00B42459" w:rsidRDefault="000548E9">
      <w:pPr>
        <w:rPr>
          <w:rFonts w:ascii="Century Gothic" w:hAnsi="Century Gothic"/>
          <w:b/>
          <w:lang w:val="en-PH"/>
        </w:rPr>
      </w:pPr>
      <w:r w:rsidRPr="00B42459">
        <w:rPr>
          <w:rFonts w:ascii="Century Gothic" w:hAnsi="Century Gothic"/>
          <w:b/>
          <w:lang w:val="en-PH"/>
        </w:rPr>
        <w:t>PERSONAL</w:t>
      </w:r>
    </w:p>
    <w:tbl>
      <w:tblPr>
        <w:tblStyle w:val="TableGrid"/>
        <w:tblW w:w="0" w:type="auto"/>
        <w:tblLook w:val="04A0" w:firstRow="1" w:lastRow="0" w:firstColumn="1" w:lastColumn="0" w:noHBand="0" w:noVBand="1"/>
      </w:tblPr>
      <w:tblGrid>
        <w:gridCol w:w="2334"/>
        <w:gridCol w:w="2971"/>
        <w:gridCol w:w="2013"/>
        <w:gridCol w:w="2032"/>
      </w:tblGrid>
      <w:tr w:rsidR="000548E9" w:rsidRPr="000548E9" w:rsidTr="00B42459">
        <w:tc>
          <w:tcPr>
            <w:tcW w:w="2334" w:type="dxa"/>
            <w:vMerge w:val="restart"/>
          </w:tcPr>
          <w:p w:rsidR="000548E9" w:rsidRPr="000548E9" w:rsidRDefault="000548E9" w:rsidP="000548E9">
            <w:pPr>
              <w:rPr>
                <w:rFonts w:ascii="Century Gothic" w:hAnsi="Century Gothic"/>
                <w:lang w:val="en-PH"/>
              </w:rPr>
            </w:pPr>
            <w:r>
              <w:rPr>
                <w:rFonts w:ascii="Century Gothic" w:hAnsi="Century Gothic"/>
                <w:lang w:val="en-PH"/>
              </w:rPr>
              <w:t>Name</w:t>
            </w:r>
          </w:p>
        </w:tc>
        <w:tc>
          <w:tcPr>
            <w:tcW w:w="7016" w:type="dxa"/>
            <w:gridSpan w:val="3"/>
            <w:tcBorders>
              <w:bottom w:val="nil"/>
            </w:tcBorders>
          </w:tcPr>
          <w:p w:rsidR="000548E9" w:rsidRPr="000548E9" w:rsidRDefault="009C4ADD" w:rsidP="009C4ADD">
            <w:pPr>
              <w:rPr>
                <w:rFonts w:ascii="Century Gothic" w:hAnsi="Century Gothic"/>
                <w:lang w:val="en-PH"/>
              </w:rPr>
            </w:pPr>
            <w:r>
              <w:rPr>
                <w:rFonts w:ascii="Century Gothic" w:hAnsi="Century Gothic"/>
                <w:lang w:val="en-PH"/>
              </w:rPr>
              <w:t>Asst. Prof.</w:t>
            </w:r>
            <w:r w:rsidR="00BE6E8C">
              <w:rPr>
                <w:rFonts w:ascii="Century Gothic" w:hAnsi="Century Gothic"/>
                <w:lang w:val="en-PH"/>
              </w:rPr>
              <w:t xml:space="preserve"> </w:t>
            </w:r>
            <w:r>
              <w:rPr>
                <w:rFonts w:ascii="Century Gothic" w:hAnsi="Century Gothic"/>
                <w:lang w:val="en-PH"/>
              </w:rPr>
              <w:t>MARIPIA P. RABACAL</w:t>
            </w:r>
          </w:p>
        </w:tc>
      </w:tr>
      <w:tr w:rsidR="000548E9" w:rsidRPr="000548E9" w:rsidTr="00B42459">
        <w:trPr>
          <w:trHeight w:val="71"/>
        </w:trPr>
        <w:tc>
          <w:tcPr>
            <w:tcW w:w="2334" w:type="dxa"/>
            <w:vMerge/>
          </w:tcPr>
          <w:p w:rsidR="000548E9" w:rsidRPr="000548E9" w:rsidRDefault="000548E9">
            <w:pPr>
              <w:rPr>
                <w:rFonts w:ascii="Century Gothic" w:hAnsi="Century Gothic"/>
                <w:lang w:val="en-PH"/>
              </w:rPr>
            </w:pPr>
          </w:p>
        </w:tc>
        <w:tc>
          <w:tcPr>
            <w:tcW w:w="7016" w:type="dxa"/>
            <w:gridSpan w:val="3"/>
            <w:tcBorders>
              <w:top w:val="nil"/>
            </w:tcBorders>
          </w:tcPr>
          <w:p w:rsidR="000548E9" w:rsidRPr="000548E9" w:rsidRDefault="000548E9" w:rsidP="000548E9">
            <w:pPr>
              <w:rPr>
                <w:rFonts w:ascii="Century Gothic" w:hAnsi="Century Gothic"/>
                <w:sz w:val="16"/>
                <w:lang w:val="en-PH"/>
              </w:rPr>
            </w:pPr>
            <w:r w:rsidRPr="000548E9">
              <w:rPr>
                <w:rFonts w:ascii="Century Gothic" w:hAnsi="Century Gothic"/>
                <w:sz w:val="16"/>
                <w:lang w:val="en-PH"/>
              </w:rPr>
              <w:t>Rank/Title</w:t>
            </w:r>
            <w:r>
              <w:rPr>
                <w:rFonts w:ascii="Century Gothic" w:hAnsi="Century Gothic"/>
                <w:sz w:val="16"/>
                <w:lang w:val="en-PH"/>
              </w:rPr>
              <w:tab/>
            </w:r>
            <w:r w:rsidRPr="000548E9">
              <w:rPr>
                <w:rFonts w:ascii="Century Gothic" w:hAnsi="Century Gothic"/>
                <w:sz w:val="16"/>
                <w:lang w:val="en-PH"/>
              </w:rPr>
              <w:t>First Name</w:t>
            </w:r>
            <w:r>
              <w:rPr>
                <w:rFonts w:ascii="Century Gothic" w:hAnsi="Century Gothic"/>
                <w:sz w:val="16"/>
                <w:lang w:val="en-PH"/>
              </w:rPr>
              <w:tab/>
            </w:r>
            <w:r w:rsidRPr="000548E9">
              <w:rPr>
                <w:rFonts w:ascii="Century Gothic" w:hAnsi="Century Gothic"/>
                <w:sz w:val="16"/>
                <w:lang w:val="en-PH"/>
              </w:rPr>
              <w:t>M.I.</w:t>
            </w:r>
            <w:r>
              <w:rPr>
                <w:rFonts w:ascii="Century Gothic" w:hAnsi="Century Gothic"/>
                <w:sz w:val="16"/>
                <w:lang w:val="en-PH"/>
              </w:rPr>
              <w:tab/>
            </w:r>
            <w:r w:rsidRPr="000548E9">
              <w:rPr>
                <w:rFonts w:ascii="Century Gothic" w:hAnsi="Century Gothic"/>
                <w:sz w:val="16"/>
                <w:lang w:val="en-PH"/>
              </w:rPr>
              <w:t>Surname</w:t>
            </w:r>
            <w:r w:rsidRPr="000548E9">
              <w:rPr>
                <w:rFonts w:ascii="Century Gothic" w:hAnsi="Century Gothic"/>
                <w:sz w:val="16"/>
                <w:lang w:val="en-PH"/>
              </w:rPr>
              <w:tab/>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Position(s)</w:t>
            </w:r>
          </w:p>
        </w:tc>
        <w:tc>
          <w:tcPr>
            <w:tcW w:w="7016" w:type="dxa"/>
            <w:gridSpan w:val="3"/>
          </w:tcPr>
          <w:p w:rsidR="009C4ADD" w:rsidRDefault="009C4ADD">
            <w:pPr>
              <w:rPr>
                <w:rFonts w:ascii="Century Gothic" w:hAnsi="Century Gothic"/>
                <w:lang w:val="en-PH"/>
              </w:rPr>
            </w:pPr>
            <w:r>
              <w:rPr>
                <w:rFonts w:ascii="Century Gothic" w:hAnsi="Century Gothic"/>
                <w:lang w:val="en-PH"/>
              </w:rPr>
              <w:t>Faculty Member</w:t>
            </w:r>
          </w:p>
          <w:p w:rsidR="009C4ADD" w:rsidRDefault="009C4ADD">
            <w:pPr>
              <w:rPr>
                <w:rFonts w:ascii="Century Gothic" w:hAnsi="Century Gothic"/>
                <w:lang w:val="en-PH"/>
              </w:rPr>
            </w:pPr>
            <w:r>
              <w:rPr>
                <w:rFonts w:ascii="Century Gothic" w:hAnsi="Century Gothic"/>
                <w:lang w:val="en-PH"/>
              </w:rPr>
              <w:t>Supervising Teacher, Special Education Program</w:t>
            </w:r>
          </w:p>
          <w:p w:rsidR="000548E9" w:rsidRPr="000548E9" w:rsidRDefault="00BE6E8C">
            <w:pPr>
              <w:rPr>
                <w:rFonts w:ascii="Century Gothic" w:hAnsi="Century Gothic"/>
                <w:lang w:val="en-PH"/>
              </w:rPr>
            </w:pPr>
            <w:r>
              <w:rPr>
                <w:rFonts w:ascii="Century Gothic" w:hAnsi="Century Gothic"/>
                <w:lang w:val="en-PH"/>
              </w:rPr>
              <w:t>Research Associate</w:t>
            </w:r>
          </w:p>
        </w:tc>
      </w:tr>
      <w:tr w:rsidR="000548E9" w:rsidRPr="000548E9" w:rsidTr="00B42459">
        <w:tc>
          <w:tcPr>
            <w:tcW w:w="2334" w:type="dxa"/>
          </w:tcPr>
          <w:p w:rsidR="000548E9" w:rsidRPr="000548E9" w:rsidRDefault="000548E9" w:rsidP="000548E9">
            <w:pPr>
              <w:rPr>
                <w:rFonts w:ascii="Century Gothic" w:hAnsi="Century Gothic"/>
                <w:lang w:val="en-PH"/>
              </w:rPr>
            </w:pPr>
            <w:r>
              <w:rPr>
                <w:rFonts w:ascii="Century Gothic" w:hAnsi="Century Gothic"/>
                <w:lang w:val="en-PH"/>
              </w:rPr>
              <w:t>Discipline</w:t>
            </w:r>
          </w:p>
        </w:tc>
        <w:tc>
          <w:tcPr>
            <w:tcW w:w="7016" w:type="dxa"/>
            <w:gridSpan w:val="3"/>
          </w:tcPr>
          <w:p w:rsidR="000548E9" w:rsidRPr="000548E9" w:rsidRDefault="00BE6E8C" w:rsidP="002C354D">
            <w:pPr>
              <w:rPr>
                <w:rFonts w:ascii="Century Gothic" w:hAnsi="Century Gothic"/>
                <w:lang w:val="en-PH"/>
              </w:rPr>
            </w:pPr>
            <w:r>
              <w:rPr>
                <w:rFonts w:ascii="Century Gothic" w:hAnsi="Century Gothic"/>
                <w:lang w:val="en-PH"/>
              </w:rPr>
              <w:t>Preschool / Special Education</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Department</w:t>
            </w:r>
          </w:p>
        </w:tc>
        <w:tc>
          <w:tcPr>
            <w:tcW w:w="7016" w:type="dxa"/>
            <w:gridSpan w:val="3"/>
          </w:tcPr>
          <w:p w:rsidR="000548E9" w:rsidRPr="000548E9" w:rsidRDefault="00BE6E8C">
            <w:pPr>
              <w:rPr>
                <w:rFonts w:ascii="Century Gothic" w:hAnsi="Century Gothic"/>
                <w:lang w:val="en-PH"/>
              </w:rPr>
            </w:pPr>
            <w:r>
              <w:rPr>
                <w:rFonts w:ascii="Century Gothic" w:hAnsi="Century Gothic"/>
                <w:lang w:val="en-PH"/>
              </w:rPr>
              <w:t>Teacher Education</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Phone (Office)</w:t>
            </w:r>
          </w:p>
        </w:tc>
        <w:tc>
          <w:tcPr>
            <w:tcW w:w="7016" w:type="dxa"/>
            <w:gridSpan w:val="3"/>
          </w:tcPr>
          <w:p w:rsidR="000548E9" w:rsidRPr="000548E9" w:rsidRDefault="009C4ADD">
            <w:pPr>
              <w:rPr>
                <w:rFonts w:ascii="Century Gothic" w:hAnsi="Century Gothic"/>
                <w:lang w:val="en-PH"/>
              </w:rPr>
            </w:pPr>
            <w:r>
              <w:rPr>
                <w:rFonts w:ascii="Century Gothic" w:hAnsi="Century Gothic"/>
                <w:lang w:val="en-PH"/>
              </w:rPr>
              <w:t xml:space="preserve">(02) </w:t>
            </w:r>
            <w:r w:rsidR="00BE6E8C">
              <w:rPr>
                <w:rFonts w:ascii="Century Gothic" w:hAnsi="Century Gothic"/>
                <w:lang w:val="en-PH"/>
              </w:rPr>
              <w:t>4061</w:t>
            </w:r>
            <w:r>
              <w:rPr>
                <w:rFonts w:ascii="Century Gothic" w:hAnsi="Century Gothic"/>
                <w:lang w:val="en-PH"/>
              </w:rPr>
              <w:t xml:space="preserve"> </w:t>
            </w:r>
            <w:r w:rsidR="00BE6E8C">
              <w:rPr>
                <w:rFonts w:ascii="Century Gothic" w:hAnsi="Century Gothic"/>
                <w:lang w:val="en-PH"/>
              </w:rPr>
              <w:t>1611 local 8248</w:t>
            </w:r>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Email address</w:t>
            </w:r>
          </w:p>
          <w:p w:rsidR="000548E9" w:rsidRPr="000548E9" w:rsidRDefault="000548E9" w:rsidP="002C354D">
            <w:pPr>
              <w:rPr>
                <w:rFonts w:ascii="Century Gothic" w:hAnsi="Century Gothic"/>
                <w:lang w:val="en-PH"/>
              </w:rPr>
            </w:pPr>
            <w:r w:rsidRPr="000548E9">
              <w:rPr>
                <w:rFonts w:ascii="Century Gothic" w:hAnsi="Century Gothic"/>
                <w:sz w:val="16"/>
                <w:lang w:val="en-PH"/>
              </w:rPr>
              <w:t>(official)</w:t>
            </w:r>
          </w:p>
        </w:tc>
        <w:tc>
          <w:tcPr>
            <w:tcW w:w="7016" w:type="dxa"/>
            <w:gridSpan w:val="3"/>
          </w:tcPr>
          <w:p w:rsidR="000548E9" w:rsidRPr="000548E9" w:rsidRDefault="009C4ADD" w:rsidP="002C354D">
            <w:pPr>
              <w:rPr>
                <w:rFonts w:ascii="Century Gothic" w:hAnsi="Century Gothic"/>
                <w:lang w:val="en-PH"/>
              </w:rPr>
            </w:pPr>
            <w:hyperlink r:id="rId4" w:history="1">
              <w:r w:rsidRPr="002435A0">
                <w:rPr>
                  <w:rStyle w:val="Hyperlink"/>
                  <w:rFonts w:ascii="Century Gothic" w:hAnsi="Century Gothic"/>
                  <w:lang w:val="en-PH"/>
                </w:rPr>
                <w:t>maripia.rabacal@ust.edu.ph</w:t>
              </w:r>
            </w:hyperlink>
            <w:r>
              <w:rPr>
                <w:rFonts w:ascii="Century Gothic" w:hAnsi="Century Gothic"/>
                <w:lang w:val="en-PH"/>
              </w:rPr>
              <w:t xml:space="preserve"> </w:t>
            </w:r>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Consultation Period</w:t>
            </w:r>
          </w:p>
          <w:p w:rsidR="000548E9" w:rsidRPr="000548E9" w:rsidRDefault="000548E9" w:rsidP="002C354D">
            <w:pPr>
              <w:rPr>
                <w:rFonts w:ascii="Century Gothic" w:hAnsi="Century Gothic"/>
                <w:lang w:val="en-PH"/>
              </w:rPr>
            </w:pPr>
            <w:r w:rsidRPr="000548E9">
              <w:rPr>
                <w:rFonts w:ascii="Century Gothic" w:hAnsi="Century Gothic"/>
                <w:sz w:val="16"/>
                <w:lang w:val="en-PH"/>
              </w:rPr>
              <w:t>(2</w:t>
            </w:r>
            <w:r w:rsidRPr="000548E9">
              <w:rPr>
                <w:rFonts w:ascii="Century Gothic" w:hAnsi="Century Gothic"/>
                <w:sz w:val="16"/>
                <w:vertAlign w:val="superscript"/>
                <w:lang w:val="en-PH"/>
              </w:rPr>
              <w:t>nd</w:t>
            </w:r>
            <w:r w:rsidRPr="000548E9">
              <w:rPr>
                <w:rFonts w:ascii="Century Gothic" w:hAnsi="Century Gothic"/>
                <w:sz w:val="16"/>
                <w:lang w:val="en-PH"/>
              </w:rPr>
              <w:t xml:space="preserve"> Term, AY 2016-2017)</w:t>
            </w:r>
          </w:p>
        </w:tc>
        <w:tc>
          <w:tcPr>
            <w:tcW w:w="7016" w:type="dxa"/>
            <w:gridSpan w:val="3"/>
          </w:tcPr>
          <w:p w:rsidR="00C00F3C" w:rsidRPr="000548E9" w:rsidRDefault="00C00F3C" w:rsidP="009C4ADD">
            <w:pPr>
              <w:rPr>
                <w:rFonts w:ascii="Century Gothic" w:hAnsi="Century Gothic"/>
                <w:lang w:val="en-PH"/>
              </w:rPr>
            </w:pPr>
            <w:proofErr w:type="spellStart"/>
            <w:r>
              <w:rPr>
                <w:rFonts w:ascii="Century Gothic" w:hAnsi="Century Gothic"/>
                <w:lang w:val="en-PH"/>
              </w:rPr>
              <w:t>T</w:t>
            </w:r>
            <w:r w:rsidR="009C4ADD">
              <w:rPr>
                <w:rFonts w:ascii="Century Gothic" w:hAnsi="Century Gothic"/>
                <w:lang w:val="en-PH"/>
              </w:rPr>
              <w:t>Th</w:t>
            </w:r>
            <w:proofErr w:type="spellEnd"/>
            <w:r w:rsidR="009C4ADD">
              <w:rPr>
                <w:rFonts w:ascii="Century Gothic" w:hAnsi="Century Gothic"/>
                <w:lang w:val="en-PH"/>
              </w:rPr>
              <w:t xml:space="preserve">, </w:t>
            </w:r>
            <w:r>
              <w:rPr>
                <w:rFonts w:ascii="Century Gothic" w:hAnsi="Century Gothic"/>
                <w:lang w:val="en-PH"/>
              </w:rPr>
              <w:t xml:space="preserve">10:00 – 11:00 </w:t>
            </w:r>
            <w:r w:rsidR="009C4ADD">
              <w:rPr>
                <w:rFonts w:ascii="Century Gothic" w:hAnsi="Century Gothic"/>
                <w:lang w:val="en-PH"/>
              </w:rPr>
              <w:t>AM</w:t>
            </w:r>
            <w:r>
              <w:rPr>
                <w:rFonts w:ascii="Century Gothic" w:hAnsi="Century Gothic"/>
                <w:lang w:val="en-PH"/>
              </w:rPr>
              <w:t xml:space="preserve"> </w:t>
            </w:r>
          </w:p>
        </w:tc>
      </w:tr>
      <w:tr w:rsidR="00B42459" w:rsidRPr="000548E9" w:rsidTr="00B42459">
        <w:trPr>
          <w:trHeight w:val="194"/>
        </w:trPr>
        <w:tc>
          <w:tcPr>
            <w:tcW w:w="2334" w:type="dxa"/>
          </w:tcPr>
          <w:p w:rsidR="00B42459" w:rsidRPr="000548E9" w:rsidRDefault="00B42459" w:rsidP="002C354D">
            <w:pPr>
              <w:rPr>
                <w:rFonts w:ascii="Century Gothic" w:hAnsi="Century Gothic"/>
                <w:lang w:val="en-PH"/>
              </w:rPr>
            </w:pPr>
            <w:r>
              <w:rPr>
                <w:rFonts w:ascii="Century Gothic" w:hAnsi="Century Gothic"/>
                <w:lang w:val="en-PH"/>
              </w:rPr>
              <w:t>Qualifications</w:t>
            </w:r>
          </w:p>
        </w:tc>
        <w:tc>
          <w:tcPr>
            <w:tcW w:w="2971" w:type="dxa"/>
          </w:tcPr>
          <w:p w:rsidR="00B42459" w:rsidRPr="000548E9" w:rsidRDefault="00B42459" w:rsidP="00B42459">
            <w:pPr>
              <w:jc w:val="center"/>
              <w:rPr>
                <w:rFonts w:ascii="Century Gothic" w:hAnsi="Century Gothic"/>
                <w:lang w:val="en-PH"/>
              </w:rPr>
            </w:pPr>
            <w:r w:rsidRPr="000548E9">
              <w:rPr>
                <w:rFonts w:ascii="Century Gothic" w:hAnsi="Century Gothic"/>
                <w:sz w:val="20"/>
                <w:lang w:val="en-PH"/>
              </w:rPr>
              <w:t>Deg</w:t>
            </w:r>
            <w:r>
              <w:rPr>
                <w:rFonts w:ascii="Century Gothic" w:hAnsi="Century Gothic"/>
                <w:sz w:val="20"/>
                <w:lang w:val="en-PH"/>
              </w:rPr>
              <w:t>ree</w:t>
            </w:r>
          </w:p>
        </w:tc>
        <w:tc>
          <w:tcPr>
            <w:tcW w:w="2013" w:type="dxa"/>
          </w:tcPr>
          <w:p w:rsidR="00B42459" w:rsidRPr="000548E9" w:rsidRDefault="00B42459" w:rsidP="00B42459">
            <w:pPr>
              <w:jc w:val="center"/>
              <w:rPr>
                <w:rFonts w:ascii="Century Gothic" w:hAnsi="Century Gothic"/>
                <w:lang w:val="en-PH"/>
              </w:rPr>
            </w:pPr>
            <w:r>
              <w:rPr>
                <w:rFonts w:ascii="Century Gothic" w:hAnsi="Century Gothic"/>
                <w:lang w:val="en-PH"/>
              </w:rPr>
              <w:t>School</w:t>
            </w:r>
          </w:p>
        </w:tc>
        <w:tc>
          <w:tcPr>
            <w:tcW w:w="2032" w:type="dxa"/>
          </w:tcPr>
          <w:p w:rsidR="00B42459" w:rsidRPr="000548E9" w:rsidRDefault="00B42459" w:rsidP="00B42459">
            <w:pPr>
              <w:jc w:val="center"/>
              <w:rPr>
                <w:rFonts w:ascii="Century Gothic" w:hAnsi="Century Gothic"/>
                <w:lang w:val="en-PH"/>
              </w:rPr>
            </w:pPr>
            <w:r>
              <w:rPr>
                <w:rFonts w:ascii="Century Gothic" w:hAnsi="Century Gothic"/>
                <w:lang w:val="en-PH"/>
              </w:rPr>
              <w:t>Year Graduated</w:t>
            </w:r>
          </w:p>
        </w:tc>
      </w:tr>
      <w:tr w:rsidR="00B42459" w:rsidRPr="000548E9" w:rsidTr="00B42459">
        <w:trPr>
          <w:trHeight w:val="115"/>
        </w:trPr>
        <w:tc>
          <w:tcPr>
            <w:tcW w:w="2334" w:type="dxa"/>
          </w:tcPr>
          <w:p w:rsidR="00B42459" w:rsidRPr="00B42459" w:rsidRDefault="00B42459" w:rsidP="00B42459">
            <w:pPr>
              <w:jc w:val="right"/>
              <w:rPr>
                <w:rFonts w:ascii="Century Gothic" w:hAnsi="Century Gothic"/>
                <w:sz w:val="20"/>
                <w:lang w:val="en-PH"/>
              </w:rPr>
            </w:pPr>
            <w:r w:rsidRPr="00B42459">
              <w:rPr>
                <w:rFonts w:ascii="Century Gothic" w:hAnsi="Century Gothic"/>
                <w:sz w:val="20"/>
                <w:lang w:val="en-PH"/>
              </w:rPr>
              <w:t>Doctorate</w:t>
            </w:r>
          </w:p>
        </w:tc>
        <w:tc>
          <w:tcPr>
            <w:tcW w:w="2971" w:type="dxa"/>
          </w:tcPr>
          <w:p w:rsidR="00B42459" w:rsidRPr="000548E9" w:rsidRDefault="00C00F3C" w:rsidP="00C00F3C">
            <w:pPr>
              <w:rPr>
                <w:rFonts w:ascii="Century Gothic" w:hAnsi="Century Gothic"/>
                <w:sz w:val="20"/>
                <w:lang w:val="en-PH"/>
              </w:rPr>
            </w:pPr>
            <w:r>
              <w:rPr>
                <w:rFonts w:ascii="Century Gothic" w:hAnsi="Century Gothic"/>
                <w:sz w:val="20"/>
                <w:lang w:val="en-PH"/>
              </w:rPr>
              <w:t xml:space="preserve">PhD in Education - </w:t>
            </w:r>
            <w:r w:rsidRPr="00C00F3C">
              <w:rPr>
                <w:rFonts w:ascii="Century Gothic" w:hAnsi="Century Gothic"/>
                <w:sz w:val="20"/>
                <w:lang w:val="en-PH"/>
              </w:rPr>
              <w:t xml:space="preserve">Development Studies </w:t>
            </w:r>
          </w:p>
        </w:tc>
        <w:tc>
          <w:tcPr>
            <w:tcW w:w="2013" w:type="dxa"/>
          </w:tcPr>
          <w:p w:rsidR="00B42459" w:rsidRPr="000548E9" w:rsidRDefault="00C00F3C" w:rsidP="002C354D">
            <w:pPr>
              <w:rPr>
                <w:rFonts w:ascii="Century Gothic" w:hAnsi="Century Gothic"/>
                <w:sz w:val="20"/>
                <w:lang w:val="en-PH"/>
              </w:rPr>
            </w:pPr>
            <w:r>
              <w:rPr>
                <w:rFonts w:ascii="Century Gothic" w:hAnsi="Century Gothic"/>
                <w:sz w:val="20"/>
                <w:lang w:val="en-PH"/>
              </w:rPr>
              <w:t>University of Santo Tomas Graduate School</w:t>
            </w:r>
          </w:p>
        </w:tc>
        <w:tc>
          <w:tcPr>
            <w:tcW w:w="2032" w:type="dxa"/>
          </w:tcPr>
          <w:p w:rsidR="00B42459" w:rsidRPr="000548E9" w:rsidRDefault="00C00F3C" w:rsidP="009C4ADD">
            <w:pPr>
              <w:jc w:val="center"/>
              <w:rPr>
                <w:rFonts w:ascii="Century Gothic" w:hAnsi="Century Gothic"/>
                <w:sz w:val="20"/>
                <w:lang w:val="en-PH"/>
              </w:rPr>
            </w:pPr>
            <w:r>
              <w:rPr>
                <w:rFonts w:ascii="Century Gothic" w:hAnsi="Century Gothic"/>
                <w:sz w:val="20"/>
                <w:lang w:val="en-PH"/>
              </w:rPr>
              <w:t>In Progress</w:t>
            </w:r>
          </w:p>
        </w:tc>
      </w:tr>
      <w:tr w:rsidR="00B42459" w:rsidRPr="000548E9" w:rsidTr="00B42459">
        <w:trPr>
          <w:trHeight w:val="126"/>
        </w:trPr>
        <w:tc>
          <w:tcPr>
            <w:tcW w:w="2334" w:type="dxa"/>
          </w:tcPr>
          <w:p w:rsidR="00B42459" w:rsidRPr="00B42459" w:rsidRDefault="00B42459" w:rsidP="00B42459">
            <w:pPr>
              <w:jc w:val="right"/>
              <w:rPr>
                <w:rFonts w:ascii="Century Gothic" w:hAnsi="Century Gothic"/>
                <w:sz w:val="20"/>
                <w:lang w:val="en-PH"/>
              </w:rPr>
            </w:pPr>
            <w:proofErr w:type="spellStart"/>
            <w:r w:rsidRPr="00B42459">
              <w:rPr>
                <w:rFonts w:ascii="Century Gothic" w:hAnsi="Century Gothic"/>
                <w:sz w:val="20"/>
                <w:lang w:val="en-PH"/>
              </w:rPr>
              <w:t>Masterate</w:t>
            </w:r>
            <w:proofErr w:type="spellEnd"/>
          </w:p>
        </w:tc>
        <w:tc>
          <w:tcPr>
            <w:tcW w:w="2971" w:type="dxa"/>
          </w:tcPr>
          <w:p w:rsidR="00B42459" w:rsidRPr="000548E9" w:rsidRDefault="00C00F3C" w:rsidP="002C354D">
            <w:pPr>
              <w:rPr>
                <w:rFonts w:ascii="Century Gothic" w:hAnsi="Century Gothic"/>
                <w:sz w:val="20"/>
                <w:lang w:val="en-PH"/>
              </w:rPr>
            </w:pPr>
            <w:r>
              <w:rPr>
                <w:rFonts w:ascii="Century Gothic" w:hAnsi="Century Gothic"/>
                <w:sz w:val="20"/>
                <w:lang w:val="en-PH"/>
              </w:rPr>
              <w:t>MAT – Special Education</w:t>
            </w:r>
          </w:p>
        </w:tc>
        <w:tc>
          <w:tcPr>
            <w:tcW w:w="2013" w:type="dxa"/>
          </w:tcPr>
          <w:p w:rsidR="00B42459" w:rsidRPr="000548E9" w:rsidRDefault="00C00F3C" w:rsidP="002C354D">
            <w:pPr>
              <w:rPr>
                <w:rFonts w:ascii="Century Gothic" w:hAnsi="Century Gothic"/>
                <w:sz w:val="20"/>
                <w:lang w:val="en-PH"/>
              </w:rPr>
            </w:pPr>
            <w:r w:rsidRPr="00C00F3C">
              <w:rPr>
                <w:rFonts w:ascii="Century Gothic" w:hAnsi="Century Gothic"/>
                <w:sz w:val="20"/>
                <w:lang w:val="en-PH"/>
              </w:rPr>
              <w:t xml:space="preserve">University of the </w:t>
            </w:r>
            <w:proofErr w:type="spellStart"/>
            <w:r w:rsidRPr="00C00F3C">
              <w:rPr>
                <w:rFonts w:ascii="Century Gothic" w:hAnsi="Century Gothic"/>
                <w:sz w:val="20"/>
                <w:lang w:val="en-PH"/>
              </w:rPr>
              <w:t>Visayas</w:t>
            </w:r>
            <w:proofErr w:type="spellEnd"/>
          </w:p>
        </w:tc>
        <w:tc>
          <w:tcPr>
            <w:tcW w:w="2032" w:type="dxa"/>
          </w:tcPr>
          <w:p w:rsidR="00B42459" w:rsidRPr="000548E9" w:rsidRDefault="00C00F3C" w:rsidP="009C4ADD">
            <w:pPr>
              <w:jc w:val="center"/>
              <w:rPr>
                <w:rFonts w:ascii="Century Gothic" w:hAnsi="Century Gothic"/>
                <w:sz w:val="20"/>
                <w:lang w:val="en-PH"/>
              </w:rPr>
            </w:pPr>
            <w:r>
              <w:rPr>
                <w:rFonts w:ascii="Century Gothic" w:hAnsi="Century Gothic"/>
                <w:sz w:val="20"/>
                <w:lang w:val="en-PH"/>
              </w:rPr>
              <w:t>2009</w:t>
            </w:r>
          </w:p>
        </w:tc>
      </w:tr>
      <w:tr w:rsidR="00C00F3C" w:rsidRPr="000548E9" w:rsidTr="00B42459">
        <w:trPr>
          <w:trHeight w:val="126"/>
        </w:trPr>
        <w:tc>
          <w:tcPr>
            <w:tcW w:w="2334" w:type="dxa"/>
          </w:tcPr>
          <w:p w:rsidR="00C00F3C" w:rsidRPr="00B42459" w:rsidRDefault="00C00F3C" w:rsidP="00B42459">
            <w:pPr>
              <w:jc w:val="right"/>
              <w:rPr>
                <w:rFonts w:ascii="Century Gothic" w:hAnsi="Century Gothic"/>
                <w:sz w:val="20"/>
                <w:lang w:val="en-PH"/>
              </w:rPr>
            </w:pPr>
          </w:p>
        </w:tc>
        <w:tc>
          <w:tcPr>
            <w:tcW w:w="2971" w:type="dxa"/>
          </w:tcPr>
          <w:p w:rsidR="00C00F3C" w:rsidRDefault="00C00F3C" w:rsidP="002C354D">
            <w:pPr>
              <w:rPr>
                <w:rFonts w:ascii="Century Gothic" w:hAnsi="Century Gothic"/>
                <w:sz w:val="20"/>
                <w:lang w:val="en-PH"/>
              </w:rPr>
            </w:pPr>
            <w:proofErr w:type="spellStart"/>
            <w:r>
              <w:rPr>
                <w:rFonts w:ascii="Century Gothic" w:hAnsi="Century Gothic"/>
                <w:sz w:val="20"/>
                <w:lang w:val="en-PH"/>
              </w:rPr>
              <w:t>MSEd</w:t>
            </w:r>
            <w:proofErr w:type="spellEnd"/>
            <w:r>
              <w:rPr>
                <w:rFonts w:ascii="Century Gothic" w:hAnsi="Century Gothic"/>
                <w:sz w:val="20"/>
                <w:lang w:val="en-PH"/>
              </w:rPr>
              <w:t xml:space="preserve"> – Educational Management </w:t>
            </w:r>
          </w:p>
        </w:tc>
        <w:tc>
          <w:tcPr>
            <w:tcW w:w="2013" w:type="dxa"/>
          </w:tcPr>
          <w:p w:rsidR="00C00F3C" w:rsidRPr="00C00F3C" w:rsidRDefault="00C00F3C" w:rsidP="002C354D">
            <w:pPr>
              <w:rPr>
                <w:rFonts w:ascii="Century Gothic" w:hAnsi="Century Gothic"/>
                <w:sz w:val="20"/>
                <w:lang w:val="en-PH"/>
              </w:rPr>
            </w:pPr>
            <w:r w:rsidRPr="00C00F3C">
              <w:rPr>
                <w:rFonts w:ascii="Century Gothic" w:hAnsi="Century Gothic"/>
                <w:sz w:val="20"/>
                <w:lang w:val="en-PH"/>
              </w:rPr>
              <w:t>Central Luzon State University</w:t>
            </w:r>
          </w:p>
        </w:tc>
        <w:tc>
          <w:tcPr>
            <w:tcW w:w="2032" w:type="dxa"/>
          </w:tcPr>
          <w:p w:rsidR="00C00F3C" w:rsidRDefault="00C00F3C" w:rsidP="009C4ADD">
            <w:pPr>
              <w:jc w:val="center"/>
              <w:rPr>
                <w:rFonts w:ascii="Century Gothic" w:hAnsi="Century Gothic"/>
                <w:sz w:val="20"/>
                <w:lang w:val="en-PH"/>
              </w:rPr>
            </w:pPr>
            <w:r w:rsidRPr="00C00F3C">
              <w:rPr>
                <w:rFonts w:ascii="Century Gothic" w:hAnsi="Century Gothic"/>
                <w:sz w:val="20"/>
                <w:lang w:val="en-PH"/>
              </w:rPr>
              <w:t>2005</w:t>
            </w:r>
          </w:p>
        </w:tc>
      </w:tr>
      <w:tr w:rsidR="00B42459" w:rsidRPr="000548E9" w:rsidTr="00B42459">
        <w:trPr>
          <w:trHeight w:val="133"/>
        </w:trPr>
        <w:tc>
          <w:tcPr>
            <w:tcW w:w="2334" w:type="dxa"/>
          </w:tcPr>
          <w:p w:rsidR="00B42459" w:rsidRPr="00B42459" w:rsidRDefault="00B42459" w:rsidP="00B42459">
            <w:pPr>
              <w:jc w:val="right"/>
              <w:rPr>
                <w:rFonts w:ascii="Century Gothic" w:hAnsi="Century Gothic"/>
                <w:sz w:val="20"/>
                <w:lang w:val="en-PH"/>
              </w:rPr>
            </w:pPr>
            <w:r w:rsidRPr="00B42459">
              <w:rPr>
                <w:rFonts w:ascii="Century Gothic" w:hAnsi="Century Gothic"/>
                <w:sz w:val="20"/>
                <w:lang w:val="en-PH"/>
              </w:rPr>
              <w:t>Unde</w:t>
            </w:r>
            <w:r w:rsidR="009C4ADD">
              <w:rPr>
                <w:rFonts w:ascii="Century Gothic" w:hAnsi="Century Gothic"/>
                <w:sz w:val="20"/>
                <w:lang w:val="en-PH"/>
              </w:rPr>
              <w:t>r</w:t>
            </w:r>
            <w:r w:rsidRPr="00B42459">
              <w:rPr>
                <w:rFonts w:ascii="Century Gothic" w:hAnsi="Century Gothic"/>
                <w:sz w:val="20"/>
                <w:lang w:val="en-PH"/>
              </w:rPr>
              <w:t>graduate</w:t>
            </w:r>
          </w:p>
        </w:tc>
        <w:tc>
          <w:tcPr>
            <w:tcW w:w="2971" w:type="dxa"/>
          </w:tcPr>
          <w:p w:rsidR="00B42459" w:rsidRPr="000548E9" w:rsidRDefault="00C00F3C" w:rsidP="002C354D">
            <w:pPr>
              <w:rPr>
                <w:rFonts w:ascii="Century Gothic" w:hAnsi="Century Gothic"/>
                <w:sz w:val="20"/>
                <w:lang w:val="en-PH"/>
              </w:rPr>
            </w:pPr>
            <w:r>
              <w:rPr>
                <w:rFonts w:ascii="Century Gothic" w:hAnsi="Century Gothic"/>
                <w:sz w:val="20"/>
                <w:lang w:val="en-PH"/>
              </w:rPr>
              <w:t xml:space="preserve">Bachelor of Science in Elementary Education </w:t>
            </w:r>
          </w:p>
        </w:tc>
        <w:tc>
          <w:tcPr>
            <w:tcW w:w="2013" w:type="dxa"/>
          </w:tcPr>
          <w:p w:rsidR="00B42459" w:rsidRPr="000548E9" w:rsidRDefault="00C00F3C" w:rsidP="002C354D">
            <w:pPr>
              <w:rPr>
                <w:rFonts w:ascii="Century Gothic" w:hAnsi="Century Gothic"/>
                <w:sz w:val="20"/>
                <w:lang w:val="en-PH"/>
              </w:rPr>
            </w:pPr>
            <w:r>
              <w:rPr>
                <w:rFonts w:ascii="Century Gothic" w:hAnsi="Century Gothic"/>
                <w:sz w:val="20"/>
                <w:lang w:val="en-PH"/>
              </w:rPr>
              <w:t>University of Santo Tomas</w:t>
            </w:r>
          </w:p>
        </w:tc>
        <w:tc>
          <w:tcPr>
            <w:tcW w:w="2032" w:type="dxa"/>
          </w:tcPr>
          <w:p w:rsidR="00B42459" w:rsidRPr="000548E9" w:rsidRDefault="00C00F3C" w:rsidP="009C4ADD">
            <w:pPr>
              <w:jc w:val="center"/>
              <w:rPr>
                <w:rFonts w:ascii="Century Gothic" w:hAnsi="Century Gothic"/>
                <w:sz w:val="20"/>
                <w:lang w:val="en-PH"/>
              </w:rPr>
            </w:pPr>
            <w:r w:rsidRPr="00C00F3C">
              <w:rPr>
                <w:rFonts w:ascii="Century Gothic" w:hAnsi="Century Gothic"/>
                <w:sz w:val="20"/>
                <w:lang w:val="en-PH"/>
              </w:rPr>
              <w:t>1993</w:t>
            </w:r>
          </w:p>
        </w:tc>
      </w:tr>
      <w:tr w:rsidR="00B42459" w:rsidRPr="000548E9" w:rsidTr="00B42459">
        <w:trPr>
          <w:trHeight w:val="126"/>
        </w:trPr>
        <w:tc>
          <w:tcPr>
            <w:tcW w:w="2334" w:type="dxa"/>
            <w:vMerge w:val="restart"/>
          </w:tcPr>
          <w:p w:rsidR="00B42459" w:rsidRPr="000548E9" w:rsidRDefault="00B42459" w:rsidP="002C354D">
            <w:pPr>
              <w:rPr>
                <w:rFonts w:ascii="Century Gothic" w:hAnsi="Century Gothic"/>
                <w:lang w:val="en-PH"/>
              </w:rPr>
            </w:pPr>
            <w:r>
              <w:rPr>
                <w:rFonts w:ascii="Century Gothic" w:hAnsi="Century Gothic"/>
                <w:lang w:val="en-PH"/>
              </w:rPr>
              <w:t>Professional Memberships</w:t>
            </w:r>
          </w:p>
        </w:tc>
        <w:tc>
          <w:tcPr>
            <w:tcW w:w="2971"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Name of organization</w:t>
            </w:r>
          </w:p>
        </w:tc>
        <w:tc>
          <w:tcPr>
            <w:tcW w:w="2013"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Position</w:t>
            </w:r>
          </w:p>
        </w:tc>
        <w:tc>
          <w:tcPr>
            <w:tcW w:w="2032"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Inclusive years</w:t>
            </w:r>
          </w:p>
        </w:tc>
      </w:tr>
      <w:tr w:rsidR="005C1C67" w:rsidRPr="000548E9" w:rsidTr="00B42459">
        <w:trPr>
          <w:trHeight w:val="138"/>
        </w:trPr>
        <w:tc>
          <w:tcPr>
            <w:tcW w:w="2334" w:type="dxa"/>
            <w:vMerge/>
          </w:tcPr>
          <w:p w:rsidR="005C1C67" w:rsidRDefault="005C1C67" w:rsidP="005C1C67">
            <w:pPr>
              <w:rPr>
                <w:rFonts w:ascii="Century Gothic" w:hAnsi="Century Gothic"/>
                <w:lang w:val="en-PH"/>
              </w:rPr>
            </w:pPr>
          </w:p>
        </w:tc>
        <w:tc>
          <w:tcPr>
            <w:tcW w:w="2971" w:type="dxa"/>
          </w:tcPr>
          <w:p w:rsidR="005C1C67" w:rsidRPr="009C4ADD" w:rsidRDefault="005C1C67" w:rsidP="005C1C67">
            <w:pPr>
              <w:rPr>
                <w:rFonts w:ascii="Century Gothic" w:hAnsi="Century Gothic"/>
                <w:sz w:val="20"/>
              </w:rPr>
            </w:pPr>
            <w:r w:rsidRPr="009C4ADD">
              <w:rPr>
                <w:rFonts w:ascii="Century Gothic" w:hAnsi="Century Gothic"/>
                <w:sz w:val="20"/>
              </w:rPr>
              <w:t>Philippine Association for Teacher Education</w:t>
            </w:r>
          </w:p>
        </w:tc>
        <w:tc>
          <w:tcPr>
            <w:tcW w:w="2013" w:type="dxa"/>
          </w:tcPr>
          <w:p w:rsidR="005C1C67" w:rsidRPr="009C4ADD" w:rsidRDefault="005C1C67" w:rsidP="005C1C67">
            <w:pPr>
              <w:rPr>
                <w:rFonts w:ascii="Century Gothic" w:hAnsi="Century Gothic"/>
                <w:sz w:val="20"/>
                <w:lang w:val="en-PH"/>
              </w:rPr>
            </w:pPr>
          </w:p>
          <w:p w:rsidR="005C1C67" w:rsidRPr="009C4ADD" w:rsidRDefault="005C1C67" w:rsidP="005C1C67">
            <w:pPr>
              <w:rPr>
                <w:rFonts w:ascii="Century Gothic" w:hAnsi="Century Gothic"/>
                <w:sz w:val="20"/>
                <w:lang w:val="en-PH"/>
              </w:rPr>
            </w:pPr>
            <w:r w:rsidRPr="009C4ADD">
              <w:rPr>
                <w:rFonts w:ascii="Century Gothic" w:hAnsi="Century Gothic"/>
                <w:sz w:val="20"/>
                <w:lang w:val="en-PH"/>
              </w:rPr>
              <w:t>Member</w:t>
            </w:r>
          </w:p>
        </w:tc>
        <w:tc>
          <w:tcPr>
            <w:tcW w:w="2032" w:type="dxa"/>
          </w:tcPr>
          <w:p w:rsidR="005C1C67" w:rsidRPr="009C4ADD" w:rsidRDefault="005C1C67" w:rsidP="005C1C67">
            <w:pPr>
              <w:rPr>
                <w:rFonts w:ascii="Century Gothic" w:hAnsi="Century Gothic"/>
                <w:sz w:val="20"/>
              </w:rPr>
            </w:pPr>
          </w:p>
          <w:p w:rsidR="005C1C67" w:rsidRPr="009C4ADD" w:rsidRDefault="005C1C67" w:rsidP="009C4ADD">
            <w:pPr>
              <w:jc w:val="center"/>
              <w:rPr>
                <w:rFonts w:ascii="Century Gothic" w:hAnsi="Century Gothic"/>
                <w:sz w:val="20"/>
              </w:rPr>
            </w:pPr>
            <w:r w:rsidRPr="009C4ADD">
              <w:rPr>
                <w:rFonts w:ascii="Century Gothic" w:hAnsi="Century Gothic"/>
                <w:sz w:val="20"/>
              </w:rPr>
              <w:t>2011 - present</w:t>
            </w:r>
          </w:p>
        </w:tc>
      </w:tr>
      <w:tr w:rsidR="005C1C67" w:rsidRPr="000548E9" w:rsidTr="00B42459">
        <w:trPr>
          <w:trHeight w:val="99"/>
        </w:trPr>
        <w:tc>
          <w:tcPr>
            <w:tcW w:w="2334" w:type="dxa"/>
            <w:vMerge/>
          </w:tcPr>
          <w:p w:rsidR="005C1C67" w:rsidRDefault="005C1C67" w:rsidP="005C1C67">
            <w:pPr>
              <w:rPr>
                <w:rFonts w:ascii="Century Gothic" w:hAnsi="Century Gothic"/>
                <w:lang w:val="en-PH"/>
              </w:rPr>
            </w:pPr>
          </w:p>
        </w:tc>
        <w:tc>
          <w:tcPr>
            <w:tcW w:w="2971" w:type="dxa"/>
          </w:tcPr>
          <w:p w:rsidR="005C1C67" w:rsidRPr="009C4ADD" w:rsidRDefault="005C1C67" w:rsidP="005C1C67">
            <w:pPr>
              <w:rPr>
                <w:rFonts w:ascii="Century Gothic" w:hAnsi="Century Gothic"/>
                <w:sz w:val="20"/>
              </w:rPr>
            </w:pPr>
            <w:r w:rsidRPr="009C4ADD">
              <w:rPr>
                <w:rFonts w:ascii="Century Gothic" w:hAnsi="Century Gothic"/>
                <w:sz w:val="20"/>
              </w:rPr>
              <w:t xml:space="preserve">Catholic  Teachers’ Guild of the Philippines </w:t>
            </w:r>
          </w:p>
        </w:tc>
        <w:tc>
          <w:tcPr>
            <w:tcW w:w="2013" w:type="dxa"/>
          </w:tcPr>
          <w:p w:rsidR="005C1C67" w:rsidRPr="009C4ADD" w:rsidRDefault="005C1C67" w:rsidP="005C1C67">
            <w:pPr>
              <w:rPr>
                <w:rFonts w:ascii="Century Gothic" w:hAnsi="Century Gothic"/>
                <w:sz w:val="20"/>
                <w:lang w:val="en-PH"/>
              </w:rPr>
            </w:pPr>
          </w:p>
          <w:p w:rsidR="005C1C67" w:rsidRPr="009C4ADD" w:rsidRDefault="005C1C67" w:rsidP="005C1C67">
            <w:pPr>
              <w:rPr>
                <w:rFonts w:ascii="Century Gothic" w:hAnsi="Century Gothic"/>
                <w:sz w:val="20"/>
                <w:lang w:val="en-PH"/>
              </w:rPr>
            </w:pPr>
            <w:r w:rsidRPr="009C4ADD">
              <w:rPr>
                <w:rFonts w:ascii="Century Gothic" w:hAnsi="Century Gothic"/>
                <w:sz w:val="20"/>
                <w:lang w:val="en-PH"/>
              </w:rPr>
              <w:t>Member</w:t>
            </w:r>
          </w:p>
        </w:tc>
        <w:tc>
          <w:tcPr>
            <w:tcW w:w="2032" w:type="dxa"/>
          </w:tcPr>
          <w:p w:rsidR="005C1C67" w:rsidRPr="009C4ADD" w:rsidRDefault="005C1C67" w:rsidP="009C4ADD">
            <w:pPr>
              <w:jc w:val="center"/>
              <w:rPr>
                <w:rFonts w:ascii="Century Gothic" w:hAnsi="Century Gothic"/>
                <w:sz w:val="20"/>
              </w:rPr>
            </w:pPr>
            <w:r w:rsidRPr="009C4ADD">
              <w:rPr>
                <w:rFonts w:ascii="Century Gothic" w:hAnsi="Century Gothic"/>
                <w:sz w:val="20"/>
              </w:rPr>
              <w:t>2012 - present</w:t>
            </w:r>
          </w:p>
          <w:p w:rsidR="005C1C67" w:rsidRPr="009C4ADD" w:rsidRDefault="005C1C67" w:rsidP="005C1C67">
            <w:pPr>
              <w:rPr>
                <w:rFonts w:ascii="Century Gothic" w:hAnsi="Century Gothic"/>
                <w:sz w:val="20"/>
              </w:rPr>
            </w:pPr>
          </w:p>
        </w:tc>
      </w:tr>
      <w:tr w:rsidR="005C1C67" w:rsidRPr="000548E9" w:rsidTr="00B42459">
        <w:trPr>
          <w:trHeight w:val="138"/>
        </w:trPr>
        <w:tc>
          <w:tcPr>
            <w:tcW w:w="2334" w:type="dxa"/>
            <w:vMerge/>
          </w:tcPr>
          <w:p w:rsidR="005C1C67" w:rsidRDefault="005C1C67" w:rsidP="005C1C67">
            <w:pPr>
              <w:rPr>
                <w:rFonts w:ascii="Century Gothic" w:hAnsi="Century Gothic"/>
                <w:lang w:val="en-PH"/>
              </w:rPr>
            </w:pPr>
          </w:p>
        </w:tc>
        <w:tc>
          <w:tcPr>
            <w:tcW w:w="2971" w:type="dxa"/>
          </w:tcPr>
          <w:p w:rsidR="005C1C67" w:rsidRPr="009C4ADD" w:rsidRDefault="005C1C67" w:rsidP="005C1C67">
            <w:pPr>
              <w:rPr>
                <w:rFonts w:ascii="Century Gothic" w:hAnsi="Century Gothic"/>
                <w:sz w:val="20"/>
              </w:rPr>
            </w:pPr>
            <w:r w:rsidRPr="009C4ADD">
              <w:rPr>
                <w:rFonts w:ascii="Century Gothic" w:hAnsi="Century Gothic"/>
                <w:sz w:val="20"/>
              </w:rPr>
              <w:t>Autism Society of the Philippines</w:t>
            </w:r>
          </w:p>
        </w:tc>
        <w:tc>
          <w:tcPr>
            <w:tcW w:w="2013" w:type="dxa"/>
          </w:tcPr>
          <w:p w:rsidR="005C1C67" w:rsidRPr="009C4ADD" w:rsidRDefault="005C1C67" w:rsidP="005C1C67">
            <w:pPr>
              <w:rPr>
                <w:rFonts w:ascii="Century Gothic" w:hAnsi="Century Gothic"/>
                <w:sz w:val="20"/>
                <w:lang w:val="en-PH"/>
              </w:rPr>
            </w:pPr>
          </w:p>
          <w:p w:rsidR="005C1C67" w:rsidRPr="009C4ADD" w:rsidRDefault="005C1C67" w:rsidP="005C1C67">
            <w:pPr>
              <w:rPr>
                <w:rFonts w:ascii="Century Gothic" w:hAnsi="Century Gothic"/>
                <w:sz w:val="20"/>
                <w:lang w:val="en-PH"/>
              </w:rPr>
            </w:pPr>
            <w:r w:rsidRPr="009C4ADD">
              <w:rPr>
                <w:rFonts w:ascii="Century Gothic" w:hAnsi="Century Gothic"/>
                <w:sz w:val="20"/>
                <w:lang w:val="en-PH"/>
              </w:rPr>
              <w:t>Member</w:t>
            </w:r>
          </w:p>
        </w:tc>
        <w:tc>
          <w:tcPr>
            <w:tcW w:w="2032" w:type="dxa"/>
          </w:tcPr>
          <w:p w:rsidR="005C1C67" w:rsidRPr="009C4ADD" w:rsidRDefault="005C1C67" w:rsidP="009C4ADD">
            <w:pPr>
              <w:jc w:val="center"/>
              <w:rPr>
                <w:rFonts w:ascii="Century Gothic" w:hAnsi="Century Gothic"/>
                <w:sz w:val="20"/>
              </w:rPr>
            </w:pPr>
            <w:r w:rsidRPr="009C4ADD">
              <w:rPr>
                <w:rFonts w:ascii="Century Gothic" w:hAnsi="Century Gothic"/>
                <w:sz w:val="20"/>
              </w:rPr>
              <w:t>2011 –</w:t>
            </w:r>
            <w:r w:rsidR="009C4ADD" w:rsidRPr="009C4ADD">
              <w:rPr>
                <w:rFonts w:ascii="Century Gothic" w:hAnsi="Century Gothic"/>
                <w:sz w:val="20"/>
              </w:rPr>
              <w:t xml:space="preserve"> </w:t>
            </w:r>
            <w:r w:rsidRPr="009C4ADD">
              <w:rPr>
                <w:rFonts w:ascii="Century Gothic" w:hAnsi="Century Gothic"/>
                <w:sz w:val="20"/>
              </w:rPr>
              <w:t>2012</w:t>
            </w:r>
          </w:p>
        </w:tc>
      </w:tr>
    </w:tbl>
    <w:p w:rsidR="000548E9" w:rsidRDefault="000548E9">
      <w:pPr>
        <w:rPr>
          <w:rFonts w:ascii="Century Gothic" w:hAnsi="Century Gothic"/>
          <w:lang w:val="en-PH"/>
        </w:rPr>
      </w:pPr>
    </w:p>
    <w:p w:rsidR="004C68DB" w:rsidRDefault="004C68DB">
      <w:pPr>
        <w:rPr>
          <w:rFonts w:ascii="Century Gothic" w:hAnsi="Century Gothic"/>
          <w:lang w:val="en-PH"/>
        </w:rPr>
      </w:pPr>
    </w:p>
    <w:p w:rsidR="00B42459" w:rsidRPr="00B42459" w:rsidRDefault="00B42459">
      <w:pPr>
        <w:rPr>
          <w:rFonts w:ascii="Century Gothic" w:hAnsi="Century Gothic"/>
          <w:b/>
          <w:lang w:val="en-PH"/>
        </w:rPr>
      </w:pPr>
      <w:r w:rsidRPr="00B42459">
        <w:rPr>
          <w:rFonts w:ascii="Century Gothic" w:hAnsi="Century Gothic"/>
          <w:b/>
          <w:lang w:val="en-PH"/>
        </w:rPr>
        <w:t>BIOGRAPHY (</w:t>
      </w:r>
      <w:proofErr w:type="spellStart"/>
      <w:r w:rsidRPr="00B42459">
        <w:rPr>
          <w:rFonts w:ascii="Century Gothic" w:hAnsi="Century Gothic"/>
          <w:b/>
          <w:lang w:val="en-PH"/>
        </w:rPr>
        <w:t>Bionote</w:t>
      </w:r>
      <w:proofErr w:type="spellEnd"/>
      <w:r w:rsidRPr="00B42459">
        <w:rPr>
          <w:rFonts w:ascii="Century Gothic" w:hAnsi="Century Gothic"/>
          <w:b/>
          <w:lang w:val="en-PH"/>
        </w:rPr>
        <w:t>: 75-100 words only)</w:t>
      </w:r>
    </w:p>
    <w:tbl>
      <w:tblPr>
        <w:tblStyle w:val="TableGrid"/>
        <w:tblW w:w="0" w:type="auto"/>
        <w:tblLook w:val="04A0" w:firstRow="1" w:lastRow="0" w:firstColumn="1" w:lastColumn="0" w:noHBand="0" w:noVBand="1"/>
      </w:tblPr>
      <w:tblGrid>
        <w:gridCol w:w="9350"/>
      </w:tblGrid>
      <w:tr w:rsidR="00B42459" w:rsidTr="00B42459">
        <w:tc>
          <w:tcPr>
            <w:tcW w:w="9350" w:type="dxa"/>
          </w:tcPr>
          <w:p w:rsidR="00C00F3C" w:rsidRDefault="00C00F3C">
            <w:pPr>
              <w:rPr>
                <w:rFonts w:ascii="Century Gothic" w:hAnsi="Century Gothic"/>
              </w:rPr>
            </w:pPr>
            <w:r>
              <w:rPr>
                <w:rFonts w:ascii="Century Gothic" w:hAnsi="Century Gothic"/>
              </w:rPr>
              <w:t xml:space="preserve">      </w:t>
            </w:r>
          </w:p>
          <w:p w:rsidR="00B42459" w:rsidRPr="009C4ADD" w:rsidRDefault="00C00F3C" w:rsidP="009C4ADD">
            <w:pPr>
              <w:jc w:val="both"/>
              <w:rPr>
                <w:rFonts w:ascii="Century Gothic" w:hAnsi="Century Gothic"/>
                <w:sz w:val="20"/>
                <w:lang w:val="en-PH"/>
              </w:rPr>
            </w:pPr>
            <w:r w:rsidRPr="009C4ADD">
              <w:rPr>
                <w:rFonts w:ascii="Century Gothic" w:hAnsi="Century Gothic"/>
                <w:sz w:val="20"/>
              </w:rPr>
              <w:t xml:space="preserve">     A</w:t>
            </w:r>
            <w:r w:rsidR="009C4ADD" w:rsidRPr="009C4ADD">
              <w:rPr>
                <w:rFonts w:ascii="Century Gothic" w:hAnsi="Century Gothic"/>
                <w:sz w:val="20"/>
              </w:rPr>
              <w:t>sst</w:t>
            </w:r>
            <w:r w:rsidRPr="009C4ADD">
              <w:rPr>
                <w:rFonts w:ascii="Century Gothic" w:hAnsi="Century Gothic"/>
                <w:sz w:val="20"/>
              </w:rPr>
              <w:t>. P</w:t>
            </w:r>
            <w:r w:rsidR="009C4ADD" w:rsidRPr="009C4ADD">
              <w:rPr>
                <w:rFonts w:ascii="Century Gothic" w:hAnsi="Century Gothic"/>
                <w:sz w:val="20"/>
              </w:rPr>
              <w:t>rof</w:t>
            </w:r>
            <w:r w:rsidRPr="009C4ADD">
              <w:rPr>
                <w:rFonts w:ascii="Century Gothic" w:hAnsi="Century Gothic"/>
                <w:sz w:val="20"/>
              </w:rPr>
              <w:t xml:space="preserve">. </w:t>
            </w:r>
            <w:proofErr w:type="spellStart"/>
            <w:r w:rsidRPr="009C4ADD">
              <w:rPr>
                <w:rFonts w:ascii="Century Gothic" w:hAnsi="Century Gothic"/>
                <w:sz w:val="20"/>
              </w:rPr>
              <w:t>M</w:t>
            </w:r>
            <w:r w:rsidR="009C4ADD" w:rsidRPr="009C4ADD">
              <w:rPr>
                <w:rFonts w:ascii="Century Gothic" w:hAnsi="Century Gothic"/>
                <w:sz w:val="20"/>
              </w:rPr>
              <w:t>aripia</w:t>
            </w:r>
            <w:proofErr w:type="spellEnd"/>
            <w:r w:rsidRPr="009C4ADD">
              <w:rPr>
                <w:rFonts w:ascii="Century Gothic" w:hAnsi="Century Gothic"/>
                <w:sz w:val="20"/>
              </w:rPr>
              <w:t xml:space="preserve"> P. </w:t>
            </w:r>
            <w:proofErr w:type="spellStart"/>
            <w:r w:rsidRPr="009C4ADD">
              <w:rPr>
                <w:rFonts w:ascii="Century Gothic" w:hAnsi="Century Gothic"/>
                <w:sz w:val="20"/>
              </w:rPr>
              <w:t>R</w:t>
            </w:r>
            <w:r w:rsidR="009C4ADD" w:rsidRPr="009C4ADD">
              <w:rPr>
                <w:rFonts w:ascii="Century Gothic" w:hAnsi="Century Gothic"/>
                <w:sz w:val="20"/>
              </w:rPr>
              <w:t>abacal</w:t>
            </w:r>
            <w:proofErr w:type="spellEnd"/>
            <w:r w:rsidRPr="009C4ADD">
              <w:rPr>
                <w:rFonts w:ascii="Century Gothic" w:hAnsi="Century Gothic"/>
                <w:sz w:val="20"/>
              </w:rPr>
              <w:t> </w:t>
            </w:r>
            <w:r w:rsidR="00BE6E8C" w:rsidRPr="009C4ADD">
              <w:rPr>
                <w:rFonts w:ascii="Century Gothic" w:hAnsi="Century Gothic"/>
                <w:sz w:val="20"/>
              </w:rPr>
              <w:t>started her career i</w:t>
            </w:r>
            <w:r w:rsidR="009C4ADD" w:rsidRPr="009C4ADD">
              <w:rPr>
                <w:rFonts w:ascii="Century Gothic" w:hAnsi="Century Gothic"/>
                <w:sz w:val="20"/>
              </w:rPr>
              <w:t>n the University of Santo Tomas</w:t>
            </w:r>
            <w:r w:rsidR="00BE6E8C" w:rsidRPr="009C4ADD">
              <w:rPr>
                <w:rFonts w:ascii="Century Gothic" w:hAnsi="Century Gothic"/>
                <w:sz w:val="20"/>
              </w:rPr>
              <w:t xml:space="preserve"> in 1993 as a science teacher in the Grade School Department.  After finishing her degree in Master of Science in Education major in Educational Management and Master of Arts in Teaching in Special Education, she trans-affiliated to the Teacher Ed</w:t>
            </w:r>
            <w:r w:rsidR="009C4ADD">
              <w:rPr>
                <w:rFonts w:ascii="Century Gothic" w:hAnsi="Century Gothic"/>
                <w:sz w:val="20"/>
              </w:rPr>
              <w:t>ucation Department of the College of Education </w:t>
            </w:r>
            <w:r w:rsidR="00BE6E8C" w:rsidRPr="009C4ADD">
              <w:rPr>
                <w:rFonts w:ascii="Century Gothic" w:hAnsi="Century Gothic"/>
                <w:sz w:val="20"/>
              </w:rPr>
              <w:t xml:space="preserve">as a course facilitator in various professional and major courses in the </w:t>
            </w:r>
            <w:r w:rsidR="009C4ADD">
              <w:rPr>
                <w:rFonts w:ascii="Century Gothic" w:hAnsi="Century Gothic"/>
                <w:sz w:val="20"/>
              </w:rPr>
              <w:t>Elementary Education program</w:t>
            </w:r>
            <w:r w:rsidR="00BE6E8C" w:rsidRPr="009C4ADD">
              <w:rPr>
                <w:rFonts w:ascii="Century Gothic" w:hAnsi="Century Gothic"/>
                <w:sz w:val="20"/>
              </w:rPr>
              <w:t>.  She is also a supervising teacher to fu</w:t>
            </w:r>
            <w:r w:rsidR="00AB2950" w:rsidRPr="009C4ADD">
              <w:rPr>
                <w:rFonts w:ascii="Century Gothic" w:hAnsi="Century Gothic"/>
                <w:sz w:val="20"/>
              </w:rPr>
              <w:t>ture S</w:t>
            </w:r>
            <w:r w:rsidR="005B3055" w:rsidRPr="009C4ADD">
              <w:rPr>
                <w:rFonts w:ascii="Century Gothic" w:hAnsi="Century Gothic"/>
                <w:sz w:val="20"/>
              </w:rPr>
              <w:t>pecial Education teachers. Since 2014, she has been the Project L</w:t>
            </w:r>
            <w:r w:rsidR="00AB2950" w:rsidRPr="009C4ADD">
              <w:rPr>
                <w:rFonts w:ascii="Century Gothic" w:hAnsi="Century Gothic"/>
                <w:sz w:val="20"/>
              </w:rPr>
              <w:t xml:space="preserve">eader of </w:t>
            </w:r>
            <w:proofErr w:type="spellStart"/>
            <w:r w:rsidR="00AB2950" w:rsidRPr="009C4ADD">
              <w:rPr>
                <w:rFonts w:ascii="Century Gothic" w:hAnsi="Century Gothic"/>
                <w:sz w:val="20"/>
              </w:rPr>
              <w:t>Ugnayan</w:t>
            </w:r>
            <w:proofErr w:type="spellEnd"/>
            <w:r w:rsidR="00AB2950" w:rsidRPr="009C4ADD">
              <w:rPr>
                <w:rFonts w:ascii="Century Gothic" w:hAnsi="Century Gothic"/>
                <w:sz w:val="20"/>
              </w:rPr>
              <w:t xml:space="preserve">, </w:t>
            </w:r>
            <w:proofErr w:type="spellStart"/>
            <w:r w:rsidR="00AB2950" w:rsidRPr="009C4ADD">
              <w:rPr>
                <w:rFonts w:ascii="Century Gothic" w:hAnsi="Century Gothic"/>
                <w:sz w:val="20"/>
              </w:rPr>
              <w:t>Sanayan</w:t>
            </w:r>
            <w:proofErr w:type="spellEnd"/>
            <w:r w:rsidR="00AB2950" w:rsidRPr="009C4ADD">
              <w:rPr>
                <w:rFonts w:ascii="Century Gothic" w:hAnsi="Century Gothic"/>
                <w:sz w:val="20"/>
              </w:rPr>
              <w:t xml:space="preserve"> at </w:t>
            </w:r>
            <w:proofErr w:type="spellStart"/>
            <w:proofErr w:type="gramStart"/>
            <w:r w:rsidR="00AB2950" w:rsidRPr="009C4ADD">
              <w:rPr>
                <w:rFonts w:ascii="Century Gothic" w:hAnsi="Century Gothic"/>
                <w:sz w:val="20"/>
              </w:rPr>
              <w:t>Tulayan</w:t>
            </w:r>
            <w:proofErr w:type="spellEnd"/>
            <w:r w:rsidR="00AB2950" w:rsidRPr="009C4ADD">
              <w:rPr>
                <w:rFonts w:ascii="Century Gothic" w:hAnsi="Century Gothic"/>
                <w:sz w:val="20"/>
              </w:rPr>
              <w:t xml:space="preserve"> :</w:t>
            </w:r>
            <w:proofErr w:type="gramEnd"/>
            <w:r w:rsidR="00AB2950" w:rsidRPr="009C4ADD">
              <w:rPr>
                <w:rFonts w:ascii="Century Gothic" w:hAnsi="Century Gothic"/>
                <w:sz w:val="20"/>
              </w:rPr>
              <w:t xml:space="preserve"> Comprehensive Inclusive Education Program, an internationally funded program of the UST Research Center for Social Science and Education. </w:t>
            </w:r>
          </w:p>
          <w:p w:rsidR="00B42459" w:rsidRDefault="00B42459">
            <w:pPr>
              <w:rPr>
                <w:rFonts w:ascii="Century Gothic" w:hAnsi="Century Gothic"/>
                <w:lang w:val="en-PH"/>
              </w:rPr>
            </w:pPr>
          </w:p>
        </w:tc>
      </w:tr>
    </w:tbl>
    <w:p w:rsidR="004C68DB" w:rsidRDefault="004C68DB" w:rsidP="00B42459">
      <w:pPr>
        <w:rPr>
          <w:rFonts w:ascii="Century Gothic" w:hAnsi="Century Gothic"/>
          <w:b/>
          <w:lang w:val="en-PH"/>
        </w:rPr>
      </w:pPr>
    </w:p>
    <w:p w:rsidR="009C4ADD" w:rsidRDefault="009C4ADD">
      <w:pPr>
        <w:rPr>
          <w:rFonts w:ascii="Century Gothic" w:hAnsi="Century Gothic"/>
          <w:b/>
          <w:lang w:val="en-PH"/>
        </w:rPr>
      </w:pPr>
      <w:r>
        <w:rPr>
          <w:rFonts w:ascii="Century Gothic" w:hAnsi="Century Gothic"/>
          <w:b/>
          <w:lang w:val="en-PH"/>
        </w:rPr>
        <w:br w:type="page"/>
      </w:r>
    </w:p>
    <w:p w:rsidR="00B42459" w:rsidRPr="00B42459" w:rsidRDefault="00B42459" w:rsidP="00B42459">
      <w:pPr>
        <w:rPr>
          <w:rFonts w:ascii="Century Gothic" w:hAnsi="Century Gothic"/>
          <w:b/>
          <w:lang w:val="en-PH"/>
        </w:rPr>
      </w:pPr>
      <w:r>
        <w:rPr>
          <w:rFonts w:ascii="Century Gothic" w:hAnsi="Century Gothic"/>
          <w:b/>
          <w:lang w:val="en-PH"/>
        </w:rPr>
        <w:lastRenderedPageBreak/>
        <w:t>TEACHING</w:t>
      </w:r>
    </w:p>
    <w:tbl>
      <w:tblPr>
        <w:tblStyle w:val="TableGrid"/>
        <w:tblW w:w="0" w:type="auto"/>
        <w:tblLook w:val="04A0" w:firstRow="1" w:lastRow="0" w:firstColumn="1" w:lastColumn="0" w:noHBand="0" w:noVBand="1"/>
      </w:tblPr>
      <w:tblGrid>
        <w:gridCol w:w="1975"/>
        <w:gridCol w:w="7375"/>
      </w:tblGrid>
      <w:tr w:rsidR="00B42459" w:rsidRPr="000548E9" w:rsidTr="00B42459">
        <w:tc>
          <w:tcPr>
            <w:tcW w:w="1975" w:type="dxa"/>
          </w:tcPr>
          <w:p w:rsidR="00B42459" w:rsidRPr="000548E9" w:rsidRDefault="00B42459" w:rsidP="002C354D">
            <w:pPr>
              <w:rPr>
                <w:rFonts w:ascii="Century Gothic" w:hAnsi="Century Gothic"/>
                <w:lang w:val="en-PH"/>
              </w:rPr>
            </w:pPr>
            <w:r>
              <w:rPr>
                <w:rFonts w:ascii="Century Gothic" w:hAnsi="Century Gothic"/>
                <w:lang w:val="en-PH"/>
              </w:rPr>
              <w:t>Academic Year</w:t>
            </w:r>
          </w:p>
        </w:tc>
        <w:tc>
          <w:tcPr>
            <w:tcW w:w="7375" w:type="dxa"/>
          </w:tcPr>
          <w:p w:rsidR="00B42459" w:rsidRPr="000548E9" w:rsidRDefault="00B42459" w:rsidP="002C354D">
            <w:pPr>
              <w:rPr>
                <w:rFonts w:ascii="Century Gothic" w:hAnsi="Century Gothic"/>
                <w:lang w:val="en-PH"/>
              </w:rPr>
            </w:pPr>
            <w:r>
              <w:rPr>
                <w:rFonts w:ascii="Century Gothic" w:hAnsi="Century Gothic"/>
                <w:lang w:val="en-PH"/>
              </w:rPr>
              <w:t>Courses handled</w:t>
            </w:r>
          </w:p>
        </w:tc>
      </w:tr>
      <w:tr w:rsidR="00B42459" w:rsidRPr="000548E9" w:rsidTr="00B42459">
        <w:tc>
          <w:tcPr>
            <w:tcW w:w="1975" w:type="dxa"/>
          </w:tcPr>
          <w:p w:rsidR="00B42459" w:rsidRPr="009C4ADD" w:rsidRDefault="00B42459" w:rsidP="002C354D">
            <w:pPr>
              <w:rPr>
                <w:rFonts w:ascii="Century Gothic" w:hAnsi="Century Gothic"/>
                <w:sz w:val="20"/>
                <w:lang w:val="en-PH"/>
              </w:rPr>
            </w:pPr>
            <w:r w:rsidRPr="009C4ADD">
              <w:rPr>
                <w:rFonts w:ascii="Century Gothic" w:hAnsi="Century Gothic"/>
                <w:sz w:val="20"/>
                <w:lang w:val="en-PH"/>
              </w:rPr>
              <w:t>2012-2013</w:t>
            </w:r>
          </w:p>
        </w:tc>
        <w:tc>
          <w:tcPr>
            <w:tcW w:w="7375" w:type="dxa"/>
          </w:tcPr>
          <w:p w:rsidR="00AB2950" w:rsidRPr="009C4ADD" w:rsidRDefault="00AB2950" w:rsidP="00AB2950">
            <w:pPr>
              <w:rPr>
                <w:rFonts w:ascii="Century Gothic" w:hAnsi="Century Gothic"/>
                <w:sz w:val="20"/>
                <w:lang w:val="en-PH"/>
              </w:rPr>
            </w:pPr>
            <w:r w:rsidRPr="009C4ADD">
              <w:rPr>
                <w:rFonts w:ascii="Century Gothic" w:hAnsi="Century Gothic"/>
                <w:sz w:val="20"/>
                <w:lang w:val="en-PH"/>
              </w:rPr>
              <w:t>SPED 20</w:t>
            </w:r>
            <w:r w:rsidR="009C4ADD">
              <w:rPr>
                <w:rFonts w:ascii="Century Gothic" w:hAnsi="Century Gothic"/>
                <w:sz w:val="20"/>
                <w:lang w:val="en-PH"/>
              </w:rPr>
              <w:t>:</w:t>
            </w:r>
            <w:r w:rsidRPr="009C4ADD">
              <w:rPr>
                <w:rFonts w:ascii="Century Gothic" w:hAnsi="Century Gothic"/>
                <w:sz w:val="20"/>
                <w:lang w:val="en-PH"/>
              </w:rPr>
              <w:t xml:space="preserve"> Collaboration with Families and other Professionals</w:t>
            </w:r>
          </w:p>
          <w:p w:rsidR="00AB2950" w:rsidRPr="009C4ADD" w:rsidRDefault="00AB2950" w:rsidP="00AB2950">
            <w:pPr>
              <w:rPr>
                <w:rFonts w:ascii="Century Gothic" w:hAnsi="Century Gothic"/>
                <w:sz w:val="20"/>
                <w:lang w:val="en-PH"/>
              </w:rPr>
            </w:pPr>
            <w:r w:rsidRPr="009C4ADD">
              <w:rPr>
                <w:rFonts w:ascii="Century Gothic" w:hAnsi="Century Gothic"/>
                <w:sz w:val="20"/>
                <w:lang w:val="en-PH"/>
              </w:rPr>
              <w:t>EDUC 206A</w:t>
            </w:r>
            <w:r w:rsidR="009C4ADD">
              <w:rPr>
                <w:rFonts w:ascii="Century Gothic" w:hAnsi="Century Gothic"/>
                <w:sz w:val="20"/>
                <w:lang w:val="en-PH"/>
              </w:rPr>
              <w:t>:</w:t>
            </w:r>
            <w:r w:rsidRPr="009C4ADD">
              <w:rPr>
                <w:rFonts w:ascii="Century Gothic" w:hAnsi="Century Gothic"/>
                <w:sz w:val="20"/>
                <w:lang w:val="en-PH"/>
              </w:rPr>
              <w:t xml:space="preserve"> Principles of Teaching 1</w:t>
            </w:r>
          </w:p>
          <w:p w:rsidR="00AB2950" w:rsidRPr="009C4ADD" w:rsidRDefault="00AB2950" w:rsidP="00AB2950">
            <w:pPr>
              <w:rPr>
                <w:rFonts w:ascii="Century Gothic" w:hAnsi="Century Gothic"/>
                <w:sz w:val="20"/>
                <w:lang w:val="en-PH"/>
              </w:rPr>
            </w:pPr>
            <w:r w:rsidRPr="009C4ADD">
              <w:rPr>
                <w:rFonts w:ascii="Century Gothic" w:hAnsi="Century Gothic"/>
                <w:sz w:val="20"/>
                <w:lang w:val="en-PH"/>
              </w:rPr>
              <w:t>EDUC 224</w:t>
            </w:r>
            <w:r w:rsidR="009C4ADD">
              <w:rPr>
                <w:rFonts w:ascii="Century Gothic" w:hAnsi="Century Gothic"/>
                <w:sz w:val="20"/>
                <w:lang w:val="en-PH"/>
              </w:rPr>
              <w:t>:</w:t>
            </w:r>
            <w:r w:rsidRPr="009C4ADD">
              <w:rPr>
                <w:rFonts w:ascii="Century Gothic" w:hAnsi="Century Gothic"/>
                <w:sz w:val="20"/>
                <w:lang w:val="en-PH"/>
              </w:rPr>
              <w:t xml:space="preserve"> Practice Teaching 1</w:t>
            </w:r>
          </w:p>
          <w:p w:rsidR="00AB2950" w:rsidRPr="009C4ADD" w:rsidRDefault="00AB2950" w:rsidP="00AB2950">
            <w:pPr>
              <w:rPr>
                <w:rFonts w:ascii="Century Gothic" w:hAnsi="Century Gothic"/>
                <w:sz w:val="20"/>
                <w:lang w:val="en-PH"/>
              </w:rPr>
            </w:pPr>
            <w:r w:rsidRPr="009C4ADD">
              <w:rPr>
                <w:rFonts w:ascii="Century Gothic" w:hAnsi="Century Gothic"/>
                <w:sz w:val="20"/>
                <w:lang w:val="en-PH"/>
              </w:rPr>
              <w:t>PSED 7</w:t>
            </w:r>
            <w:r w:rsidR="009C4ADD">
              <w:rPr>
                <w:rFonts w:ascii="Century Gothic" w:hAnsi="Century Gothic"/>
                <w:sz w:val="20"/>
                <w:lang w:val="en-PH"/>
              </w:rPr>
              <w:t>:</w:t>
            </w:r>
            <w:r w:rsidRPr="009C4ADD">
              <w:rPr>
                <w:rFonts w:ascii="Century Gothic" w:hAnsi="Century Gothic"/>
                <w:sz w:val="20"/>
                <w:lang w:val="en-PH"/>
              </w:rPr>
              <w:t xml:space="preserve">  Science Health and Nature Study</w:t>
            </w:r>
          </w:p>
          <w:p w:rsidR="00AB2950" w:rsidRPr="009C4ADD" w:rsidRDefault="00AB2950" w:rsidP="00AB2950">
            <w:pPr>
              <w:rPr>
                <w:rFonts w:ascii="Century Gothic" w:hAnsi="Century Gothic"/>
                <w:sz w:val="20"/>
                <w:lang w:val="en-PH"/>
              </w:rPr>
            </w:pPr>
            <w:r w:rsidRPr="009C4ADD">
              <w:rPr>
                <w:rFonts w:ascii="Century Gothic" w:hAnsi="Century Gothic"/>
                <w:sz w:val="20"/>
                <w:lang w:val="en-PH"/>
              </w:rPr>
              <w:t>PSED 9</w:t>
            </w:r>
            <w:r w:rsidR="009C4ADD">
              <w:rPr>
                <w:rFonts w:ascii="Century Gothic" w:hAnsi="Century Gothic"/>
                <w:sz w:val="20"/>
                <w:lang w:val="en-PH"/>
              </w:rPr>
              <w:t>:</w:t>
            </w:r>
            <w:r w:rsidRPr="009C4ADD">
              <w:rPr>
                <w:rFonts w:ascii="Century Gothic" w:hAnsi="Century Gothic"/>
                <w:sz w:val="20"/>
                <w:lang w:val="en-PH"/>
              </w:rPr>
              <w:t xml:space="preserve"> Introduction to Special Education</w:t>
            </w:r>
          </w:p>
          <w:p w:rsidR="00AB2950" w:rsidRPr="009C4ADD" w:rsidRDefault="00AB2950" w:rsidP="00AB2950">
            <w:pPr>
              <w:rPr>
                <w:rFonts w:ascii="Century Gothic" w:hAnsi="Century Gothic"/>
                <w:sz w:val="20"/>
                <w:lang w:val="en-PH"/>
              </w:rPr>
            </w:pPr>
            <w:r w:rsidRPr="009C4ADD">
              <w:rPr>
                <w:rFonts w:ascii="Century Gothic" w:hAnsi="Century Gothic"/>
                <w:sz w:val="20"/>
                <w:lang w:val="en-PH"/>
              </w:rPr>
              <w:t>PSED 12</w:t>
            </w:r>
            <w:r w:rsidR="009C4ADD">
              <w:rPr>
                <w:rFonts w:ascii="Century Gothic" w:hAnsi="Century Gothic"/>
                <w:sz w:val="20"/>
                <w:lang w:val="en-PH"/>
              </w:rPr>
              <w:t>:</w:t>
            </w:r>
            <w:r w:rsidRPr="009C4ADD">
              <w:rPr>
                <w:rFonts w:ascii="Century Gothic" w:hAnsi="Century Gothic"/>
                <w:sz w:val="20"/>
                <w:lang w:val="en-PH"/>
              </w:rPr>
              <w:t xml:space="preserve"> Classroom Management</w:t>
            </w:r>
          </w:p>
          <w:p w:rsidR="00AB2950" w:rsidRPr="009C4ADD" w:rsidRDefault="00AB2950" w:rsidP="00AB2950">
            <w:pPr>
              <w:rPr>
                <w:rFonts w:ascii="Century Gothic" w:hAnsi="Century Gothic"/>
                <w:sz w:val="20"/>
                <w:lang w:val="en-PH"/>
              </w:rPr>
            </w:pPr>
            <w:r w:rsidRPr="009C4ADD">
              <w:rPr>
                <w:rFonts w:ascii="Century Gothic" w:hAnsi="Century Gothic"/>
                <w:sz w:val="20"/>
                <w:lang w:val="en-PH"/>
              </w:rPr>
              <w:t>EDUC 225</w:t>
            </w:r>
            <w:r w:rsidR="009C4ADD">
              <w:rPr>
                <w:rFonts w:ascii="Century Gothic" w:hAnsi="Century Gothic"/>
                <w:sz w:val="20"/>
                <w:lang w:val="en-PH"/>
              </w:rPr>
              <w:t>:</w:t>
            </w:r>
            <w:r w:rsidRPr="009C4ADD">
              <w:rPr>
                <w:rFonts w:ascii="Century Gothic" w:hAnsi="Century Gothic"/>
                <w:sz w:val="20"/>
                <w:lang w:val="en-PH"/>
              </w:rPr>
              <w:t xml:space="preserve"> Practice Teaching 2</w:t>
            </w:r>
          </w:p>
          <w:p w:rsidR="005B3055" w:rsidRPr="009C4ADD" w:rsidRDefault="00AB2950" w:rsidP="00AB2950">
            <w:pPr>
              <w:rPr>
                <w:rFonts w:ascii="Century Gothic" w:hAnsi="Century Gothic"/>
                <w:sz w:val="20"/>
                <w:lang w:val="en-PH"/>
              </w:rPr>
            </w:pPr>
            <w:r w:rsidRPr="009C4ADD">
              <w:rPr>
                <w:rFonts w:ascii="Century Gothic" w:hAnsi="Century Gothic"/>
                <w:sz w:val="20"/>
                <w:lang w:val="en-PH"/>
              </w:rPr>
              <w:t>EDUC 205A</w:t>
            </w:r>
            <w:r w:rsidR="009C4ADD">
              <w:rPr>
                <w:rFonts w:ascii="Century Gothic" w:hAnsi="Century Gothic"/>
                <w:sz w:val="20"/>
                <w:lang w:val="en-PH"/>
              </w:rPr>
              <w:t>:</w:t>
            </w:r>
            <w:r w:rsidRPr="009C4ADD">
              <w:rPr>
                <w:rFonts w:ascii="Century Gothic" w:hAnsi="Century Gothic"/>
                <w:sz w:val="20"/>
                <w:lang w:val="en-PH"/>
              </w:rPr>
              <w:t xml:space="preserve"> Educational Technology 1</w:t>
            </w:r>
          </w:p>
        </w:tc>
      </w:tr>
      <w:tr w:rsidR="00B42459" w:rsidRPr="000548E9" w:rsidTr="00B42459">
        <w:tc>
          <w:tcPr>
            <w:tcW w:w="1975" w:type="dxa"/>
          </w:tcPr>
          <w:p w:rsidR="00B42459" w:rsidRPr="009C4ADD" w:rsidRDefault="00B42459" w:rsidP="002C354D">
            <w:pPr>
              <w:rPr>
                <w:rFonts w:ascii="Century Gothic" w:hAnsi="Century Gothic"/>
                <w:sz w:val="20"/>
                <w:lang w:val="en-PH"/>
              </w:rPr>
            </w:pPr>
            <w:r w:rsidRPr="009C4ADD">
              <w:rPr>
                <w:rFonts w:ascii="Century Gothic" w:hAnsi="Century Gothic"/>
                <w:sz w:val="20"/>
                <w:lang w:val="en-PH"/>
              </w:rPr>
              <w:t>2013-2014</w:t>
            </w:r>
          </w:p>
        </w:tc>
        <w:tc>
          <w:tcPr>
            <w:tcW w:w="7375" w:type="dxa"/>
          </w:tcPr>
          <w:p w:rsidR="00AB2950" w:rsidRPr="009C4ADD" w:rsidRDefault="00AB2950" w:rsidP="00AB2950">
            <w:pPr>
              <w:rPr>
                <w:rFonts w:ascii="Century Gothic" w:hAnsi="Century Gothic"/>
                <w:sz w:val="20"/>
                <w:lang w:val="en-PH"/>
              </w:rPr>
            </w:pPr>
            <w:r w:rsidRPr="009C4ADD">
              <w:rPr>
                <w:rFonts w:ascii="Century Gothic" w:hAnsi="Century Gothic"/>
                <w:sz w:val="20"/>
                <w:lang w:val="en-PH"/>
              </w:rPr>
              <w:t>SPED 20</w:t>
            </w:r>
            <w:r w:rsidR="009C4ADD">
              <w:rPr>
                <w:rFonts w:ascii="Century Gothic" w:hAnsi="Century Gothic"/>
                <w:sz w:val="20"/>
                <w:lang w:val="en-PH"/>
              </w:rPr>
              <w:t>:</w:t>
            </w:r>
            <w:r w:rsidRPr="009C4ADD">
              <w:rPr>
                <w:rFonts w:ascii="Century Gothic" w:hAnsi="Century Gothic"/>
                <w:sz w:val="20"/>
                <w:lang w:val="en-PH"/>
              </w:rPr>
              <w:t xml:space="preserve"> Collaboration with Families and other Professionals</w:t>
            </w:r>
          </w:p>
          <w:p w:rsidR="00AB2950" w:rsidRPr="009C4ADD" w:rsidRDefault="00AB2950" w:rsidP="00AB2950">
            <w:pPr>
              <w:rPr>
                <w:rFonts w:ascii="Century Gothic" w:hAnsi="Century Gothic"/>
                <w:sz w:val="20"/>
                <w:lang w:val="en-PH"/>
              </w:rPr>
            </w:pPr>
            <w:r w:rsidRPr="009C4ADD">
              <w:rPr>
                <w:rFonts w:ascii="Century Gothic" w:hAnsi="Century Gothic"/>
                <w:sz w:val="20"/>
                <w:lang w:val="en-PH"/>
              </w:rPr>
              <w:t>EDUC 206A</w:t>
            </w:r>
            <w:r w:rsidR="009C4ADD">
              <w:rPr>
                <w:rFonts w:ascii="Century Gothic" w:hAnsi="Century Gothic"/>
                <w:sz w:val="20"/>
                <w:lang w:val="en-PH"/>
              </w:rPr>
              <w:t>:</w:t>
            </w:r>
            <w:r w:rsidRPr="009C4ADD">
              <w:rPr>
                <w:rFonts w:ascii="Century Gothic" w:hAnsi="Century Gothic"/>
                <w:sz w:val="20"/>
                <w:lang w:val="en-PH"/>
              </w:rPr>
              <w:t xml:space="preserve"> Principles of Teaching 1</w:t>
            </w:r>
          </w:p>
          <w:p w:rsidR="001610FF" w:rsidRPr="009C4ADD" w:rsidRDefault="00AB2950" w:rsidP="00AB2950">
            <w:pPr>
              <w:rPr>
                <w:rFonts w:ascii="Century Gothic" w:hAnsi="Century Gothic"/>
                <w:sz w:val="20"/>
                <w:lang w:val="en-PH"/>
              </w:rPr>
            </w:pPr>
            <w:r w:rsidRPr="009C4ADD">
              <w:rPr>
                <w:rFonts w:ascii="Century Gothic" w:hAnsi="Century Gothic"/>
                <w:sz w:val="20"/>
                <w:lang w:val="en-PH"/>
              </w:rPr>
              <w:t>EDUC 224</w:t>
            </w:r>
            <w:r w:rsidR="009C4ADD">
              <w:rPr>
                <w:rFonts w:ascii="Century Gothic" w:hAnsi="Century Gothic"/>
                <w:sz w:val="20"/>
                <w:lang w:val="en-PH"/>
              </w:rPr>
              <w:t>:</w:t>
            </w:r>
            <w:r w:rsidRPr="009C4ADD">
              <w:rPr>
                <w:rFonts w:ascii="Century Gothic" w:hAnsi="Century Gothic"/>
                <w:sz w:val="20"/>
                <w:lang w:val="en-PH"/>
              </w:rPr>
              <w:t xml:space="preserve"> Practice Teaching 1</w:t>
            </w:r>
          </w:p>
          <w:p w:rsidR="00AB2950" w:rsidRPr="009C4ADD" w:rsidRDefault="00AB2950" w:rsidP="00AB2950">
            <w:pPr>
              <w:rPr>
                <w:rFonts w:ascii="Century Gothic" w:hAnsi="Century Gothic"/>
                <w:sz w:val="20"/>
                <w:lang w:val="en-PH"/>
              </w:rPr>
            </w:pPr>
            <w:r w:rsidRPr="009C4ADD">
              <w:rPr>
                <w:rFonts w:ascii="Century Gothic" w:hAnsi="Century Gothic"/>
                <w:sz w:val="20"/>
                <w:lang w:val="en-PH"/>
              </w:rPr>
              <w:t>PSED 7</w:t>
            </w:r>
            <w:r w:rsidR="009C4ADD">
              <w:rPr>
                <w:rFonts w:ascii="Century Gothic" w:hAnsi="Century Gothic"/>
                <w:sz w:val="20"/>
                <w:lang w:val="en-PH"/>
              </w:rPr>
              <w:t>:</w:t>
            </w:r>
            <w:r w:rsidRPr="009C4ADD">
              <w:rPr>
                <w:rFonts w:ascii="Century Gothic" w:hAnsi="Century Gothic"/>
                <w:sz w:val="20"/>
                <w:lang w:val="en-PH"/>
              </w:rPr>
              <w:t xml:space="preserve">  Science Health and Nature Study</w:t>
            </w:r>
          </w:p>
          <w:p w:rsidR="00AB2950" w:rsidRPr="009C4ADD" w:rsidRDefault="00AB2950" w:rsidP="00AB2950">
            <w:pPr>
              <w:rPr>
                <w:rFonts w:ascii="Century Gothic" w:hAnsi="Century Gothic"/>
                <w:sz w:val="20"/>
                <w:lang w:val="en-PH"/>
              </w:rPr>
            </w:pPr>
            <w:r w:rsidRPr="009C4ADD">
              <w:rPr>
                <w:rFonts w:ascii="Century Gothic" w:hAnsi="Century Gothic"/>
                <w:sz w:val="20"/>
                <w:lang w:val="en-PH"/>
              </w:rPr>
              <w:t>PSED 9</w:t>
            </w:r>
            <w:r w:rsidR="009C4ADD">
              <w:rPr>
                <w:rFonts w:ascii="Century Gothic" w:hAnsi="Century Gothic"/>
                <w:sz w:val="20"/>
                <w:lang w:val="en-PH"/>
              </w:rPr>
              <w:t>:</w:t>
            </w:r>
            <w:r w:rsidRPr="009C4ADD">
              <w:rPr>
                <w:rFonts w:ascii="Century Gothic" w:hAnsi="Century Gothic"/>
                <w:sz w:val="20"/>
                <w:lang w:val="en-PH"/>
              </w:rPr>
              <w:t xml:space="preserve"> Introduction to Special Education</w:t>
            </w:r>
          </w:p>
          <w:p w:rsidR="00AB2950" w:rsidRPr="009C4ADD" w:rsidRDefault="00AB2950" w:rsidP="00AB2950">
            <w:pPr>
              <w:rPr>
                <w:rFonts w:ascii="Century Gothic" w:hAnsi="Century Gothic"/>
                <w:sz w:val="20"/>
                <w:lang w:val="en-PH"/>
              </w:rPr>
            </w:pPr>
            <w:r w:rsidRPr="009C4ADD">
              <w:rPr>
                <w:rFonts w:ascii="Century Gothic" w:hAnsi="Century Gothic"/>
                <w:sz w:val="20"/>
                <w:lang w:val="en-PH"/>
              </w:rPr>
              <w:t>PSED 12</w:t>
            </w:r>
            <w:r w:rsidR="009C4ADD">
              <w:rPr>
                <w:rFonts w:ascii="Century Gothic" w:hAnsi="Century Gothic"/>
                <w:sz w:val="20"/>
                <w:lang w:val="en-PH"/>
              </w:rPr>
              <w:t>:</w:t>
            </w:r>
            <w:r w:rsidRPr="009C4ADD">
              <w:rPr>
                <w:rFonts w:ascii="Century Gothic" w:hAnsi="Century Gothic"/>
                <w:sz w:val="20"/>
                <w:lang w:val="en-PH"/>
              </w:rPr>
              <w:t xml:space="preserve"> Classroom Management</w:t>
            </w:r>
          </w:p>
          <w:p w:rsidR="00B42459" w:rsidRPr="009C4ADD" w:rsidRDefault="00AB2950" w:rsidP="00AB2950">
            <w:pPr>
              <w:rPr>
                <w:rFonts w:ascii="Century Gothic" w:hAnsi="Century Gothic"/>
                <w:sz w:val="20"/>
                <w:lang w:val="en-PH"/>
              </w:rPr>
            </w:pPr>
            <w:r w:rsidRPr="009C4ADD">
              <w:rPr>
                <w:rFonts w:ascii="Century Gothic" w:hAnsi="Century Gothic"/>
                <w:sz w:val="20"/>
                <w:lang w:val="en-PH"/>
              </w:rPr>
              <w:t>EDUC 225</w:t>
            </w:r>
            <w:r w:rsidR="009C4ADD">
              <w:rPr>
                <w:rFonts w:ascii="Century Gothic" w:hAnsi="Century Gothic"/>
                <w:sz w:val="20"/>
                <w:lang w:val="en-PH"/>
              </w:rPr>
              <w:t>:</w:t>
            </w:r>
            <w:r w:rsidRPr="009C4ADD">
              <w:rPr>
                <w:rFonts w:ascii="Century Gothic" w:hAnsi="Century Gothic"/>
                <w:sz w:val="20"/>
                <w:lang w:val="en-PH"/>
              </w:rPr>
              <w:t xml:space="preserve"> Practice Teaching 2</w:t>
            </w:r>
          </w:p>
          <w:p w:rsidR="005B3055" w:rsidRPr="009C4ADD" w:rsidRDefault="00AB2950" w:rsidP="00AB2950">
            <w:pPr>
              <w:rPr>
                <w:rFonts w:ascii="Century Gothic" w:hAnsi="Century Gothic"/>
                <w:sz w:val="20"/>
                <w:lang w:val="en-PH"/>
              </w:rPr>
            </w:pPr>
            <w:r w:rsidRPr="009C4ADD">
              <w:rPr>
                <w:rFonts w:ascii="Century Gothic" w:hAnsi="Century Gothic"/>
                <w:sz w:val="20"/>
                <w:lang w:val="en-PH"/>
              </w:rPr>
              <w:t>EDUC 205A</w:t>
            </w:r>
            <w:r w:rsidR="009C4ADD">
              <w:rPr>
                <w:rFonts w:ascii="Century Gothic" w:hAnsi="Century Gothic"/>
                <w:sz w:val="20"/>
                <w:lang w:val="en-PH"/>
              </w:rPr>
              <w:t>:</w:t>
            </w:r>
            <w:r w:rsidRPr="009C4ADD">
              <w:rPr>
                <w:rFonts w:ascii="Century Gothic" w:hAnsi="Century Gothic"/>
                <w:sz w:val="20"/>
                <w:lang w:val="en-PH"/>
              </w:rPr>
              <w:t xml:space="preserve"> Educational Technology 1</w:t>
            </w:r>
          </w:p>
        </w:tc>
      </w:tr>
      <w:tr w:rsidR="00B42459" w:rsidRPr="000548E9" w:rsidTr="00B42459">
        <w:tc>
          <w:tcPr>
            <w:tcW w:w="1975" w:type="dxa"/>
          </w:tcPr>
          <w:p w:rsidR="00B42459" w:rsidRPr="009C4ADD" w:rsidRDefault="00B42459" w:rsidP="002C354D">
            <w:pPr>
              <w:rPr>
                <w:rFonts w:ascii="Century Gothic" w:hAnsi="Century Gothic"/>
                <w:sz w:val="20"/>
                <w:lang w:val="en-PH"/>
              </w:rPr>
            </w:pPr>
            <w:r w:rsidRPr="009C4ADD">
              <w:rPr>
                <w:rFonts w:ascii="Century Gothic" w:hAnsi="Century Gothic"/>
                <w:sz w:val="20"/>
                <w:lang w:val="en-PH"/>
              </w:rPr>
              <w:t>2014-2015</w:t>
            </w:r>
          </w:p>
        </w:tc>
        <w:tc>
          <w:tcPr>
            <w:tcW w:w="7375" w:type="dxa"/>
          </w:tcPr>
          <w:p w:rsidR="00AB2950" w:rsidRPr="009C4ADD" w:rsidRDefault="00AB2950" w:rsidP="00AB2950">
            <w:pPr>
              <w:rPr>
                <w:rFonts w:ascii="Century Gothic" w:hAnsi="Century Gothic"/>
                <w:sz w:val="20"/>
                <w:lang w:val="en-PH"/>
              </w:rPr>
            </w:pPr>
            <w:r w:rsidRPr="009C4ADD">
              <w:rPr>
                <w:rFonts w:ascii="Century Gothic" w:hAnsi="Century Gothic"/>
                <w:sz w:val="20"/>
                <w:lang w:val="en-PH"/>
              </w:rPr>
              <w:t>SPED 20</w:t>
            </w:r>
            <w:r w:rsidR="009C4ADD">
              <w:rPr>
                <w:rFonts w:ascii="Century Gothic" w:hAnsi="Century Gothic"/>
                <w:sz w:val="20"/>
                <w:lang w:val="en-PH"/>
              </w:rPr>
              <w:t>:</w:t>
            </w:r>
            <w:r w:rsidRPr="009C4ADD">
              <w:rPr>
                <w:rFonts w:ascii="Century Gothic" w:hAnsi="Century Gothic"/>
                <w:sz w:val="20"/>
                <w:lang w:val="en-PH"/>
              </w:rPr>
              <w:t xml:space="preserve"> Collaboration with Families and other Professionals</w:t>
            </w:r>
          </w:p>
          <w:p w:rsidR="00AB2950" w:rsidRPr="009C4ADD" w:rsidRDefault="00AB2950" w:rsidP="00AB2950">
            <w:pPr>
              <w:rPr>
                <w:rFonts w:ascii="Century Gothic" w:hAnsi="Century Gothic"/>
                <w:sz w:val="20"/>
                <w:lang w:val="en-PH"/>
              </w:rPr>
            </w:pPr>
            <w:r w:rsidRPr="009C4ADD">
              <w:rPr>
                <w:rFonts w:ascii="Century Gothic" w:hAnsi="Century Gothic"/>
                <w:sz w:val="20"/>
                <w:lang w:val="en-PH"/>
              </w:rPr>
              <w:t>EDUC 206A</w:t>
            </w:r>
            <w:r w:rsidR="009C4ADD">
              <w:rPr>
                <w:rFonts w:ascii="Century Gothic" w:hAnsi="Century Gothic"/>
                <w:sz w:val="20"/>
                <w:lang w:val="en-PH"/>
              </w:rPr>
              <w:t>:</w:t>
            </w:r>
            <w:r w:rsidRPr="009C4ADD">
              <w:rPr>
                <w:rFonts w:ascii="Century Gothic" w:hAnsi="Century Gothic"/>
                <w:sz w:val="20"/>
                <w:lang w:val="en-PH"/>
              </w:rPr>
              <w:t xml:space="preserve"> Principles of Teaching 1</w:t>
            </w:r>
          </w:p>
          <w:p w:rsidR="001610FF" w:rsidRPr="009C4ADD" w:rsidRDefault="00AB2950" w:rsidP="00AB2950">
            <w:pPr>
              <w:rPr>
                <w:rFonts w:ascii="Century Gothic" w:hAnsi="Century Gothic"/>
                <w:sz w:val="20"/>
                <w:lang w:val="en-PH"/>
              </w:rPr>
            </w:pPr>
            <w:r w:rsidRPr="009C4ADD">
              <w:rPr>
                <w:rFonts w:ascii="Century Gothic" w:hAnsi="Century Gothic"/>
                <w:sz w:val="20"/>
                <w:lang w:val="en-PH"/>
              </w:rPr>
              <w:t>EDUC 224</w:t>
            </w:r>
            <w:r w:rsidR="009C4ADD">
              <w:rPr>
                <w:rFonts w:ascii="Century Gothic" w:hAnsi="Century Gothic"/>
                <w:sz w:val="20"/>
                <w:lang w:val="en-PH"/>
              </w:rPr>
              <w:t>:</w:t>
            </w:r>
            <w:r w:rsidRPr="009C4ADD">
              <w:rPr>
                <w:rFonts w:ascii="Century Gothic" w:hAnsi="Century Gothic"/>
                <w:sz w:val="20"/>
                <w:lang w:val="en-PH"/>
              </w:rPr>
              <w:t xml:space="preserve"> Practice Teaching 1</w:t>
            </w:r>
          </w:p>
          <w:p w:rsidR="00AB2950" w:rsidRPr="009C4ADD" w:rsidRDefault="00AB2950" w:rsidP="00AB2950">
            <w:pPr>
              <w:rPr>
                <w:rFonts w:ascii="Century Gothic" w:hAnsi="Century Gothic"/>
                <w:sz w:val="20"/>
                <w:lang w:val="en-PH"/>
              </w:rPr>
            </w:pPr>
            <w:r w:rsidRPr="009C4ADD">
              <w:rPr>
                <w:rFonts w:ascii="Century Gothic" w:hAnsi="Century Gothic"/>
                <w:sz w:val="20"/>
                <w:lang w:val="en-PH"/>
              </w:rPr>
              <w:t>PSED 7</w:t>
            </w:r>
            <w:r w:rsidR="009C4ADD">
              <w:rPr>
                <w:rFonts w:ascii="Century Gothic" w:hAnsi="Century Gothic"/>
                <w:sz w:val="20"/>
                <w:lang w:val="en-PH"/>
              </w:rPr>
              <w:t>:</w:t>
            </w:r>
            <w:r w:rsidRPr="009C4ADD">
              <w:rPr>
                <w:rFonts w:ascii="Century Gothic" w:hAnsi="Century Gothic"/>
                <w:sz w:val="20"/>
                <w:lang w:val="en-PH"/>
              </w:rPr>
              <w:t xml:space="preserve">  Science Health and Nature Study</w:t>
            </w:r>
          </w:p>
          <w:p w:rsidR="00AB2950" w:rsidRPr="009C4ADD" w:rsidRDefault="00AB2950" w:rsidP="00AB2950">
            <w:pPr>
              <w:rPr>
                <w:rFonts w:ascii="Century Gothic" w:hAnsi="Century Gothic"/>
                <w:sz w:val="20"/>
                <w:lang w:val="en-PH"/>
              </w:rPr>
            </w:pPr>
            <w:r w:rsidRPr="009C4ADD">
              <w:rPr>
                <w:rFonts w:ascii="Century Gothic" w:hAnsi="Century Gothic"/>
                <w:sz w:val="20"/>
                <w:lang w:val="en-PH"/>
              </w:rPr>
              <w:t>PSED 9</w:t>
            </w:r>
            <w:r w:rsidR="009C4ADD">
              <w:rPr>
                <w:rFonts w:ascii="Century Gothic" w:hAnsi="Century Gothic"/>
                <w:sz w:val="20"/>
                <w:lang w:val="en-PH"/>
              </w:rPr>
              <w:t>:</w:t>
            </w:r>
            <w:r w:rsidRPr="009C4ADD">
              <w:rPr>
                <w:rFonts w:ascii="Century Gothic" w:hAnsi="Century Gothic"/>
                <w:sz w:val="20"/>
                <w:lang w:val="en-PH"/>
              </w:rPr>
              <w:t xml:space="preserve"> Introduction to Special Education</w:t>
            </w:r>
          </w:p>
          <w:p w:rsidR="00AB2950" w:rsidRPr="009C4ADD" w:rsidRDefault="00AB2950" w:rsidP="00AB2950">
            <w:pPr>
              <w:rPr>
                <w:rFonts w:ascii="Century Gothic" w:hAnsi="Century Gothic"/>
                <w:sz w:val="20"/>
                <w:lang w:val="en-PH"/>
              </w:rPr>
            </w:pPr>
            <w:r w:rsidRPr="009C4ADD">
              <w:rPr>
                <w:rFonts w:ascii="Century Gothic" w:hAnsi="Century Gothic"/>
                <w:sz w:val="20"/>
                <w:lang w:val="en-PH"/>
              </w:rPr>
              <w:t>PSED 12</w:t>
            </w:r>
            <w:r w:rsidR="009C4ADD">
              <w:rPr>
                <w:rFonts w:ascii="Century Gothic" w:hAnsi="Century Gothic"/>
                <w:sz w:val="20"/>
                <w:lang w:val="en-PH"/>
              </w:rPr>
              <w:t>:</w:t>
            </w:r>
            <w:r w:rsidRPr="009C4ADD">
              <w:rPr>
                <w:rFonts w:ascii="Century Gothic" w:hAnsi="Century Gothic"/>
                <w:sz w:val="20"/>
                <w:lang w:val="en-PH"/>
              </w:rPr>
              <w:t xml:space="preserve"> Classroom Management</w:t>
            </w:r>
          </w:p>
          <w:p w:rsidR="005B3055" w:rsidRPr="009C4ADD" w:rsidRDefault="00AB2950" w:rsidP="00AB2950">
            <w:pPr>
              <w:rPr>
                <w:rFonts w:ascii="Century Gothic" w:hAnsi="Century Gothic"/>
                <w:sz w:val="20"/>
                <w:lang w:val="en-PH"/>
              </w:rPr>
            </w:pPr>
            <w:r w:rsidRPr="009C4ADD">
              <w:rPr>
                <w:rFonts w:ascii="Century Gothic" w:hAnsi="Century Gothic"/>
                <w:sz w:val="20"/>
                <w:lang w:val="en-PH"/>
              </w:rPr>
              <w:t>EDUC 225</w:t>
            </w:r>
            <w:r w:rsidR="009C4ADD">
              <w:rPr>
                <w:rFonts w:ascii="Century Gothic" w:hAnsi="Century Gothic"/>
                <w:sz w:val="20"/>
                <w:lang w:val="en-PH"/>
              </w:rPr>
              <w:t>:</w:t>
            </w:r>
            <w:r w:rsidRPr="009C4ADD">
              <w:rPr>
                <w:rFonts w:ascii="Century Gothic" w:hAnsi="Century Gothic"/>
                <w:sz w:val="20"/>
                <w:lang w:val="en-PH"/>
              </w:rPr>
              <w:t xml:space="preserve"> Practice Teaching 2</w:t>
            </w:r>
          </w:p>
        </w:tc>
      </w:tr>
      <w:tr w:rsidR="00B42459" w:rsidRPr="000548E9" w:rsidTr="00B42459">
        <w:tc>
          <w:tcPr>
            <w:tcW w:w="1975" w:type="dxa"/>
          </w:tcPr>
          <w:p w:rsidR="00B42459" w:rsidRPr="009C4ADD" w:rsidRDefault="00B42459" w:rsidP="002C354D">
            <w:pPr>
              <w:rPr>
                <w:rFonts w:ascii="Century Gothic" w:hAnsi="Century Gothic"/>
                <w:sz w:val="20"/>
                <w:lang w:val="en-PH"/>
              </w:rPr>
            </w:pPr>
            <w:r w:rsidRPr="009C4ADD">
              <w:rPr>
                <w:rFonts w:ascii="Century Gothic" w:hAnsi="Century Gothic"/>
                <w:sz w:val="20"/>
                <w:lang w:val="en-PH"/>
              </w:rPr>
              <w:t>2015-2016</w:t>
            </w:r>
          </w:p>
        </w:tc>
        <w:tc>
          <w:tcPr>
            <w:tcW w:w="7375" w:type="dxa"/>
          </w:tcPr>
          <w:p w:rsidR="005C1C67" w:rsidRPr="009C4ADD" w:rsidRDefault="005C1C67" w:rsidP="005C1C67">
            <w:pPr>
              <w:rPr>
                <w:rFonts w:ascii="Century Gothic" w:hAnsi="Century Gothic"/>
                <w:sz w:val="20"/>
                <w:lang w:val="en-PH"/>
              </w:rPr>
            </w:pPr>
            <w:r w:rsidRPr="009C4ADD">
              <w:rPr>
                <w:rFonts w:ascii="Century Gothic" w:hAnsi="Century Gothic"/>
                <w:sz w:val="20"/>
                <w:lang w:val="en-PH"/>
              </w:rPr>
              <w:t>SPED 20</w:t>
            </w:r>
            <w:r w:rsidR="009C4ADD">
              <w:rPr>
                <w:rFonts w:ascii="Century Gothic" w:hAnsi="Century Gothic"/>
                <w:sz w:val="20"/>
                <w:lang w:val="en-PH"/>
              </w:rPr>
              <w:t>:</w:t>
            </w:r>
            <w:r w:rsidRPr="009C4ADD">
              <w:rPr>
                <w:rFonts w:ascii="Century Gothic" w:hAnsi="Century Gothic"/>
                <w:sz w:val="20"/>
                <w:lang w:val="en-PH"/>
              </w:rPr>
              <w:t xml:space="preserve"> Collaboration with Families and other Professionals</w:t>
            </w:r>
          </w:p>
          <w:p w:rsidR="005C1C67" w:rsidRPr="009C4ADD" w:rsidRDefault="005C1C67" w:rsidP="005C1C67">
            <w:pPr>
              <w:rPr>
                <w:rFonts w:ascii="Century Gothic" w:hAnsi="Century Gothic"/>
                <w:sz w:val="20"/>
                <w:lang w:val="en-PH"/>
              </w:rPr>
            </w:pPr>
            <w:r w:rsidRPr="009C4ADD">
              <w:rPr>
                <w:rFonts w:ascii="Century Gothic" w:hAnsi="Century Gothic"/>
                <w:sz w:val="20"/>
                <w:lang w:val="en-PH"/>
              </w:rPr>
              <w:t>EDUC 206A</w:t>
            </w:r>
            <w:r w:rsidR="009C4ADD">
              <w:rPr>
                <w:rFonts w:ascii="Century Gothic" w:hAnsi="Century Gothic"/>
                <w:sz w:val="20"/>
                <w:lang w:val="en-PH"/>
              </w:rPr>
              <w:t>:</w:t>
            </w:r>
            <w:r w:rsidRPr="009C4ADD">
              <w:rPr>
                <w:rFonts w:ascii="Century Gothic" w:hAnsi="Century Gothic"/>
                <w:sz w:val="20"/>
                <w:lang w:val="en-PH"/>
              </w:rPr>
              <w:t xml:space="preserve"> Principles of Teaching 1</w:t>
            </w:r>
          </w:p>
          <w:p w:rsidR="001610FF" w:rsidRPr="009C4ADD" w:rsidRDefault="005C1C67" w:rsidP="005C1C67">
            <w:pPr>
              <w:rPr>
                <w:rFonts w:ascii="Century Gothic" w:hAnsi="Century Gothic"/>
                <w:sz w:val="20"/>
                <w:lang w:val="en-PH"/>
              </w:rPr>
            </w:pPr>
            <w:r w:rsidRPr="009C4ADD">
              <w:rPr>
                <w:rFonts w:ascii="Century Gothic" w:hAnsi="Century Gothic"/>
                <w:sz w:val="20"/>
                <w:lang w:val="en-PH"/>
              </w:rPr>
              <w:t>EDUC 224</w:t>
            </w:r>
            <w:r w:rsidR="009C4ADD">
              <w:rPr>
                <w:rFonts w:ascii="Century Gothic" w:hAnsi="Century Gothic"/>
                <w:sz w:val="20"/>
                <w:lang w:val="en-PH"/>
              </w:rPr>
              <w:t>:</w:t>
            </w:r>
            <w:r w:rsidRPr="009C4ADD">
              <w:rPr>
                <w:rFonts w:ascii="Century Gothic" w:hAnsi="Century Gothic"/>
                <w:sz w:val="20"/>
                <w:lang w:val="en-PH"/>
              </w:rPr>
              <w:t xml:space="preserve"> Practice Teaching 1</w:t>
            </w:r>
          </w:p>
          <w:p w:rsidR="005C1C67" w:rsidRPr="009C4ADD" w:rsidRDefault="005C1C67" w:rsidP="005C1C67">
            <w:pPr>
              <w:rPr>
                <w:rFonts w:ascii="Century Gothic" w:hAnsi="Century Gothic"/>
                <w:sz w:val="20"/>
                <w:lang w:val="en-PH"/>
              </w:rPr>
            </w:pPr>
            <w:r w:rsidRPr="009C4ADD">
              <w:rPr>
                <w:rFonts w:ascii="Century Gothic" w:hAnsi="Century Gothic"/>
                <w:sz w:val="20"/>
                <w:lang w:val="en-PH"/>
              </w:rPr>
              <w:t>PSED 7</w:t>
            </w:r>
            <w:r w:rsidR="009C4ADD">
              <w:rPr>
                <w:rFonts w:ascii="Century Gothic" w:hAnsi="Century Gothic"/>
                <w:sz w:val="20"/>
                <w:lang w:val="en-PH"/>
              </w:rPr>
              <w:t>:</w:t>
            </w:r>
            <w:r w:rsidRPr="009C4ADD">
              <w:rPr>
                <w:rFonts w:ascii="Century Gothic" w:hAnsi="Century Gothic"/>
                <w:sz w:val="20"/>
                <w:lang w:val="en-PH"/>
              </w:rPr>
              <w:t xml:space="preserve">  Science Health and Nature Study</w:t>
            </w:r>
          </w:p>
          <w:p w:rsidR="005C1C67" w:rsidRPr="009C4ADD" w:rsidRDefault="005C1C67" w:rsidP="005C1C67">
            <w:pPr>
              <w:rPr>
                <w:rFonts w:ascii="Century Gothic" w:hAnsi="Century Gothic"/>
                <w:sz w:val="20"/>
                <w:lang w:val="en-PH"/>
              </w:rPr>
            </w:pPr>
            <w:r w:rsidRPr="009C4ADD">
              <w:rPr>
                <w:rFonts w:ascii="Century Gothic" w:hAnsi="Century Gothic"/>
                <w:sz w:val="20"/>
                <w:lang w:val="en-PH"/>
              </w:rPr>
              <w:t>PSED 9</w:t>
            </w:r>
            <w:r w:rsidR="009C4ADD">
              <w:rPr>
                <w:rFonts w:ascii="Century Gothic" w:hAnsi="Century Gothic"/>
                <w:sz w:val="20"/>
                <w:lang w:val="en-PH"/>
              </w:rPr>
              <w:t>:</w:t>
            </w:r>
            <w:r w:rsidRPr="009C4ADD">
              <w:rPr>
                <w:rFonts w:ascii="Century Gothic" w:hAnsi="Century Gothic"/>
                <w:sz w:val="20"/>
                <w:lang w:val="en-PH"/>
              </w:rPr>
              <w:t xml:space="preserve"> Introduction to Special Education</w:t>
            </w:r>
          </w:p>
          <w:p w:rsidR="005C1C67" w:rsidRPr="009C4ADD" w:rsidRDefault="005C1C67" w:rsidP="005C1C67">
            <w:pPr>
              <w:rPr>
                <w:rFonts w:ascii="Century Gothic" w:hAnsi="Century Gothic"/>
                <w:sz w:val="20"/>
                <w:lang w:val="en-PH"/>
              </w:rPr>
            </w:pPr>
            <w:r w:rsidRPr="009C4ADD">
              <w:rPr>
                <w:rFonts w:ascii="Century Gothic" w:hAnsi="Century Gothic"/>
                <w:sz w:val="20"/>
                <w:lang w:val="en-PH"/>
              </w:rPr>
              <w:t>PSED 12</w:t>
            </w:r>
            <w:r w:rsidR="009C4ADD">
              <w:rPr>
                <w:rFonts w:ascii="Century Gothic" w:hAnsi="Century Gothic"/>
                <w:sz w:val="20"/>
                <w:lang w:val="en-PH"/>
              </w:rPr>
              <w:t>:</w:t>
            </w:r>
            <w:r w:rsidRPr="009C4ADD">
              <w:rPr>
                <w:rFonts w:ascii="Century Gothic" w:hAnsi="Century Gothic"/>
                <w:sz w:val="20"/>
                <w:lang w:val="en-PH"/>
              </w:rPr>
              <w:t xml:space="preserve"> Classroom Management</w:t>
            </w:r>
          </w:p>
          <w:p w:rsidR="005B3055" w:rsidRPr="009C4ADD" w:rsidRDefault="005C1C67" w:rsidP="005C1C67">
            <w:pPr>
              <w:rPr>
                <w:rFonts w:ascii="Century Gothic" w:hAnsi="Century Gothic"/>
                <w:sz w:val="20"/>
                <w:lang w:val="en-PH"/>
              </w:rPr>
            </w:pPr>
            <w:r w:rsidRPr="009C4ADD">
              <w:rPr>
                <w:rFonts w:ascii="Century Gothic" w:hAnsi="Century Gothic"/>
                <w:sz w:val="20"/>
                <w:lang w:val="en-PH"/>
              </w:rPr>
              <w:t>EDUC 225</w:t>
            </w:r>
            <w:r w:rsidR="009C4ADD">
              <w:rPr>
                <w:rFonts w:ascii="Century Gothic" w:hAnsi="Century Gothic"/>
                <w:sz w:val="20"/>
                <w:lang w:val="en-PH"/>
              </w:rPr>
              <w:t>:</w:t>
            </w:r>
            <w:r w:rsidRPr="009C4ADD">
              <w:rPr>
                <w:rFonts w:ascii="Century Gothic" w:hAnsi="Century Gothic"/>
                <w:sz w:val="20"/>
                <w:lang w:val="en-PH"/>
              </w:rPr>
              <w:t xml:space="preserve"> Practice Teaching 2</w:t>
            </w:r>
          </w:p>
        </w:tc>
      </w:tr>
      <w:tr w:rsidR="00B42459" w:rsidRPr="000548E9" w:rsidTr="00B42459">
        <w:tc>
          <w:tcPr>
            <w:tcW w:w="1975" w:type="dxa"/>
          </w:tcPr>
          <w:p w:rsidR="00B42459" w:rsidRPr="009C4ADD" w:rsidRDefault="00B42459" w:rsidP="002C354D">
            <w:pPr>
              <w:rPr>
                <w:rFonts w:ascii="Century Gothic" w:hAnsi="Century Gothic"/>
                <w:sz w:val="20"/>
                <w:lang w:val="en-PH"/>
              </w:rPr>
            </w:pPr>
            <w:r w:rsidRPr="009C4ADD">
              <w:rPr>
                <w:rFonts w:ascii="Century Gothic" w:hAnsi="Century Gothic"/>
                <w:sz w:val="20"/>
                <w:lang w:val="en-PH"/>
              </w:rPr>
              <w:t>2016-2017</w:t>
            </w:r>
          </w:p>
        </w:tc>
        <w:tc>
          <w:tcPr>
            <w:tcW w:w="7375" w:type="dxa"/>
          </w:tcPr>
          <w:p w:rsidR="005C1C67" w:rsidRPr="009C4ADD" w:rsidRDefault="005C1C67" w:rsidP="002C354D">
            <w:pPr>
              <w:rPr>
                <w:rFonts w:ascii="Century Gothic" w:hAnsi="Century Gothic"/>
                <w:sz w:val="20"/>
                <w:lang w:val="en-PH"/>
              </w:rPr>
            </w:pPr>
            <w:r w:rsidRPr="009C4ADD">
              <w:rPr>
                <w:rFonts w:ascii="Century Gothic" w:hAnsi="Century Gothic"/>
                <w:sz w:val="20"/>
                <w:lang w:val="en-PH"/>
              </w:rPr>
              <w:t>SPED 4</w:t>
            </w:r>
            <w:r w:rsidR="009C4ADD">
              <w:rPr>
                <w:rFonts w:ascii="Century Gothic" w:hAnsi="Century Gothic"/>
                <w:sz w:val="20"/>
                <w:lang w:val="en-PH"/>
              </w:rPr>
              <w:t>:</w:t>
            </w:r>
            <w:r w:rsidRPr="009C4ADD">
              <w:rPr>
                <w:rFonts w:ascii="Century Gothic" w:hAnsi="Century Gothic"/>
                <w:sz w:val="20"/>
                <w:lang w:val="en-PH"/>
              </w:rPr>
              <w:t xml:space="preserve"> Observational Child Study 1</w:t>
            </w:r>
          </w:p>
          <w:p w:rsidR="005C1C67" w:rsidRPr="009C4ADD" w:rsidRDefault="005C1C67" w:rsidP="002C354D">
            <w:pPr>
              <w:rPr>
                <w:rFonts w:ascii="Century Gothic" w:hAnsi="Century Gothic"/>
                <w:sz w:val="20"/>
                <w:lang w:val="en-PH"/>
              </w:rPr>
            </w:pPr>
            <w:r w:rsidRPr="009C4ADD">
              <w:rPr>
                <w:rFonts w:ascii="Century Gothic" w:hAnsi="Century Gothic"/>
                <w:sz w:val="20"/>
                <w:lang w:val="en-PH"/>
              </w:rPr>
              <w:t>SPED 20</w:t>
            </w:r>
            <w:r w:rsidR="009C4ADD">
              <w:rPr>
                <w:rFonts w:ascii="Century Gothic" w:hAnsi="Century Gothic"/>
                <w:sz w:val="20"/>
                <w:lang w:val="en-PH"/>
              </w:rPr>
              <w:t>:</w:t>
            </w:r>
            <w:r w:rsidRPr="009C4ADD">
              <w:rPr>
                <w:rFonts w:ascii="Century Gothic" w:hAnsi="Century Gothic"/>
                <w:sz w:val="20"/>
                <w:lang w:val="en-PH"/>
              </w:rPr>
              <w:t xml:space="preserve"> Collaboration with Families and other Professionals</w:t>
            </w:r>
          </w:p>
          <w:p w:rsidR="005C1C67" w:rsidRPr="009C4ADD" w:rsidRDefault="005C1C67" w:rsidP="002C354D">
            <w:pPr>
              <w:rPr>
                <w:rFonts w:ascii="Century Gothic" w:hAnsi="Century Gothic"/>
                <w:sz w:val="20"/>
                <w:lang w:val="en-PH"/>
              </w:rPr>
            </w:pPr>
            <w:r w:rsidRPr="009C4ADD">
              <w:rPr>
                <w:rFonts w:ascii="Century Gothic" w:hAnsi="Century Gothic"/>
                <w:sz w:val="20"/>
                <w:lang w:val="en-PH"/>
              </w:rPr>
              <w:t>EDUC 206A</w:t>
            </w:r>
            <w:r w:rsidR="009C4ADD">
              <w:rPr>
                <w:rFonts w:ascii="Century Gothic" w:hAnsi="Century Gothic"/>
                <w:sz w:val="20"/>
                <w:lang w:val="en-PH"/>
              </w:rPr>
              <w:t>:</w:t>
            </w:r>
            <w:r w:rsidRPr="009C4ADD">
              <w:rPr>
                <w:rFonts w:ascii="Century Gothic" w:hAnsi="Century Gothic"/>
                <w:sz w:val="20"/>
                <w:lang w:val="en-PH"/>
              </w:rPr>
              <w:t xml:space="preserve"> Principles of Teaching 1</w:t>
            </w:r>
          </w:p>
          <w:p w:rsidR="001610FF" w:rsidRPr="009C4ADD" w:rsidRDefault="005C1C67" w:rsidP="002C354D">
            <w:pPr>
              <w:rPr>
                <w:rFonts w:ascii="Century Gothic" w:hAnsi="Century Gothic"/>
                <w:sz w:val="20"/>
                <w:lang w:val="en-PH"/>
              </w:rPr>
            </w:pPr>
            <w:r w:rsidRPr="009C4ADD">
              <w:rPr>
                <w:rFonts w:ascii="Century Gothic" w:hAnsi="Century Gothic"/>
                <w:sz w:val="20"/>
                <w:lang w:val="en-PH"/>
              </w:rPr>
              <w:t>EDUC 224</w:t>
            </w:r>
            <w:r w:rsidR="009C4ADD">
              <w:rPr>
                <w:rFonts w:ascii="Century Gothic" w:hAnsi="Century Gothic"/>
                <w:sz w:val="20"/>
                <w:lang w:val="en-PH"/>
              </w:rPr>
              <w:t>:</w:t>
            </w:r>
            <w:r w:rsidRPr="009C4ADD">
              <w:rPr>
                <w:rFonts w:ascii="Century Gothic" w:hAnsi="Century Gothic"/>
                <w:sz w:val="20"/>
                <w:lang w:val="en-PH"/>
              </w:rPr>
              <w:t xml:space="preserve"> Practice Teaching 1</w:t>
            </w:r>
          </w:p>
          <w:p w:rsidR="005C1C67" w:rsidRPr="009C4ADD" w:rsidRDefault="005C1C67" w:rsidP="002C354D">
            <w:pPr>
              <w:rPr>
                <w:rFonts w:ascii="Century Gothic" w:hAnsi="Century Gothic"/>
                <w:sz w:val="20"/>
                <w:lang w:val="en-PH"/>
              </w:rPr>
            </w:pPr>
            <w:r w:rsidRPr="009C4ADD">
              <w:rPr>
                <w:rFonts w:ascii="Century Gothic" w:hAnsi="Century Gothic"/>
                <w:sz w:val="20"/>
                <w:lang w:val="en-PH"/>
              </w:rPr>
              <w:t xml:space="preserve">PSED 7 </w:t>
            </w:r>
            <w:r w:rsidR="009C4ADD">
              <w:rPr>
                <w:rFonts w:ascii="Century Gothic" w:hAnsi="Century Gothic"/>
                <w:sz w:val="20"/>
                <w:lang w:val="en-PH"/>
              </w:rPr>
              <w:t>:</w:t>
            </w:r>
            <w:r w:rsidRPr="009C4ADD">
              <w:rPr>
                <w:rFonts w:ascii="Century Gothic" w:hAnsi="Century Gothic"/>
                <w:sz w:val="20"/>
                <w:lang w:val="en-PH"/>
              </w:rPr>
              <w:t xml:space="preserve"> Science Health and Nature Study</w:t>
            </w:r>
          </w:p>
          <w:p w:rsidR="005C1C67" w:rsidRPr="009C4ADD" w:rsidRDefault="005C1C67" w:rsidP="002C354D">
            <w:pPr>
              <w:rPr>
                <w:rFonts w:ascii="Century Gothic" w:hAnsi="Century Gothic"/>
                <w:sz w:val="20"/>
                <w:lang w:val="en-PH"/>
              </w:rPr>
            </w:pPr>
            <w:r w:rsidRPr="009C4ADD">
              <w:rPr>
                <w:rFonts w:ascii="Century Gothic" w:hAnsi="Century Gothic"/>
                <w:sz w:val="20"/>
                <w:lang w:val="en-PH"/>
              </w:rPr>
              <w:t>PSED 12</w:t>
            </w:r>
            <w:r w:rsidR="009C4ADD">
              <w:rPr>
                <w:rFonts w:ascii="Century Gothic" w:hAnsi="Century Gothic"/>
                <w:sz w:val="20"/>
                <w:lang w:val="en-PH"/>
              </w:rPr>
              <w:t>:</w:t>
            </w:r>
            <w:r w:rsidRPr="009C4ADD">
              <w:rPr>
                <w:rFonts w:ascii="Century Gothic" w:hAnsi="Century Gothic"/>
                <w:sz w:val="20"/>
                <w:lang w:val="en-PH"/>
              </w:rPr>
              <w:t xml:space="preserve"> Classroom Management</w:t>
            </w:r>
          </w:p>
          <w:p w:rsidR="00B42459" w:rsidRPr="009C4ADD" w:rsidRDefault="005C1C67" w:rsidP="002C354D">
            <w:pPr>
              <w:rPr>
                <w:rFonts w:ascii="Century Gothic" w:hAnsi="Century Gothic"/>
                <w:sz w:val="20"/>
                <w:lang w:val="en-PH"/>
              </w:rPr>
            </w:pPr>
            <w:r w:rsidRPr="009C4ADD">
              <w:rPr>
                <w:rFonts w:ascii="Century Gothic" w:hAnsi="Century Gothic"/>
                <w:sz w:val="20"/>
                <w:lang w:val="en-PH"/>
              </w:rPr>
              <w:t>EDUC 225</w:t>
            </w:r>
            <w:r w:rsidR="009C4ADD">
              <w:rPr>
                <w:rFonts w:ascii="Century Gothic" w:hAnsi="Century Gothic"/>
                <w:sz w:val="20"/>
                <w:lang w:val="en-PH"/>
              </w:rPr>
              <w:t>:</w:t>
            </w:r>
            <w:r w:rsidRPr="009C4ADD">
              <w:rPr>
                <w:rFonts w:ascii="Century Gothic" w:hAnsi="Century Gothic"/>
                <w:sz w:val="20"/>
                <w:lang w:val="en-PH"/>
              </w:rPr>
              <w:t xml:space="preserve"> Practice Teaching 2</w:t>
            </w:r>
          </w:p>
        </w:tc>
      </w:tr>
    </w:tbl>
    <w:p w:rsidR="009C4ADD" w:rsidRDefault="009C4ADD" w:rsidP="00B42459">
      <w:pPr>
        <w:rPr>
          <w:rFonts w:ascii="Century Gothic" w:hAnsi="Century Gothic"/>
          <w:b/>
          <w:lang w:val="en-PH"/>
        </w:rPr>
      </w:pPr>
    </w:p>
    <w:p w:rsidR="009C4ADD" w:rsidRDefault="009C4ADD">
      <w:pPr>
        <w:rPr>
          <w:rFonts w:ascii="Century Gothic" w:hAnsi="Century Gothic"/>
          <w:b/>
          <w:lang w:val="en-PH"/>
        </w:rPr>
      </w:pPr>
      <w:r>
        <w:rPr>
          <w:rFonts w:ascii="Century Gothic" w:hAnsi="Century Gothic"/>
          <w:b/>
          <w:lang w:val="en-PH"/>
        </w:rPr>
        <w:br w:type="page"/>
      </w:r>
    </w:p>
    <w:p w:rsidR="00B42459" w:rsidRPr="00B42459" w:rsidRDefault="00B42459" w:rsidP="00B42459">
      <w:pPr>
        <w:rPr>
          <w:rFonts w:ascii="Century Gothic" w:hAnsi="Century Gothic"/>
          <w:b/>
          <w:lang w:val="en-PH"/>
        </w:rPr>
      </w:pPr>
      <w:r>
        <w:rPr>
          <w:rFonts w:ascii="Century Gothic" w:hAnsi="Century Gothic"/>
          <w:b/>
          <w:lang w:val="en-PH"/>
        </w:rPr>
        <w:lastRenderedPageBreak/>
        <w:t>EXPERIENCE</w:t>
      </w:r>
    </w:p>
    <w:tbl>
      <w:tblPr>
        <w:tblStyle w:val="TableGrid"/>
        <w:tblW w:w="0" w:type="auto"/>
        <w:tblLook w:val="04A0" w:firstRow="1" w:lastRow="0" w:firstColumn="1" w:lastColumn="0" w:noHBand="0" w:noVBand="1"/>
      </w:tblPr>
      <w:tblGrid>
        <w:gridCol w:w="1975"/>
        <w:gridCol w:w="1710"/>
        <w:gridCol w:w="3690"/>
        <w:gridCol w:w="1975"/>
      </w:tblGrid>
      <w:tr w:rsidR="00B42459" w:rsidRPr="000548E9" w:rsidTr="00B42459">
        <w:trPr>
          <w:trHeight w:val="320"/>
        </w:trPr>
        <w:tc>
          <w:tcPr>
            <w:tcW w:w="1975" w:type="dxa"/>
            <w:vMerge w:val="restart"/>
          </w:tcPr>
          <w:p w:rsidR="00B42459" w:rsidRPr="00B24973" w:rsidRDefault="00B42459" w:rsidP="002C354D">
            <w:pPr>
              <w:rPr>
                <w:rFonts w:ascii="Century Gothic" w:hAnsi="Century Gothic"/>
                <w:sz w:val="20"/>
                <w:szCs w:val="20"/>
                <w:lang w:val="en-PH"/>
              </w:rPr>
            </w:pPr>
            <w:r w:rsidRPr="00B24973">
              <w:rPr>
                <w:rFonts w:ascii="Century Gothic" w:hAnsi="Century Gothic"/>
                <w:sz w:val="20"/>
                <w:szCs w:val="20"/>
                <w:lang w:val="en-PH"/>
              </w:rPr>
              <w:t>Academic Year</w:t>
            </w:r>
          </w:p>
        </w:tc>
        <w:tc>
          <w:tcPr>
            <w:tcW w:w="7375" w:type="dxa"/>
            <w:gridSpan w:val="3"/>
          </w:tcPr>
          <w:p w:rsidR="00B42459" w:rsidRPr="00B24973" w:rsidRDefault="00B42459" w:rsidP="00B42459">
            <w:pPr>
              <w:jc w:val="center"/>
              <w:rPr>
                <w:rFonts w:ascii="Century Gothic" w:hAnsi="Century Gothic"/>
                <w:sz w:val="20"/>
                <w:szCs w:val="20"/>
                <w:lang w:val="en-PH"/>
              </w:rPr>
            </w:pPr>
            <w:r w:rsidRPr="00B24973">
              <w:rPr>
                <w:rFonts w:ascii="Century Gothic" w:hAnsi="Century Gothic"/>
                <w:sz w:val="20"/>
                <w:szCs w:val="20"/>
                <w:lang w:val="en-PH"/>
              </w:rPr>
              <w:t>Committee Memberships</w:t>
            </w:r>
          </w:p>
        </w:tc>
      </w:tr>
      <w:tr w:rsidR="00B42459" w:rsidRPr="000548E9" w:rsidTr="00B42459">
        <w:trPr>
          <w:trHeight w:val="217"/>
        </w:trPr>
        <w:tc>
          <w:tcPr>
            <w:tcW w:w="1975" w:type="dxa"/>
            <w:vMerge/>
          </w:tcPr>
          <w:p w:rsidR="00B42459" w:rsidRPr="00B24973" w:rsidRDefault="00B42459" w:rsidP="002C354D">
            <w:pPr>
              <w:rPr>
                <w:rFonts w:ascii="Century Gothic" w:hAnsi="Century Gothic"/>
                <w:sz w:val="20"/>
                <w:szCs w:val="20"/>
                <w:lang w:val="en-PH"/>
              </w:rPr>
            </w:pPr>
          </w:p>
        </w:tc>
        <w:tc>
          <w:tcPr>
            <w:tcW w:w="1710" w:type="dxa"/>
          </w:tcPr>
          <w:p w:rsidR="00B42459" w:rsidRPr="00B24973" w:rsidRDefault="00B42459" w:rsidP="00B42459">
            <w:pPr>
              <w:jc w:val="center"/>
              <w:rPr>
                <w:rFonts w:ascii="Century Gothic" w:hAnsi="Century Gothic"/>
                <w:sz w:val="20"/>
                <w:szCs w:val="20"/>
                <w:lang w:val="en-PH"/>
              </w:rPr>
            </w:pPr>
            <w:r w:rsidRPr="00B24973">
              <w:rPr>
                <w:rFonts w:ascii="Century Gothic" w:hAnsi="Century Gothic"/>
                <w:sz w:val="20"/>
                <w:szCs w:val="20"/>
                <w:lang w:val="en-PH"/>
              </w:rPr>
              <w:t>Role/Position</w:t>
            </w:r>
          </w:p>
        </w:tc>
        <w:tc>
          <w:tcPr>
            <w:tcW w:w="3690" w:type="dxa"/>
          </w:tcPr>
          <w:p w:rsidR="00B42459" w:rsidRPr="00B24973" w:rsidRDefault="00B42459" w:rsidP="00B42459">
            <w:pPr>
              <w:jc w:val="center"/>
              <w:rPr>
                <w:rFonts w:ascii="Century Gothic" w:hAnsi="Century Gothic"/>
                <w:sz w:val="20"/>
                <w:szCs w:val="20"/>
                <w:lang w:val="en-PH"/>
              </w:rPr>
            </w:pPr>
            <w:r w:rsidRPr="00B24973">
              <w:rPr>
                <w:rFonts w:ascii="Century Gothic" w:hAnsi="Century Gothic"/>
                <w:sz w:val="20"/>
                <w:szCs w:val="20"/>
                <w:lang w:val="en-PH"/>
              </w:rPr>
              <w:t>Committee/Event</w:t>
            </w:r>
          </w:p>
        </w:tc>
        <w:tc>
          <w:tcPr>
            <w:tcW w:w="1975" w:type="dxa"/>
          </w:tcPr>
          <w:p w:rsidR="00C632AF" w:rsidRPr="00B24973" w:rsidRDefault="00B42459" w:rsidP="009C4ADD">
            <w:pPr>
              <w:jc w:val="center"/>
              <w:rPr>
                <w:rFonts w:ascii="Century Gothic" w:hAnsi="Century Gothic"/>
                <w:sz w:val="20"/>
                <w:szCs w:val="20"/>
                <w:lang w:val="en-PH"/>
              </w:rPr>
            </w:pPr>
            <w:r w:rsidRPr="00B24973">
              <w:rPr>
                <w:rFonts w:ascii="Century Gothic" w:hAnsi="Century Gothic"/>
                <w:sz w:val="20"/>
                <w:szCs w:val="20"/>
                <w:lang w:val="en-PH"/>
              </w:rPr>
              <w:t>Inclusive Dates</w:t>
            </w:r>
            <w:r w:rsidR="009C4ADD">
              <w:rPr>
                <w:rFonts w:ascii="Century Gothic" w:hAnsi="Century Gothic"/>
                <w:sz w:val="20"/>
                <w:szCs w:val="20"/>
                <w:lang w:val="en-PH"/>
              </w:rPr>
              <w:t>/ Period</w:t>
            </w:r>
          </w:p>
        </w:tc>
      </w:tr>
      <w:tr w:rsidR="004C68DB" w:rsidRPr="000548E9" w:rsidTr="00B42459">
        <w:trPr>
          <w:trHeight w:val="91"/>
        </w:trPr>
        <w:tc>
          <w:tcPr>
            <w:tcW w:w="1975" w:type="dxa"/>
            <w:vMerge w:val="restart"/>
          </w:tcPr>
          <w:p w:rsidR="004C68DB" w:rsidRPr="00B24973" w:rsidRDefault="004C68DB" w:rsidP="004C68DB">
            <w:pPr>
              <w:rPr>
                <w:rFonts w:ascii="Century Gothic" w:hAnsi="Century Gothic"/>
                <w:sz w:val="20"/>
                <w:szCs w:val="20"/>
                <w:lang w:val="en-PH"/>
              </w:rPr>
            </w:pPr>
            <w:r w:rsidRPr="00B24973">
              <w:rPr>
                <w:rFonts w:ascii="Century Gothic" w:hAnsi="Century Gothic"/>
                <w:sz w:val="20"/>
                <w:szCs w:val="20"/>
                <w:lang w:val="en-PH"/>
              </w:rPr>
              <w:t>2012-2013</w:t>
            </w:r>
          </w:p>
        </w:tc>
        <w:tc>
          <w:tcPr>
            <w:tcW w:w="1710" w:type="dxa"/>
          </w:tcPr>
          <w:p w:rsidR="004C68DB" w:rsidRPr="009C4ADD" w:rsidRDefault="004C68DB" w:rsidP="004C68DB">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4C68DB" w:rsidRPr="009C4ADD" w:rsidRDefault="004C68DB" w:rsidP="004C68DB">
            <w:pPr>
              <w:rPr>
                <w:rFonts w:ascii="Century Gothic" w:hAnsi="Century Gothic"/>
                <w:sz w:val="20"/>
                <w:szCs w:val="20"/>
                <w:lang w:val="en-PH"/>
              </w:rPr>
            </w:pPr>
            <w:proofErr w:type="spellStart"/>
            <w:r w:rsidRPr="009C4ADD">
              <w:rPr>
                <w:rFonts w:ascii="Century Gothic" w:hAnsi="Century Gothic"/>
                <w:sz w:val="20"/>
                <w:szCs w:val="20"/>
                <w:lang w:val="en-PH"/>
              </w:rPr>
              <w:t>AdHoc</w:t>
            </w:r>
            <w:proofErr w:type="spellEnd"/>
            <w:r w:rsidRPr="009C4ADD">
              <w:rPr>
                <w:rFonts w:ascii="Century Gothic" w:hAnsi="Century Gothic"/>
                <w:sz w:val="20"/>
                <w:szCs w:val="20"/>
                <w:lang w:val="en-PH"/>
              </w:rPr>
              <w:t xml:space="preserve"> Committee on the On-line Faculty Competence Evaluation-BEED</w:t>
            </w:r>
          </w:p>
        </w:tc>
        <w:tc>
          <w:tcPr>
            <w:tcW w:w="1975" w:type="dxa"/>
          </w:tcPr>
          <w:p w:rsidR="004C68DB"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First Term, AY 2012-2013</w:t>
            </w:r>
          </w:p>
        </w:tc>
      </w:tr>
      <w:tr w:rsidR="009C4ADD" w:rsidRPr="000548E9" w:rsidTr="00B42459">
        <w:trPr>
          <w:trHeight w:val="110"/>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Authentication Committee for Comprehensive Evaluation of Faculty Member</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First Term, AY 2012-2013</w:t>
            </w:r>
          </w:p>
        </w:tc>
      </w:tr>
      <w:tr w:rsidR="009C4ADD" w:rsidRPr="000548E9" w:rsidTr="00B42459">
        <w:trPr>
          <w:trHeight w:val="126"/>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proofErr w:type="spellStart"/>
            <w:r w:rsidRPr="009C4ADD">
              <w:rPr>
                <w:rFonts w:ascii="Century Gothic" w:hAnsi="Century Gothic"/>
                <w:sz w:val="20"/>
                <w:szCs w:val="20"/>
                <w:lang w:val="en-PH"/>
              </w:rPr>
              <w:t>AdHoc</w:t>
            </w:r>
            <w:proofErr w:type="spellEnd"/>
            <w:r w:rsidRPr="009C4ADD">
              <w:rPr>
                <w:rFonts w:ascii="Century Gothic" w:hAnsi="Century Gothic"/>
                <w:sz w:val="20"/>
                <w:szCs w:val="20"/>
                <w:lang w:val="en-PH"/>
              </w:rPr>
              <w:t xml:space="preserve"> Committee on the On-line Faculty Competence Evaluation-BEED</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Second Term, AY 2012-2013</w:t>
            </w:r>
          </w:p>
        </w:tc>
      </w:tr>
      <w:tr w:rsidR="009C4ADD" w:rsidRPr="000548E9" w:rsidTr="00B42459">
        <w:trPr>
          <w:trHeight w:val="149"/>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Adviser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 xml:space="preserve">Guild of </w:t>
            </w:r>
            <w:proofErr w:type="spellStart"/>
            <w:r w:rsidRPr="009C4ADD">
              <w:rPr>
                <w:rFonts w:ascii="Century Gothic" w:hAnsi="Century Gothic"/>
                <w:sz w:val="20"/>
                <w:szCs w:val="20"/>
                <w:lang w:val="en-PH"/>
              </w:rPr>
              <w:t>Thomasian</w:t>
            </w:r>
            <w:proofErr w:type="spellEnd"/>
            <w:r w:rsidRPr="009C4ADD">
              <w:rPr>
                <w:rFonts w:ascii="Century Gothic" w:hAnsi="Century Gothic"/>
                <w:sz w:val="20"/>
                <w:szCs w:val="20"/>
                <w:lang w:val="en-PH"/>
              </w:rPr>
              <w:t xml:space="preserve"> </w:t>
            </w:r>
            <w:proofErr w:type="spellStart"/>
            <w:r w:rsidRPr="009C4ADD">
              <w:rPr>
                <w:rFonts w:ascii="Century Gothic" w:hAnsi="Century Gothic"/>
                <w:sz w:val="20"/>
                <w:szCs w:val="20"/>
                <w:lang w:val="en-PH"/>
              </w:rPr>
              <w:t>Speducators</w:t>
            </w:r>
            <w:proofErr w:type="spellEnd"/>
            <w:r w:rsidRPr="009C4ADD">
              <w:rPr>
                <w:rFonts w:ascii="Century Gothic" w:hAnsi="Century Gothic"/>
                <w:sz w:val="20"/>
                <w:szCs w:val="20"/>
                <w:lang w:val="en-PH"/>
              </w:rPr>
              <w:t xml:space="preserve"> </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AY 2013-2014</w:t>
            </w:r>
          </w:p>
          <w:p w:rsidR="009C4ADD" w:rsidRPr="009C4ADD" w:rsidRDefault="009C4ADD" w:rsidP="009C4ADD">
            <w:pPr>
              <w:jc w:val="center"/>
              <w:rPr>
                <w:rFonts w:ascii="Century Gothic" w:hAnsi="Century Gothic"/>
                <w:sz w:val="20"/>
                <w:szCs w:val="20"/>
                <w:lang w:val="en-PH"/>
              </w:rPr>
            </w:pPr>
          </w:p>
        </w:tc>
      </w:tr>
      <w:tr w:rsidR="009C4ADD" w:rsidRPr="000548E9" w:rsidTr="00B42459">
        <w:trPr>
          <w:trHeight w:val="91"/>
        </w:trPr>
        <w:tc>
          <w:tcPr>
            <w:tcW w:w="1975" w:type="dxa"/>
            <w:vMerge w:val="restart"/>
          </w:tcPr>
          <w:p w:rsidR="009C4ADD" w:rsidRPr="00B24973" w:rsidRDefault="009C4ADD" w:rsidP="009C4ADD">
            <w:pPr>
              <w:rPr>
                <w:rFonts w:ascii="Century Gothic" w:hAnsi="Century Gothic"/>
                <w:sz w:val="20"/>
                <w:szCs w:val="20"/>
                <w:lang w:val="en-PH"/>
              </w:rPr>
            </w:pPr>
            <w:r w:rsidRPr="00B24973">
              <w:rPr>
                <w:rFonts w:ascii="Century Gothic" w:hAnsi="Century Gothic"/>
                <w:sz w:val="20"/>
                <w:szCs w:val="20"/>
                <w:lang w:val="en-PH"/>
              </w:rPr>
              <w:t>2013-2014</w:t>
            </w: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proofErr w:type="spellStart"/>
            <w:r w:rsidRPr="009C4ADD">
              <w:rPr>
                <w:rFonts w:ascii="Century Gothic" w:hAnsi="Century Gothic"/>
                <w:sz w:val="20"/>
                <w:szCs w:val="20"/>
                <w:lang w:val="en-PH"/>
              </w:rPr>
              <w:t>AdHoc</w:t>
            </w:r>
            <w:proofErr w:type="spellEnd"/>
            <w:r w:rsidRPr="009C4ADD">
              <w:rPr>
                <w:rFonts w:ascii="Century Gothic" w:hAnsi="Century Gothic"/>
                <w:sz w:val="20"/>
                <w:szCs w:val="20"/>
                <w:lang w:val="en-PH"/>
              </w:rPr>
              <w:t xml:space="preserve"> Committee on the On-line Faculty Competence Evaluation-BEED</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Aug – Sept 2013</w:t>
            </w:r>
          </w:p>
        </w:tc>
      </w:tr>
      <w:tr w:rsidR="009C4ADD" w:rsidRPr="000548E9" w:rsidTr="00B42459">
        <w:trPr>
          <w:trHeight w:val="110"/>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Authentication Committee for Comprehensive Evaluation of Faculty Member</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First Term, AY 2013-2014</w:t>
            </w:r>
          </w:p>
        </w:tc>
      </w:tr>
      <w:tr w:rsidR="009C4ADD" w:rsidRPr="000548E9" w:rsidTr="00B42459">
        <w:trPr>
          <w:trHeight w:val="110"/>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proofErr w:type="spellStart"/>
            <w:r w:rsidRPr="009C4ADD">
              <w:rPr>
                <w:rFonts w:ascii="Century Gothic" w:hAnsi="Century Gothic"/>
                <w:sz w:val="20"/>
                <w:szCs w:val="20"/>
                <w:lang w:val="en-PH"/>
              </w:rPr>
              <w:t>AdHoc</w:t>
            </w:r>
            <w:proofErr w:type="spellEnd"/>
            <w:r w:rsidRPr="009C4ADD">
              <w:rPr>
                <w:rFonts w:ascii="Century Gothic" w:hAnsi="Century Gothic"/>
                <w:sz w:val="20"/>
                <w:szCs w:val="20"/>
                <w:lang w:val="en-PH"/>
              </w:rPr>
              <w:t xml:space="preserve"> Committee on the On-line Faculty Competence Evaluation-BEED</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Jan - Feb 2014</w:t>
            </w:r>
          </w:p>
        </w:tc>
      </w:tr>
      <w:tr w:rsidR="009C4ADD" w:rsidRPr="000548E9" w:rsidTr="00B42459">
        <w:trPr>
          <w:trHeight w:val="126"/>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Co-Chairperson</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Social Orientation and Community Involvement Committee of the Level IV Accreditation</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AY 2013-2014</w:t>
            </w:r>
          </w:p>
        </w:tc>
      </w:tr>
      <w:tr w:rsidR="009C4ADD" w:rsidRPr="000548E9" w:rsidTr="00B42459">
        <w:trPr>
          <w:trHeight w:val="149"/>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Baccalaureate Mass Committee for the College of Education</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Mar 2014</w:t>
            </w:r>
          </w:p>
        </w:tc>
      </w:tr>
      <w:tr w:rsidR="009C4ADD" w:rsidRPr="000548E9" w:rsidTr="00B42459">
        <w:trPr>
          <w:trHeight w:val="103"/>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 xml:space="preserve">Finance and Logistic Committee </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Mar 2014</w:t>
            </w:r>
          </w:p>
        </w:tc>
      </w:tr>
      <w:tr w:rsidR="009C4ADD" w:rsidRPr="000548E9" w:rsidTr="00B42459">
        <w:trPr>
          <w:trHeight w:val="149"/>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Organizing Committee of the Fr. Antonio Gonzales Memorial Lecture</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Second Term, AY 2013-2014</w:t>
            </w:r>
          </w:p>
        </w:tc>
      </w:tr>
      <w:tr w:rsidR="009C4ADD" w:rsidRPr="000548E9" w:rsidTr="00B42459">
        <w:trPr>
          <w:trHeight w:val="92"/>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ADVISER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 xml:space="preserve">Guild of </w:t>
            </w:r>
            <w:proofErr w:type="spellStart"/>
            <w:r w:rsidRPr="009C4ADD">
              <w:rPr>
                <w:rFonts w:ascii="Century Gothic" w:hAnsi="Century Gothic"/>
                <w:sz w:val="20"/>
                <w:szCs w:val="20"/>
                <w:lang w:val="en-PH"/>
              </w:rPr>
              <w:t>Thomasian</w:t>
            </w:r>
            <w:proofErr w:type="spellEnd"/>
            <w:r w:rsidRPr="009C4ADD">
              <w:rPr>
                <w:rFonts w:ascii="Century Gothic" w:hAnsi="Century Gothic"/>
                <w:sz w:val="20"/>
                <w:szCs w:val="20"/>
                <w:lang w:val="en-PH"/>
              </w:rPr>
              <w:t xml:space="preserve"> </w:t>
            </w:r>
            <w:proofErr w:type="spellStart"/>
            <w:r w:rsidRPr="009C4ADD">
              <w:rPr>
                <w:rFonts w:ascii="Century Gothic" w:hAnsi="Century Gothic"/>
                <w:sz w:val="20"/>
                <w:szCs w:val="20"/>
                <w:lang w:val="en-PH"/>
              </w:rPr>
              <w:t>Speducators</w:t>
            </w:r>
            <w:proofErr w:type="spellEnd"/>
            <w:r w:rsidRPr="009C4ADD">
              <w:rPr>
                <w:rFonts w:ascii="Century Gothic" w:hAnsi="Century Gothic"/>
                <w:sz w:val="20"/>
                <w:szCs w:val="20"/>
                <w:lang w:val="en-PH"/>
              </w:rPr>
              <w:t xml:space="preserve"> </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AY 2013-2014</w:t>
            </w:r>
          </w:p>
        </w:tc>
      </w:tr>
      <w:tr w:rsidR="009C4ADD" w:rsidRPr="000548E9" w:rsidTr="00B42459">
        <w:trPr>
          <w:trHeight w:val="171"/>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p>
        </w:tc>
        <w:tc>
          <w:tcPr>
            <w:tcW w:w="3690" w:type="dxa"/>
          </w:tcPr>
          <w:p w:rsidR="009C4ADD" w:rsidRPr="009C4ADD" w:rsidRDefault="009C4ADD" w:rsidP="009C4ADD">
            <w:pPr>
              <w:rPr>
                <w:rFonts w:ascii="Century Gothic" w:hAnsi="Century Gothic"/>
                <w:sz w:val="20"/>
                <w:szCs w:val="20"/>
                <w:lang w:val="en-PH"/>
              </w:rPr>
            </w:pPr>
          </w:p>
        </w:tc>
        <w:tc>
          <w:tcPr>
            <w:tcW w:w="1975" w:type="dxa"/>
          </w:tcPr>
          <w:p w:rsidR="009C4ADD" w:rsidRPr="009C4ADD" w:rsidRDefault="009C4ADD" w:rsidP="009C4ADD">
            <w:pPr>
              <w:jc w:val="center"/>
              <w:rPr>
                <w:rFonts w:ascii="Century Gothic" w:hAnsi="Century Gothic"/>
                <w:sz w:val="20"/>
                <w:szCs w:val="20"/>
                <w:lang w:val="en-PH"/>
              </w:rPr>
            </w:pPr>
          </w:p>
        </w:tc>
      </w:tr>
      <w:tr w:rsidR="009C4ADD" w:rsidRPr="000548E9" w:rsidTr="00B42459">
        <w:trPr>
          <w:trHeight w:val="91"/>
        </w:trPr>
        <w:tc>
          <w:tcPr>
            <w:tcW w:w="1975" w:type="dxa"/>
            <w:vMerge w:val="restart"/>
          </w:tcPr>
          <w:p w:rsidR="009C4ADD" w:rsidRPr="00B24973" w:rsidRDefault="009C4ADD" w:rsidP="009C4ADD">
            <w:pPr>
              <w:rPr>
                <w:rFonts w:ascii="Century Gothic" w:hAnsi="Century Gothic"/>
                <w:sz w:val="20"/>
                <w:szCs w:val="20"/>
                <w:lang w:val="en-PH"/>
              </w:rPr>
            </w:pPr>
            <w:r w:rsidRPr="00B24973">
              <w:rPr>
                <w:rFonts w:ascii="Century Gothic" w:hAnsi="Century Gothic"/>
                <w:sz w:val="20"/>
                <w:szCs w:val="20"/>
                <w:lang w:val="en-PH"/>
              </w:rPr>
              <w:t>2014-2015</w:t>
            </w: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proofErr w:type="spellStart"/>
            <w:r w:rsidRPr="009C4ADD">
              <w:rPr>
                <w:rFonts w:ascii="Century Gothic" w:hAnsi="Century Gothic"/>
                <w:sz w:val="20"/>
                <w:szCs w:val="20"/>
                <w:lang w:val="en-PH"/>
              </w:rPr>
              <w:t>AdHoc</w:t>
            </w:r>
            <w:proofErr w:type="spellEnd"/>
            <w:r w:rsidRPr="009C4ADD">
              <w:rPr>
                <w:rFonts w:ascii="Century Gothic" w:hAnsi="Century Gothic"/>
                <w:sz w:val="20"/>
                <w:szCs w:val="20"/>
                <w:lang w:val="en-PH"/>
              </w:rPr>
              <w:t xml:space="preserve"> Committee on the On-line Faculty Competence Evaluation-BEED</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Sept-Oct 2014</w:t>
            </w:r>
          </w:p>
        </w:tc>
      </w:tr>
      <w:tr w:rsidR="009C4ADD" w:rsidRPr="000548E9" w:rsidTr="00B42459">
        <w:trPr>
          <w:trHeight w:val="110"/>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 of the Pre-Accreditation Committee - TEP</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AY 2014-2015</w:t>
            </w:r>
          </w:p>
        </w:tc>
      </w:tr>
      <w:tr w:rsidR="009C4ADD" w:rsidRPr="000548E9" w:rsidTr="00B42459">
        <w:trPr>
          <w:trHeight w:val="126"/>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Ad Hoc Committee on the On-line Faculty Competence Evaluation - EED</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Mar 2015</w:t>
            </w:r>
          </w:p>
        </w:tc>
      </w:tr>
      <w:tr w:rsidR="009C4ADD" w:rsidRPr="000548E9" w:rsidTr="00B42459">
        <w:trPr>
          <w:trHeight w:val="91"/>
        </w:trPr>
        <w:tc>
          <w:tcPr>
            <w:tcW w:w="1975" w:type="dxa"/>
            <w:vMerge w:val="restart"/>
          </w:tcPr>
          <w:p w:rsidR="009C4ADD" w:rsidRPr="00B24973" w:rsidRDefault="009C4ADD" w:rsidP="009C4ADD">
            <w:pPr>
              <w:rPr>
                <w:rFonts w:ascii="Century Gothic" w:hAnsi="Century Gothic"/>
                <w:sz w:val="20"/>
                <w:szCs w:val="20"/>
                <w:lang w:val="en-PH"/>
              </w:rPr>
            </w:pPr>
            <w:r w:rsidRPr="00B24973">
              <w:rPr>
                <w:rFonts w:ascii="Century Gothic" w:hAnsi="Century Gothic"/>
                <w:sz w:val="20"/>
                <w:szCs w:val="20"/>
                <w:lang w:val="en-PH"/>
              </w:rPr>
              <w:t>2015-2016</w:t>
            </w: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Chair</w:t>
            </w:r>
          </w:p>
        </w:tc>
        <w:tc>
          <w:tcPr>
            <w:tcW w:w="3690" w:type="dxa"/>
          </w:tcPr>
          <w:p w:rsidR="009C4ADD" w:rsidRPr="009C4ADD" w:rsidRDefault="009C4ADD" w:rsidP="009C4ADD">
            <w:pPr>
              <w:rPr>
                <w:rFonts w:ascii="Century Gothic" w:hAnsi="Century Gothic"/>
                <w:sz w:val="20"/>
                <w:szCs w:val="20"/>
                <w:lang w:val="en-PH"/>
              </w:rPr>
            </w:pPr>
            <w:proofErr w:type="spellStart"/>
            <w:r w:rsidRPr="009C4ADD">
              <w:rPr>
                <w:rFonts w:ascii="Century Gothic" w:hAnsi="Century Gothic"/>
                <w:sz w:val="20"/>
                <w:szCs w:val="20"/>
                <w:lang w:val="en-PH"/>
              </w:rPr>
              <w:t>AdHoc</w:t>
            </w:r>
            <w:proofErr w:type="spellEnd"/>
            <w:r w:rsidRPr="009C4ADD">
              <w:rPr>
                <w:rFonts w:ascii="Century Gothic" w:hAnsi="Century Gothic"/>
                <w:sz w:val="20"/>
                <w:szCs w:val="20"/>
                <w:lang w:val="en-PH"/>
              </w:rPr>
              <w:t xml:space="preserve"> Committee on Day Care Center</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AY 2015-2016</w:t>
            </w:r>
          </w:p>
        </w:tc>
      </w:tr>
      <w:tr w:rsidR="009C4ADD" w:rsidRPr="000548E9" w:rsidTr="00B42459">
        <w:trPr>
          <w:trHeight w:val="110"/>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Early Career Practitioner Dialogue Committee</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AY 2015-2016</w:t>
            </w:r>
          </w:p>
        </w:tc>
      </w:tr>
      <w:tr w:rsidR="009C4ADD" w:rsidRPr="000548E9" w:rsidTr="00B42459">
        <w:trPr>
          <w:trHeight w:val="126"/>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Authentication Committee for Comprehensive Evaluation of Faculty Member</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First Term, AY 2015-2016</w:t>
            </w:r>
          </w:p>
        </w:tc>
      </w:tr>
      <w:tr w:rsidR="009C4ADD" w:rsidRPr="000548E9" w:rsidTr="00B42459">
        <w:trPr>
          <w:trHeight w:val="149"/>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Ad Hoc Committee on the On-line Faculty Competence Evaluation - EED</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Oct 2015</w:t>
            </w:r>
          </w:p>
        </w:tc>
      </w:tr>
      <w:tr w:rsidR="009C4ADD" w:rsidRPr="000548E9" w:rsidTr="00B42459">
        <w:trPr>
          <w:trHeight w:val="103"/>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College of Education 90</w:t>
            </w:r>
            <w:r w:rsidRPr="009C4ADD">
              <w:rPr>
                <w:rFonts w:ascii="Century Gothic" w:hAnsi="Century Gothic"/>
                <w:sz w:val="20"/>
                <w:szCs w:val="20"/>
                <w:vertAlign w:val="superscript"/>
                <w:lang w:val="en-PH"/>
              </w:rPr>
              <w:t>th</w:t>
            </w:r>
            <w:r w:rsidRPr="009C4ADD">
              <w:rPr>
                <w:rFonts w:ascii="Century Gothic" w:hAnsi="Century Gothic"/>
                <w:sz w:val="20"/>
                <w:szCs w:val="20"/>
                <w:lang w:val="en-PH"/>
              </w:rPr>
              <w:t xml:space="preserve"> Month Celebrations </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Second Term, AY 2015-2016</w:t>
            </w:r>
          </w:p>
        </w:tc>
      </w:tr>
      <w:tr w:rsidR="009C4ADD" w:rsidRPr="000548E9" w:rsidTr="00B42459">
        <w:trPr>
          <w:trHeight w:val="149"/>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Orientation Committee of the College of Education Solemn Investiture</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Mar 2016</w:t>
            </w:r>
          </w:p>
        </w:tc>
      </w:tr>
      <w:tr w:rsidR="009C4ADD" w:rsidRPr="000548E9" w:rsidTr="00B42459">
        <w:trPr>
          <w:trHeight w:val="92"/>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Ad Hoc Committee on the On-line Faculty Competence Evaluation - EED</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Mar-</w:t>
            </w:r>
            <w:proofErr w:type="spellStart"/>
            <w:r w:rsidRPr="009C4ADD">
              <w:rPr>
                <w:rFonts w:ascii="Century Gothic" w:hAnsi="Century Gothic"/>
                <w:sz w:val="20"/>
                <w:szCs w:val="20"/>
                <w:lang w:val="en-PH"/>
              </w:rPr>
              <w:t>Ap</w:t>
            </w:r>
            <w:proofErr w:type="spellEnd"/>
            <w:r w:rsidRPr="009C4ADD">
              <w:rPr>
                <w:rFonts w:ascii="Century Gothic" w:hAnsi="Century Gothic"/>
                <w:sz w:val="20"/>
                <w:szCs w:val="20"/>
                <w:lang w:val="en-PH"/>
              </w:rPr>
              <w:t xml:space="preserve"> 2017</w:t>
            </w:r>
          </w:p>
        </w:tc>
      </w:tr>
      <w:tr w:rsidR="009C4ADD" w:rsidRPr="000548E9" w:rsidTr="00B42459">
        <w:trPr>
          <w:trHeight w:val="91"/>
        </w:trPr>
        <w:tc>
          <w:tcPr>
            <w:tcW w:w="1975" w:type="dxa"/>
            <w:vMerge w:val="restart"/>
          </w:tcPr>
          <w:p w:rsidR="009C4ADD" w:rsidRPr="00B24973" w:rsidRDefault="009C4ADD" w:rsidP="009C4ADD">
            <w:pPr>
              <w:rPr>
                <w:rFonts w:ascii="Century Gothic" w:hAnsi="Century Gothic"/>
                <w:sz w:val="20"/>
                <w:szCs w:val="20"/>
                <w:lang w:val="en-PH"/>
              </w:rPr>
            </w:pPr>
            <w:r w:rsidRPr="00B24973">
              <w:rPr>
                <w:rFonts w:ascii="Century Gothic" w:hAnsi="Century Gothic"/>
                <w:sz w:val="20"/>
                <w:szCs w:val="20"/>
                <w:lang w:val="en-PH"/>
              </w:rPr>
              <w:t>2016-2017</w:t>
            </w: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Ad Hoc Committee on the On-line Faculty Competence Evaluation - EED</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Oct 2016</w:t>
            </w:r>
          </w:p>
        </w:tc>
      </w:tr>
      <w:tr w:rsidR="009C4ADD" w:rsidRPr="000548E9" w:rsidTr="00B42459">
        <w:trPr>
          <w:trHeight w:val="110"/>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Ad Hoc Committee on Faculty Competence – Senior High School</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Second Term, AY 2016-2017</w:t>
            </w:r>
          </w:p>
        </w:tc>
      </w:tr>
      <w:tr w:rsidR="009C4ADD" w:rsidRPr="000548E9" w:rsidTr="00B42459">
        <w:trPr>
          <w:trHeight w:val="126"/>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Class Adviser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Class 4SPED1</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AY 2016-2017</w:t>
            </w:r>
          </w:p>
        </w:tc>
      </w:tr>
      <w:tr w:rsidR="009C4ADD" w:rsidRPr="000548E9" w:rsidTr="00B42459">
        <w:trPr>
          <w:trHeight w:val="149"/>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Supervising Teacher</w:t>
            </w:r>
          </w:p>
        </w:tc>
        <w:tc>
          <w:tcPr>
            <w:tcW w:w="3690" w:type="dxa"/>
          </w:tcPr>
          <w:p w:rsidR="009C4ADD" w:rsidRPr="009C4ADD" w:rsidRDefault="009C4ADD" w:rsidP="009C4ADD">
            <w:pPr>
              <w:rPr>
                <w:rFonts w:ascii="Century Gothic" w:hAnsi="Century Gothic"/>
                <w:sz w:val="20"/>
                <w:szCs w:val="20"/>
                <w:lang w:val="en-PH"/>
              </w:rPr>
            </w:pPr>
          </w:p>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Practice Teaching - SPED</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AY 2016-2017</w:t>
            </w:r>
          </w:p>
        </w:tc>
      </w:tr>
      <w:tr w:rsidR="009C4ADD" w:rsidRPr="000548E9" w:rsidTr="00B42459">
        <w:trPr>
          <w:trHeight w:val="103"/>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Research Associate</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UST Research Center for Social Science and Education</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AY 2016-2017</w:t>
            </w:r>
          </w:p>
        </w:tc>
      </w:tr>
      <w:tr w:rsidR="009C4ADD" w:rsidRPr="000548E9" w:rsidTr="00B42459">
        <w:trPr>
          <w:trHeight w:val="149"/>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Project Leader</w:t>
            </w:r>
          </w:p>
        </w:tc>
        <w:tc>
          <w:tcPr>
            <w:tcW w:w="3690" w:type="dxa"/>
          </w:tcPr>
          <w:p w:rsidR="009C4ADD" w:rsidRPr="009C4ADD" w:rsidRDefault="009C4ADD" w:rsidP="009C4ADD">
            <w:pPr>
              <w:rPr>
                <w:rFonts w:ascii="Century Gothic" w:hAnsi="Century Gothic"/>
                <w:sz w:val="20"/>
                <w:szCs w:val="20"/>
                <w:lang w:val="en-PH"/>
              </w:rPr>
            </w:pPr>
            <w:proofErr w:type="spellStart"/>
            <w:r w:rsidRPr="009C4ADD">
              <w:rPr>
                <w:rFonts w:ascii="Century Gothic" w:hAnsi="Century Gothic"/>
                <w:sz w:val="20"/>
                <w:szCs w:val="20"/>
                <w:lang w:val="en-PH"/>
              </w:rPr>
              <w:t>Ugnayan</w:t>
            </w:r>
            <w:proofErr w:type="spellEnd"/>
            <w:r w:rsidRPr="009C4ADD">
              <w:rPr>
                <w:rFonts w:ascii="Century Gothic" w:hAnsi="Century Gothic"/>
                <w:sz w:val="20"/>
                <w:szCs w:val="20"/>
                <w:lang w:val="en-PH"/>
              </w:rPr>
              <w:t xml:space="preserve">, </w:t>
            </w:r>
            <w:proofErr w:type="spellStart"/>
            <w:r w:rsidRPr="009C4ADD">
              <w:rPr>
                <w:rFonts w:ascii="Century Gothic" w:hAnsi="Century Gothic"/>
                <w:sz w:val="20"/>
                <w:szCs w:val="20"/>
                <w:lang w:val="en-PH"/>
              </w:rPr>
              <w:t>Sanayan</w:t>
            </w:r>
            <w:proofErr w:type="spellEnd"/>
            <w:r w:rsidRPr="009C4ADD">
              <w:rPr>
                <w:rFonts w:ascii="Century Gothic" w:hAnsi="Century Gothic"/>
                <w:sz w:val="20"/>
                <w:szCs w:val="20"/>
                <w:lang w:val="en-PH"/>
              </w:rPr>
              <w:t xml:space="preserve"> at </w:t>
            </w:r>
            <w:proofErr w:type="spellStart"/>
            <w:r w:rsidRPr="009C4ADD">
              <w:rPr>
                <w:rFonts w:ascii="Century Gothic" w:hAnsi="Century Gothic"/>
                <w:sz w:val="20"/>
                <w:szCs w:val="20"/>
                <w:lang w:val="en-PH"/>
              </w:rPr>
              <w:t>Tulayan</w:t>
            </w:r>
            <w:proofErr w:type="spellEnd"/>
            <w:r w:rsidRPr="009C4ADD">
              <w:rPr>
                <w:rFonts w:ascii="Century Gothic" w:hAnsi="Century Gothic"/>
                <w:sz w:val="20"/>
                <w:szCs w:val="20"/>
                <w:lang w:val="en-PH"/>
              </w:rPr>
              <w:t>: Inclusive Education Program</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AY 2016-2017</w:t>
            </w:r>
          </w:p>
        </w:tc>
      </w:tr>
      <w:tr w:rsidR="009C4ADD" w:rsidRPr="000548E9" w:rsidTr="00B42459">
        <w:trPr>
          <w:trHeight w:val="92"/>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Community Development Week Committee for the College Week</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Second Term, AY 2016-2017</w:t>
            </w:r>
          </w:p>
        </w:tc>
      </w:tr>
      <w:tr w:rsidR="009C4ADD" w:rsidRPr="000548E9" w:rsidTr="00B42459">
        <w:trPr>
          <w:trHeight w:val="171"/>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Ad Hoc Committee on the On-line Faculty Competence Evaluation - EED</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Mar-May 2017</w:t>
            </w:r>
          </w:p>
        </w:tc>
      </w:tr>
      <w:tr w:rsidR="009C4ADD" w:rsidRPr="000548E9" w:rsidTr="00B42459">
        <w:trPr>
          <w:trHeight w:val="171"/>
        </w:trPr>
        <w:tc>
          <w:tcPr>
            <w:tcW w:w="1975" w:type="dxa"/>
            <w:vMerge/>
          </w:tcPr>
          <w:p w:rsidR="009C4ADD" w:rsidRPr="00B24973" w:rsidRDefault="009C4ADD" w:rsidP="009C4ADD">
            <w:pPr>
              <w:rPr>
                <w:rFonts w:ascii="Century Gothic" w:hAnsi="Century Gothic"/>
                <w:sz w:val="20"/>
                <w:szCs w:val="20"/>
                <w:lang w:val="en-PH"/>
              </w:rPr>
            </w:pPr>
          </w:p>
        </w:tc>
        <w:tc>
          <w:tcPr>
            <w:tcW w:w="171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Member</w:t>
            </w:r>
          </w:p>
        </w:tc>
        <w:tc>
          <w:tcPr>
            <w:tcW w:w="3690" w:type="dxa"/>
          </w:tcPr>
          <w:p w:rsidR="009C4ADD" w:rsidRPr="009C4ADD" w:rsidRDefault="009C4ADD" w:rsidP="009C4ADD">
            <w:pPr>
              <w:rPr>
                <w:rFonts w:ascii="Century Gothic" w:hAnsi="Century Gothic"/>
                <w:sz w:val="20"/>
                <w:szCs w:val="20"/>
                <w:lang w:val="en-PH"/>
              </w:rPr>
            </w:pPr>
            <w:r w:rsidRPr="009C4ADD">
              <w:rPr>
                <w:rFonts w:ascii="Century Gothic" w:hAnsi="Century Gothic"/>
                <w:sz w:val="20"/>
                <w:szCs w:val="20"/>
                <w:lang w:val="en-PH"/>
              </w:rPr>
              <w:t xml:space="preserve">Knowledge Exchange Series Committee for the College Week </w:t>
            </w:r>
          </w:p>
        </w:tc>
        <w:tc>
          <w:tcPr>
            <w:tcW w:w="1975" w:type="dxa"/>
          </w:tcPr>
          <w:p w:rsidR="009C4ADD" w:rsidRPr="009C4ADD" w:rsidRDefault="009C4ADD" w:rsidP="009C4ADD">
            <w:pPr>
              <w:jc w:val="center"/>
              <w:rPr>
                <w:rFonts w:ascii="Century Gothic" w:hAnsi="Century Gothic"/>
                <w:sz w:val="20"/>
                <w:szCs w:val="20"/>
                <w:lang w:val="en-PH"/>
              </w:rPr>
            </w:pPr>
            <w:r w:rsidRPr="009C4ADD">
              <w:rPr>
                <w:rFonts w:ascii="Century Gothic" w:hAnsi="Century Gothic"/>
                <w:sz w:val="20"/>
                <w:szCs w:val="20"/>
                <w:lang w:val="en-PH"/>
              </w:rPr>
              <w:t>2nd Term, AY 2016-2017</w:t>
            </w:r>
          </w:p>
        </w:tc>
      </w:tr>
    </w:tbl>
    <w:p w:rsidR="00B42459" w:rsidRDefault="00B42459">
      <w:pPr>
        <w:rPr>
          <w:rFonts w:ascii="Century Gothic" w:hAnsi="Century Gothic"/>
          <w:lang w:val="en-PH"/>
        </w:rPr>
      </w:pPr>
    </w:p>
    <w:p w:rsidR="00B42459" w:rsidRDefault="00B42459">
      <w:pPr>
        <w:rPr>
          <w:rFonts w:ascii="Century Gothic" w:hAnsi="Century Gothic"/>
          <w:lang w:val="en-PH"/>
        </w:rPr>
      </w:pPr>
    </w:p>
    <w:p w:rsidR="00B42459" w:rsidRPr="00C632AF" w:rsidRDefault="00B42459" w:rsidP="00B42459">
      <w:pPr>
        <w:rPr>
          <w:rFonts w:ascii="Century Gothic" w:hAnsi="Century Gothic"/>
          <w:lang w:val="en-PH"/>
        </w:rPr>
      </w:pPr>
      <w:r>
        <w:rPr>
          <w:rFonts w:ascii="Century Gothic" w:hAnsi="Century Gothic"/>
          <w:b/>
          <w:lang w:val="en-PH"/>
        </w:rPr>
        <w:t>AWARDS</w:t>
      </w:r>
      <w:r w:rsidR="00150C59">
        <w:rPr>
          <w:rFonts w:ascii="Century Gothic" w:hAnsi="Century Gothic"/>
          <w:b/>
          <w:lang w:val="en-PH"/>
        </w:rPr>
        <w:t>/</w:t>
      </w:r>
      <w:r w:rsidR="00C632AF">
        <w:rPr>
          <w:rFonts w:ascii="Century Gothic" w:hAnsi="Century Gothic"/>
          <w:b/>
          <w:lang w:val="en-PH"/>
        </w:rPr>
        <w:t>RECOGNITIONS</w:t>
      </w:r>
      <w:r w:rsidR="00150C59">
        <w:rPr>
          <w:rFonts w:ascii="Century Gothic" w:hAnsi="Century Gothic"/>
          <w:lang w:val="en-PH"/>
        </w:rPr>
        <w:t xml:space="preserve"> (since 2011 including fellowships</w:t>
      </w:r>
      <w:r w:rsidR="00C632AF">
        <w:rPr>
          <w:rFonts w:ascii="Century Gothic" w:hAnsi="Century Gothic"/>
          <w:lang w:val="en-PH"/>
        </w:rPr>
        <w:t>)</w:t>
      </w:r>
    </w:p>
    <w:tbl>
      <w:tblPr>
        <w:tblStyle w:val="TableGrid"/>
        <w:tblW w:w="0" w:type="auto"/>
        <w:tblLook w:val="04A0" w:firstRow="1" w:lastRow="0" w:firstColumn="1" w:lastColumn="0" w:noHBand="0" w:noVBand="1"/>
      </w:tblPr>
      <w:tblGrid>
        <w:gridCol w:w="2334"/>
        <w:gridCol w:w="5211"/>
        <w:gridCol w:w="1805"/>
      </w:tblGrid>
      <w:tr w:rsidR="00C632AF" w:rsidRPr="000548E9" w:rsidTr="00C632AF">
        <w:tc>
          <w:tcPr>
            <w:tcW w:w="2334" w:type="dxa"/>
          </w:tcPr>
          <w:p w:rsidR="00C632AF" w:rsidRDefault="00150C59" w:rsidP="00C632AF">
            <w:pPr>
              <w:jc w:val="center"/>
              <w:rPr>
                <w:rFonts w:ascii="Century Gothic" w:hAnsi="Century Gothic"/>
                <w:lang w:val="en-PH"/>
              </w:rPr>
            </w:pPr>
            <w:r>
              <w:rPr>
                <w:rFonts w:ascii="Century Gothic" w:hAnsi="Century Gothic"/>
                <w:lang w:val="en-PH"/>
              </w:rPr>
              <w:t>Type</w:t>
            </w:r>
          </w:p>
          <w:p w:rsidR="00150C59" w:rsidRPr="000548E9" w:rsidRDefault="00150C59" w:rsidP="00C632AF">
            <w:pPr>
              <w:jc w:val="center"/>
              <w:rPr>
                <w:rFonts w:ascii="Century Gothic" w:hAnsi="Century Gothic"/>
                <w:lang w:val="en-PH"/>
              </w:rPr>
            </w:pPr>
            <w:r w:rsidRPr="00150C59">
              <w:rPr>
                <w:rFonts w:ascii="Century Gothic" w:hAnsi="Century Gothic"/>
                <w:sz w:val="16"/>
                <w:lang w:val="en-PH"/>
              </w:rPr>
              <w:t>(Academic Honors, Professorship, Fellowships)</w:t>
            </w:r>
          </w:p>
        </w:tc>
        <w:tc>
          <w:tcPr>
            <w:tcW w:w="5211" w:type="dxa"/>
          </w:tcPr>
          <w:p w:rsidR="00C632AF" w:rsidRPr="000548E9" w:rsidRDefault="00C632AF" w:rsidP="00C632AF">
            <w:pPr>
              <w:jc w:val="center"/>
              <w:rPr>
                <w:rFonts w:ascii="Century Gothic" w:hAnsi="Century Gothic"/>
                <w:lang w:val="en-PH"/>
              </w:rPr>
            </w:pPr>
            <w:r>
              <w:rPr>
                <w:rFonts w:ascii="Century Gothic" w:hAnsi="Century Gothic"/>
                <w:lang w:val="en-PH"/>
              </w:rPr>
              <w:t>Details</w:t>
            </w:r>
          </w:p>
        </w:tc>
        <w:tc>
          <w:tcPr>
            <w:tcW w:w="1805" w:type="dxa"/>
          </w:tcPr>
          <w:p w:rsidR="00C632AF" w:rsidRPr="000548E9" w:rsidRDefault="00C632AF" w:rsidP="00C632AF">
            <w:pPr>
              <w:jc w:val="center"/>
              <w:rPr>
                <w:rFonts w:ascii="Century Gothic" w:hAnsi="Century Gothic"/>
                <w:lang w:val="en-PH"/>
              </w:rPr>
            </w:pPr>
            <w:r>
              <w:rPr>
                <w:rFonts w:ascii="Century Gothic" w:hAnsi="Century Gothic"/>
                <w:lang w:val="en-PH"/>
              </w:rPr>
              <w:t>Year</w:t>
            </w:r>
          </w:p>
        </w:tc>
      </w:tr>
      <w:tr w:rsidR="00C632AF" w:rsidRPr="000548E9" w:rsidTr="00C632AF">
        <w:tc>
          <w:tcPr>
            <w:tcW w:w="2334" w:type="dxa"/>
          </w:tcPr>
          <w:p w:rsidR="00C632AF" w:rsidRPr="00B24973" w:rsidRDefault="009C4ADD" w:rsidP="002C354D">
            <w:pPr>
              <w:rPr>
                <w:rFonts w:ascii="Century Gothic" w:hAnsi="Century Gothic"/>
                <w:sz w:val="20"/>
                <w:szCs w:val="20"/>
                <w:lang w:val="en-PH"/>
              </w:rPr>
            </w:pPr>
            <w:r>
              <w:rPr>
                <w:rFonts w:ascii="Century Gothic" w:hAnsi="Century Gothic"/>
                <w:sz w:val="20"/>
                <w:szCs w:val="20"/>
                <w:lang w:val="en-PH"/>
              </w:rPr>
              <w:t>Teacher Training</w:t>
            </w:r>
          </w:p>
        </w:tc>
        <w:tc>
          <w:tcPr>
            <w:tcW w:w="5211" w:type="dxa"/>
          </w:tcPr>
          <w:p w:rsidR="00C632AF" w:rsidRPr="00B24973" w:rsidRDefault="009C4ADD" w:rsidP="002C354D">
            <w:pPr>
              <w:rPr>
                <w:rFonts w:ascii="Century Gothic" w:hAnsi="Century Gothic"/>
                <w:sz w:val="20"/>
                <w:szCs w:val="20"/>
                <w:lang w:val="en-PH"/>
              </w:rPr>
            </w:pPr>
            <w:proofErr w:type="spellStart"/>
            <w:r>
              <w:rPr>
                <w:rFonts w:ascii="Century Gothic" w:hAnsi="Century Gothic"/>
                <w:sz w:val="20"/>
                <w:szCs w:val="20"/>
                <w:lang w:val="en-PH"/>
              </w:rPr>
              <w:t>Gawad</w:t>
            </w:r>
            <w:proofErr w:type="spellEnd"/>
            <w:r>
              <w:rPr>
                <w:rFonts w:ascii="Century Gothic" w:hAnsi="Century Gothic"/>
                <w:sz w:val="20"/>
                <w:szCs w:val="20"/>
                <w:lang w:val="en-PH"/>
              </w:rPr>
              <w:t xml:space="preserve"> </w:t>
            </w:r>
            <w:proofErr w:type="spellStart"/>
            <w:r>
              <w:rPr>
                <w:rFonts w:ascii="Century Gothic" w:hAnsi="Century Gothic"/>
                <w:sz w:val="20"/>
                <w:szCs w:val="20"/>
                <w:lang w:val="en-PH"/>
              </w:rPr>
              <w:t>Hasik</w:t>
            </w:r>
            <w:proofErr w:type="spellEnd"/>
            <w:r>
              <w:rPr>
                <w:rFonts w:ascii="Century Gothic" w:hAnsi="Century Gothic"/>
                <w:sz w:val="20"/>
                <w:szCs w:val="20"/>
                <w:lang w:val="en-PH"/>
              </w:rPr>
              <w:t xml:space="preserve"> </w:t>
            </w:r>
            <w:r w:rsidR="00ED5B76" w:rsidRPr="00B24973">
              <w:rPr>
                <w:rFonts w:ascii="Century Gothic" w:hAnsi="Century Gothic"/>
                <w:sz w:val="20"/>
                <w:szCs w:val="20"/>
                <w:lang w:val="en-PH"/>
              </w:rPr>
              <w:t>Teacher Training</w:t>
            </w:r>
            <w:r>
              <w:rPr>
                <w:rFonts w:ascii="Century Gothic" w:hAnsi="Century Gothic"/>
                <w:sz w:val="20"/>
                <w:szCs w:val="20"/>
                <w:lang w:val="en-PH"/>
              </w:rPr>
              <w:t xml:space="preserve"> Award, College of Education </w:t>
            </w:r>
            <w:proofErr w:type="spellStart"/>
            <w:r>
              <w:rPr>
                <w:rFonts w:ascii="Century Gothic" w:hAnsi="Century Gothic"/>
                <w:sz w:val="20"/>
                <w:szCs w:val="20"/>
                <w:lang w:val="en-PH"/>
              </w:rPr>
              <w:t>Bilib</w:t>
            </w:r>
            <w:proofErr w:type="spellEnd"/>
            <w:r>
              <w:rPr>
                <w:rFonts w:ascii="Century Gothic" w:hAnsi="Century Gothic"/>
                <w:sz w:val="20"/>
                <w:szCs w:val="20"/>
                <w:lang w:val="en-PH"/>
              </w:rPr>
              <w:t xml:space="preserve"> </w:t>
            </w:r>
            <w:proofErr w:type="spellStart"/>
            <w:r>
              <w:rPr>
                <w:rFonts w:ascii="Century Gothic" w:hAnsi="Century Gothic"/>
                <w:sz w:val="20"/>
                <w:szCs w:val="20"/>
                <w:lang w:val="en-PH"/>
              </w:rPr>
              <w:t>sa</w:t>
            </w:r>
            <w:proofErr w:type="spellEnd"/>
            <w:r>
              <w:rPr>
                <w:rFonts w:ascii="Century Gothic" w:hAnsi="Century Gothic"/>
                <w:sz w:val="20"/>
                <w:szCs w:val="20"/>
                <w:lang w:val="en-PH"/>
              </w:rPr>
              <w:t xml:space="preserve"> </w:t>
            </w:r>
            <w:proofErr w:type="spellStart"/>
            <w:r>
              <w:rPr>
                <w:rFonts w:ascii="Century Gothic" w:hAnsi="Century Gothic"/>
                <w:sz w:val="20"/>
                <w:szCs w:val="20"/>
                <w:lang w:val="en-PH"/>
              </w:rPr>
              <w:t>Eduk</w:t>
            </w:r>
            <w:proofErr w:type="spellEnd"/>
            <w:r>
              <w:rPr>
                <w:rFonts w:ascii="Century Gothic" w:hAnsi="Century Gothic"/>
                <w:sz w:val="20"/>
                <w:szCs w:val="20"/>
                <w:lang w:val="en-PH"/>
              </w:rPr>
              <w:t xml:space="preserve"> Awards</w:t>
            </w:r>
          </w:p>
        </w:tc>
        <w:tc>
          <w:tcPr>
            <w:tcW w:w="1805" w:type="dxa"/>
          </w:tcPr>
          <w:p w:rsidR="00C632AF" w:rsidRPr="00B24973" w:rsidRDefault="00ED5B76" w:rsidP="002C354D">
            <w:pPr>
              <w:rPr>
                <w:rFonts w:ascii="Century Gothic" w:hAnsi="Century Gothic"/>
                <w:sz w:val="20"/>
                <w:szCs w:val="20"/>
                <w:lang w:val="en-PH"/>
              </w:rPr>
            </w:pPr>
            <w:r w:rsidRPr="00B24973">
              <w:rPr>
                <w:rFonts w:ascii="Century Gothic" w:hAnsi="Century Gothic"/>
                <w:sz w:val="20"/>
                <w:szCs w:val="20"/>
                <w:lang w:val="en-PH"/>
              </w:rPr>
              <w:t>April 29, 2016</w:t>
            </w:r>
          </w:p>
        </w:tc>
      </w:tr>
      <w:tr w:rsidR="00C632AF" w:rsidRPr="000548E9" w:rsidTr="00C632AF">
        <w:tc>
          <w:tcPr>
            <w:tcW w:w="2334" w:type="dxa"/>
          </w:tcPr>
          <w:p w:rsidR="00C632AF" w:rsidRPr="00B24973" w:rsidRDefault="009C4ADD" w:rsidP="002C354D">
            <w:pPr>
              <w:rPr>
                <w:rFonts w:ascii="Century Gothic" w:hAnsi="Century Gothic"/>
                <w:sz w:val="20"/>
                <w:szCs w:val="20"/>
                <w:lang w:val="en-PH"/>
              </w:rPr>
            </w:pPr>
            <w:r>
              <w:rPr>
                <w:rFonts w:ascii="Century Gothic" w:hAnsi="Century Gothic"/>
                <w:sz w:val="20"/>
                <w:szCs w:val="20"/>
                <w:lang w:val="en-PH"/>
              </w:rPr>
              <w:t xml:space="preserve">Community Development </w:t>
            </w:r>
          </w:p>
        </w:tc>
        <w:tc>
          <w:tcPr>
            <w:tcW w:w="5211" w:type="dxa"/>
          </w:tcPr>
          <w:p w:rsidR="00C632AF" w:rsidRPr="00B24973" w:rsidRDefault="009C4ADD" w:rsidP="002C354D">
            <w:pPr>
              <w:rPr>
                <w:rFonts w:ascii="Century Gothic" w:hAnsi="Century Gothic"/>
                <w:sz w:val="20"/>
                <w:szCs w:val="20"/>
                <w:lang w:val="en-PH"/>
              </w:rPr>
            </w:pPr>
            <w:proofErr w:type="spellStart"/>
            <w:r w:rsidRPr="00B24973">
              <w:rPr>
                <w:rFonts w:ascii="Century Gothic" w:hAnsi="Century Gothic"/>
                <w:sz w:val="20"/>
                <w:szCs w:val="20"/>
                <w:lang w:val="en-PH"/>
              </w:rPr>
              <w:t>Gawad</w:t>
            </w:r>
            <w:proofErr w:type="spellEnd"/>
            <w:r w:rsidRPr="00B24973">
              <w:rPr>
                <w:rFonts w:ascii="Century Gothic" w:hAnsi="Century Gothic"/>
                <w:sz w:val="20"/>
                <w:szCs w:val="20"/>
                <w:lang w:val="en-PH"/>
              </w:rPr>
              <w:t xml:space="preserve"> </w:t>
            </w:r>
            <w:proofErr w:type="spellStart"/>
            <w:r w:rsidRPr="00B24973">
              <w:rPr>
                <w:rFonts w:ascii="Century Gothic" w:hAnsi="Century Gothic"/>
                <w:sz w:val="20"/>
                <w:szCs w:val="20"/>
                <w:lang w:val="en-PH"/>
              </w:rPr>
              <w:t>Ambag</w:t>
            </w:r>
            <w:proofErr w:type="spellEnd"/>
            <w:r w:rsidRPr="00B24973">
              <w:rPr>
                <w:rFonts w:ascii="Century Gothic" w:hAnsi="Century Gothic"/>
                <w:sz w:val="20"/>
                <w:szCs w:val="20"/>
                <w:lang w:val="en-PH"/>
              </w:rPr>
              <w:t xml:space="preserve"> </w:t>
            </w:r>
            <w:r w:rsidR="00ED5B76" w:rsidRPr="00B24973">
              <w:rPr>
                <w:rFonts w:ascii="Century Gothic" w:hAnsi="Century Gothic"/>
                <w:sz w:val="20"/>
                <w:szCs w:val="20"/>
                <w:lang w:val="en-PH"/>
              </w:rPr>
              <w:t>Community Development</w:t>
            </w:r>
            <w:r>
              <w:rPr>
                <w:rFonts w:ascii="Century Gothic" w:hAnsi="Century Gothic"/>
                <w:sz w:val="20"/>
                <w:szCs w:val="20"/>
                <w:lang w:val="en-PH"/>
              </w:rPr>
              <w:t xml:space="preserve"> Award</w:t>
            </w:r>
            <w:r>
              <w:rPr>
                <w:rFonts w:ascii="Century Gothic" w:hAnsi="Century Gothic"/>
                <w:sz w:val="20"/>
                <w:szCs w:val="20"/>
                <w:lang w:val="en-PH"/>
              </w:rPr>
              <w:t xml:space="preserve">, College of Education </w:t>
            </w:r>
            <w:proofErr w:type="spellStart"/>
            <w:r>
              <w:rPr>
                <w:rFonts w:ascii="Century Gothic" w:hAnsi="Century Gothic"/>
                <w:sz w:val="20"/>
                <w:szCs w:val="20"/>
                <w:lang w:val="en-PH"/>
              </w:rPr>
              <w:t>Bilib</w:t>
            </w:r>
            <w:proofErr w:type="spellEnd"/>
            <w:r>
              <w:rPr>
                <w:rFonts w:ascii="Century Gothic" w:hAnsi="Century Gothic"/>
                <w:sz w:val="20"/>
                <w:szCs w:val="20"/>
                <w:lang w:val="en-PH"/>
              </w:rPr>
              <w:t xml:space="preserve"> </w:t>
            </w:r>
            <w:proofErr w:type="spellStart"/>
            <w:r>
              <w:rPr>
                <w:rFonts w:ascii="Century Gothic" w:hAnsi="Century Gothic"/>
                <w:sz w:val="20"/>
                <w:szCs w:val="20"/>
                <w:lang w:val="en-PH"/>
              </w:rPr>
              <w:t>sa</w:t>
            </w:r>
            <w:proofErr w:type="spellEnd"/>
            <w:r>
              <w:rPr>
                <w:rFonts w:ascii="Century Gothic" w:hAnsi="Century Gothic"/>
                <w:sz w:val="20"/>
                <w:szCs w:val="20"/>
                <w:lang w:val="en-PH"/>
              </w:rPr>
              <w:t xml:space="preserve"> </w:t>
            </w:r>
            <w:proofErr w:type="spellStart"/>
            <w:r>
              <w:rPr>
                <w:rFonts w:ascii="Century Gothic" w:hAnsi="Century Gothic"/>
                <w:sz w:val="20"/>
                <w:szCs w:val="20"/>
                <w:lang w:val="en-PH"/>
              </w:rPr>
              <w:t>Eduk</w:t>
            </w:r>
            <w:proofErr w:type="spellEnd"/>
            <w:r>
              <w:rPr>
                <w:rFonts w:ascii="Century Gothic" w:hAnsi="Century Gothic"/>
                <w:sz w:val="20"/>
                <w:szCs w:val="20"/>
                <w:lang w:val="en-PH"/>
              </w:rPr>
              <w:t xml:space="preserve"> Awards</w:t>
            </w:r>
          </w:p>
        </w:tc>
        <w:tc>
          <w:tcPr>
            <w:tcW w:w="1805" w:type="dxa"/>
          </w:tcPr>
          <w:p w:rsidR="00C632AF" w:rsidRPr="00B24973" w:rsidRDefault="00ED5B76" w:rsidP="002C354D">
            <w:pPr>
              <w:rPr>
                <w:rFonts w:ascii="Century Gothic" w:hAnsi="Century Gothic"/>
                <w:sz w:val="20"/>
                <w:szCs w:val="20"/>
                <w:lang w:val="en-PH"/>
              </w:rPr>
            </w:pPr>
            <w:r w:rsidRPr="00B24973">
              <w:rPr>
                <w:rFonts w:ascii="Century Gothic" w:hAnsi="Century Gothic"/>
                <w:sz w:val="20"/>
                <w:szCs w:val="20"/>
                <w:lang w:val="en-PH"/>
              </w:rPr>
              <w:t>April 29, 2016</w:t>
            </w:r>
          </w:p>
        </w:tc>
      </w:tr>
      <w:tr w:rsidR="00C632AF" w:rsidRPr="000548E9" w:rsidTr="00C632AF">
        <w:tc>
          <w:tcPr>
            <w:tcW w:w="2334" w:type="dxa"/>
          </w:tcPr>
          <w:p w:rsidR="00C632AF" w:rsidRPr="00B24973" w:rsidRDefault="009C4ADD" w:rsidP="009C4ADD">
            <w:pPr>
              <w:rPr>
                <w:rFonts w:ascii="Century Gothic" w:hAnsi="Century Gothic"/>
                <w:sz w:val="20"/>
                <w:szCs w:val="20"/>
                <w:lang w:val="en-PH"/>
              </w:rPr>
            </w:pPr>
            <w:r>
              <w:rPr>
                <w:rFonts w:ascii="Century Gothic" w:hAnsi="Century Gothic"/>
                <w:sz w:val="20"/>
                <w:szCs w:val="20"/>
                <w:lang w:val="en-PH"/>
              </w:rPr>
              <w:t>Service Award</w:t>
            </w:r>
          </w:p>
        </w:tc>
        <w:tc>
          <w:tcPr>
            <w:tcW w:w="5211" w:type="dxa"/>
          </w:tcPr>
          <w:p w:rsidR="00C632AF" w:rsidRPr="00B24973" w:rsidRDefault="009C4ADD" w:rsidP="002C354D">
            <w:pPr>
              <w:rPr>
                <w:rFonts w:ascii="Century Gothic" w:hAnsi="Century Gothic"/>
                <w:sz w:val="20"/>
                <w:szCs w:val="20"/>
                <w:lang w:val="en-PH"/>
              </w:rPr>
            </w:pPr>
            <w:proofErr w:type="spellStart"/>
            <w:r w:rsidRPr="00B24973">
              <w:rPr>
                <w:rFonts w:ascii="Century Gothic" w:hAnsi="Century Gothic"/>
                <w:sz w:val="20"/>
                <w:szCs w:val="20"/>
                <w:lang w:val="en-PH"/>
              </w:rPr>
              <w:t>Gawad</w:t>
            </w:r>
            <w:proofErr w:type="spellEnd"/>
            <w:r w:rsidRPr="00B24973">
              <w:rPr>
                <w:rFonts w:ascii="Century Gothic" w:hAnsi="Century Gothic"/>
                <w:sz w:val="20"/>
                <w:szCs w:val="20"/>
                <w:lang w:val="en-PH"/>
              </w:rPr>
              <w:t xml:space="preserve"> </w:t>
            </w:r>
            <w:proofErr w:type="spellStart"/>
            <w:r w:rsidRPr="00B24973">
              <w:rPr>
                <w:rFonts w:ascii="Century Gothic" w:hAnsi="Century Gothic"/>
                <w:sz w:val="20"/>
                <w:szCs w:val="20"/>
                <w:lang w:val="en-PH"/>
              </w:rPr>
              <w:t>Lingkod</w:t>
            </w:r>
            <w:proofErr w:type="spellEnd"/>
            <w:r>
              <w:rPr>
                <w:rFonts w:ascii="Century Gothic" w:hAnsi="Century Gothic"/>
                <w:sz w:val="20"/>
                <w:szCs w:val="20"/>
                <w:lang w:val="en-PH"/>
              </w:rPr>
              <w:t xml:space="preserve"> Service Award</w:t>
            </w:r>
            <w:r>
              <w:rPr>
                <w:rFonts w:ascii="Century Gothic" w:hAnsi="Century Gothic"/>
                <w:sz w:val="20"/>
                <w:szCs w:val="20"/>
                <w:lang w:val="en-PH"/>
              </w:rPr>
              <w:t xml:space="preserve">, College of Education </w:t>
            </w:r>
            <w:proofErr w:type="spellStart"/>
            <w:r>
              <w:rPr>
                <w:rFonts w:ascii="Century Gothic" w:hAnsi="Century Gothic"/>
                <w:sz w:val="20"/>
                <w:szCs w:val="20"/>
                <w:lang w:val="en-PH"/>
              </w:rPr>
              <w:t>Bilib</w:t>
            </w:r>
            <w:proofErr w:type="spellEnd"/>
            <w:r>
              <w:rPr>
                <w:rFonts w:ascii="Century Gothic" w:hAnsi="Century Gothic"/>
                <w:sz w:val="20"/>
                <w:szCs w:val="20"/>
                <w:lang w:val="en-PH"/>
              </w:rPr>
              <w:t xml:space="preserve"> </w:t>
            </w:r>
            <w:proofErr w:type="spellStart"/>
            <w:r>
              <w:rPr>
                <w:rFonts w:ascii="Century Gothic" w:hAnsi="Century Gothic"/>
                <w:sz w:val="20"/>
                <w:szCs w:val="20"/>
                <w:lang w:val="en-PH"/>
              </w:rPr>
              <w:t>sa</w:t>
            </w:r>
            <w:proofErr w:type="spellEnd"/>
            <w:r>
              <w:rPr>
                <w:rFonts w:ascii="Century Gothic" w:hAnsi="Century Gothic"/>
                <w:sz w:val="20"/>
                <w:szCs w:val="20"/>
                <w:lang w:val="en-PH"/>
              </w:rPr>
              <w:t xml:space="preserve"> </w:t>
            </w:r>
            <w:proofErr w:type="spellStart"/>
            <w:r>
              <w:rPr>
                <w:rFonts w:ascii="Century Gothic" w:hAnsi="Century Gothic"/>
                <w:sz w:val="20"/>
                <w:szCs w:val="20"/>
                <w:lang w:val="en-PH"/>
              </w:rPr>
              <w:t>Eduk</w:t>
            </w:r>
            <w:proofErr w:type="spellEnd"/>
            <w:r>
              <w:rPr>
                <w:rFonts w:ascii="Century Gothic" w:hAnsi="Century Gothic"/>
                <w:sz w:val="20"/>
                <w:szCs w:val="20"/>
                <w:lang w:val="en-PH"/>
              </w:rPr>
              <w:t xml:space="preserve"> Awards</w:t>
            </w:r>
          </w:p>
        </w:tc>
        <w:tc>
          <w:tcPr>
            <w:tcW w:w="1805" w:type="dxa"/>
          </w:tcPr>
          <w:p w:rsidR="00C632AF" w:rsidRPr="00B24973" w:rsidRDefault="00ED5B76" w:rsidP="002C354D">
            <w:pPr>
              <w:rPr>
                <w:rFonts w:ascii="Century Gothic" w:hAnsi="Century Gothic"/>
                <w:sz w:val="20"/>
                <w:szCs w:val="20"/>
                <w:lang w:val="en-PH"/>
              </w:rPr>
            </w:pPr>
            <w:r w:rsidRPr="00B24973">
              <w:rPr>
                <w:rFonts w:ascii="Century Gothic" w:hAnsi="Century Gothic"/>
                <w:sz w:val="20"/>
                <w:szCs w:val="20"/>
                <w:lang w:val="en-PH"/>
              </w:rPr>
              <w:t>April 29, 2016</w:t>
            </w:r>
          </w:p>
        </w:tc>
      </w:tr>
      <w:tr w:rsidR="00ED5B76" w:rsidRPr="000548E9" w:rsidTr="00C632AF">
        <w:tc>
          <w:tcPr>
            <w:tcW w:w="2334" w:type="dxa"/>
          </w:tcPr>
          <w:p w:rsidR="00ED5B76" w:rsidRPr="00B24973" w:rsidRDefault="009C4ADD" w:rsidP="002C354D">
            <w:pPr>
              <w:rPr>
                <w:rFonts w:ascii="Century Gothic" w:hAnsi="Century Gothic"/>
                <w:sz w:val="20"/>
                <w:szCs w:val="20"/>
                <w:lang w:val="en-PH"/>
              </w:rPr>
            </w:pPr>
            <w:r>
              <w:rPr>
                <w:rFonts w:ascii="Century Gothic" w:hAnsi="Century Gothic"/>
                <w:sz w:val="20"/>
                <w:szCs w:val="20"/>
                <w:lang w:val="en-PH"/>
              </w:rPr>
              <w:t>Service Award</w:t>
            </w:r>
          </w:p>
        </w:tc>
        <w:tc>
          <w:tcPr>
            <w:tcW w:w="5211" w:type="dxa"/>
          </w:tcPr>
          <w:p w:rsidR="00ED5B76" w:rsidRPr="00B24973" w:rsidRDefault="009C4ADD" w:rsidP="002C354D">
            <w:pPr>
              <w:rPr>
                <w:rFonts w:ascii="Century Gothic" w:hAnsi="Century Gothic"/>
                <w:sz w:val="20"/>
                <w:szCs w:val="20"/>
                <w:lang w:val="en-PH"/>
              </w:rPr>
            </w:pPr>
            <w:proofErr w:type="spellStart"/>
            <w:r>
              <w:rPr>
                <w:rFonts w:ascii="Century Gothic" w:hAnsi="Century Gothic"/>
                <w:sz w:val="20"/>
                <w:szCs w:val="20"/>
                <w:lang w:val="en-PH"/>
              </w:rPr>
              <w:t>Dangal</w:t>
            </w:r>
            <w:proofErr w:type="spellEnd"/>
            <w:r>
              <w:rPr>
                <w:rFonts w:ascii="Century Gothic" w:hAnsi="Century Gothic"/>
                <w:sz w:val="20"/>
                <w:szCs w:val="20"/>
                <w:lang w:val="en-PH"/>
              </w:rPr>
              <w:t xml:space="preserve"> ng UST </w:t>
            </w:r>
            <w:r w:rsidR="00ED5B76" w:rsidRPr="00B24973">
              <w:rPr>
                <w:rFonts w:ascii="Century Gothic" w:hAnsi="Century Gothic"/>
                <w:sz w:val="20"/>
                <w:szCs w:val="20"/>
                <w:lang w:val="en-PH"/>
              </w:rPr>
              <w:t>Service Award ( 20 years )</w:t>
            </w:r>
          </w:p>
        </w:tc>
        <w:tc>
          <w:tcPr>
            <w:tcW w:w="1805" w:type="dxa"/>
          </w:tcPr>
          <w:p w:rsidR="00ED5B76" w:rsidRPr="00B24973" w:rsidRDefault="004C68DB" w:rsidP="002C354D">
            <w:pPr>
              <w:rPr>
                <w:rFonts w:ascii="Century Gothic" w:hAnsi="Century Gothic"/>
                <w:sz w:val="20"/>
                <w:szCs w:val="20"/>
                <w:lang w:val="en-PH"/>
              </w:rPr>
            </w:pPr>
            <w:r w:rsidRPr="00B24973">
              <w:rPr>
                <w:rFonts w:ascii="Century Gothic" w:hAnsi="Century Gothic"/>
                <w:sz w:val="20"/>
                <w:szCs w:val="20"/>
                <w:lang w:val="en-PH"/>
              </w:rPr>
              <w:t>AY 2015-2016</w:t>
            </w:r>
          </w:p>
        </w:tc>
      </w:tr>
    </w:tbl>
    <w:p w:rsidR="00B42459" w:rsidRDefault="00B42459" w:rsidP="00B42459">
      <w:pPr>
        <w:rPr>
          <w:rFonts w:ascii="Century Gothic" w:hAnsi="Century Gothic"/>
          <w:b/>
          <w:lang w:val="en-PH"/>
        </w:rPr>
      </w:pPr>
    </w:p>
    <w:p w:rsidR="00150C59" w:rsidRPr="00C632AF" w:rsidRDefault="00150C59" w:rsidP="00150C59">
      <w:pPr>
        <w:rPr>
          <w:rFonts w:ascii="Century Gothic" w:hAnsi="Century Gothic"/>
          <w:lang w:val="en-PH"/>
        </w:rPr>
      </w:pPr>
      <w:r>
        <w:rPr>
          <w:rFonts w:ascii="Century Gothic" w:hAnsi="Century Gothic"/>
          <w:b/>
          <w:lang w:val="en-PH"/>
        </w:rPr>
        <w:t>SPEAKERSHIP</w:t>
      </w:r>
      <w:r>
        <w:rPr>
          <w:rFonts w:ascii="Century Gothic" w:hAnsi="Century Gothic"/>
          <w:lang w:val="en-PH"/>
        </w:rPr>
        <w:t xml:space="preserve"> (since 2011)</w:t>
      </w:r>
    </w:p>
    <w:tbl>
      <w:tblPr>
        <w:tblStyle w:val="TableGrid"/>
        <w:tblW w:w="0" w:type="auto"/>
        <w:tblLook w:val="04A0" w:firstRow="1" w:lastRow="0" w:firstColumn="1" w:lastColumn="0" w:noHBand="0" w:noVBand="1"/>
      </w:tblPr>
      <w:tblGrid>
        <w:gridCol w:w="2334"/>
        <w:gridCol w:w="5221"/>
        <w:gridCol w:w="1795"/>
      </w:tblGrid>
      <w:tr w:rsidR="00150C59" w:rsidRPr="000548E9" w:rsidTr="00150C59">
        <w:tc>
          <w:tcPr>
            <w:tcW w:w="2334" w:type="dxa"/>
          </w:tcPr>
          <w:p w:rsidR="00150C59" w:rsidRPr="00B24973" w:rsidRDefault="00150C59" w:rsidP="002C354D">
            <w:pPr>
              <w:jc w:val="center"/>
              <w:rPr>
                <w:rFonts w:ascii="Century Gothic" w:hAnsi="Century Gothic"/>
                <w:sz w:val="20"/>
                <w:szCs w:val="20"/>
                <w:lang w:val="en-PH"/>
              </w:rPr>
            </w:pPr>
            <w:r w:rsidRPr="00B24973">
              <w:rPr>
                <w:rFonts w:ascii="Century Gothic" w:hAnsi="Century Gothic"/>
                <w:sz w:val="20"/>
                <w:szCs w:val="20"/>
                <w:lang w:val="en-PH"/>
              </w:rPr>
              <w:t>Role</w:t>
            </w:r>
          </w:p>
          <w:p w:rsidR="00150C59" w:rsidRDefault="00150C59" w:rsidP="002C354D">
            <w:pPr>
              <w:jc w:val="center"/>
              <w:rPr>
                <w:rFonts w:ascii="Century Gothic" w:hAnsi="Century Gothic"/>
                <w:sz w:val="20"/>
                <w:szCs w:val="20"/>
                <w:lang w:val="en-PH"/>
              </w:rPr>
            </w:pPr>
            <w:r w:rsidRPr="00B24973">
              <w:rPr>
                <w:rFonts w:ascii="Century Gothic" w:hAnsi="Century Gothic"/>
                <w:sz w:val="20"/>
                <w:szCs w:val="20"/>
                <w:lang w:val="en-PH"/>
              </w:rPr>
              <w:t>(Speaker, Expert Panel Member, Trainor, etc.)</w:t>
            </w:r>
          </w:p>
          <w:p w:rsidR="00C2068F" w:rsidRPr="00B24973" w:rsidRDefault="00C2068F" w:rsidP="002C354D">
            <w:pPr>
              <w:jc w:val="center"/>
              <w:rPr>
                <w:rFonts w:ascii="Century Gothic" w:hAnsi="Century Gothic"/>
                <w:sz w:val="20"/>
                <w:szCs w:val="20"/>
                <w:lang w:val="en-PH"/>
              </w:rPr>
            </w:pPr>
          </w:p>
        </w:tc>
        <w:tc>
          <w:tcPr>
            <w:tcW w:w="5221" w:type="dxa"/>
          </w:tcPr>
          <w:p w:rsidR="00150C59" w:rsidRPr="00B24973" w:rsidRDefault="00150C59" w:rsidP="00150C59">
            <w:pPr>
              <w:rPr>
                <w:rFonts w:ascii="Century Gothic" w:hAnsi="Century Gothic"/>
                <w:sz w:val="20"/>
                <w:szCs w:val="20"/>
                <w:lang w:val="en-PH"/>
              </w:rPr>
            </w:pPr>
            <w:r w:rsidRPr="00B24973">
              <w:rPr>
                <w:rFonts w:ascii="Century Gothic" w:hAnsi="Century Gothic"/>
                <w:sz w:val="20"/>
                <w:szCs w:val="20"/>
                <w:lang w:val="en-PH"/>
              </w:rPr>
              <w:t>Seminar/Workshop/Conference/Training – Sponsoring Organization</w:t>
            </w:r>
          </w:p>
        </w:tc>
        <w:tc>
          <w:tcPr>
            <w:tcW w:w="1795" w:type="dxa"/>
          </w:tcPr>
          <w:p w:rsidR="00150C59" w:rsidRPr="00B24973" w:rsidRDefault="00150C59" w:rsidP="00781492">
            <w:pPr>
              <w:jc w:val="center"/>
              <w:rPr>
                <w:rFonts w:ascii="Century Gothic" w:hAnsi="Century Gothic"/>
                <w:sz w:val="20"/>
                <w:szCs w:val="20"/>
                <w:lang w:val="en-PH"/>
              </w:rPr>
            </w:pPr>
            <w:r w:rsidRPr="00B24973">
              <w:rPr>
                <w:rFonts w:ascii="Century Gothic" w:hAnsi="Century Gothic"/>
                <w:sz w:val="20"/>
                <w:szCs w:val="20"/>
                <w:lang w:val="en-PH"/>
              </w:rPr>
              <w:t>Year</w:t>
            </w:r>
          </w:p>
        </w:tc>
      </w:tr>
      <w:tr w:rsidR="00B24973" w:rsidRPr="00781492" w:rsidTr="002C354D">
        <w:tc>
          <w:tcPr>
            <w:tcW w:w="2334" w:type="dxa"/>
          </w:tcPr>
          <w:p w:rsidR="00B24973" w:rsidRPr="00781492" w:rsidRDefault="00B24973" w:rsidP="00B24973">
            <w:pPr>
              <w:rPr>
                <w:rFonts w:ascii="Century Gothic" w:hAnsi="Century Gothic"/>
                <w:sz w:val="20"/>
                <w:szCs w:val="20"/>
                <w:lang w:val="en-PH"/>
              </w:rPr>
            </w:pPr>
            <w:r w:rsidRPr="00781492">
              <w:rPr>
                <w:rFonts w:ascii="Century Gothic" w:hAnsi="Century Gothic"/>
                <w:sz w:val="20"/>
                <w:szCs w:val="20"/>
                <w:lang w:val="en-PH"/>
              </w:rPr>
              <w:lastRenderedPageBreak/>
              <w:t>Expert Panel Member/ Chair Oral Defense Panel</w:t>
            </w:r>
          </w:p>
        </w:tc>
        <w:tc>
          <w:tcPr>
            <w:tcW w:w="5221" w:type="dxa"/>
          </w:tcPr>
          <w:p w:rsidR="00B24973" w:rsidRPr="00781492" w:rsidRDefault="00B24973" w:rsidP="00B24973">
            <w:pPr>
              <w:rPr>
                <w:rFonts w:ascii="Century Gothic" w:hAnsi="Century Gothic"/>
                <w:sz w:val="20"/>
                <w:szCs w:val="20"/>
                <w:lang w:val="en-PH"/>
              </w:rPr>
            </w:pPr>
            <w:r w:rsidRPr="00781492">
              <w:rPr>
                <w:rFonts w:ascii="Century Gothic" w:hAnsi="Century Gothic"/>
                <w:sz w:val="20"/>
                <w:szCs w:val="20"/>
                <w:lang w:val="en-PH"/>
              </w:rPr>
              <w:t>University of Santo Tomas, College of Education – Preschool and Special Education Research Presentation</w:t>
            </w:r>
          </w:p>
        </w:tc>
        <w:tc>
          <w:tcPr>
            <w:tcW w:w="1795" w:type="dxa"/>
          </w:tcPr>
          <w:p w:rsidR="00B24973" w:rsidRPr="00781492" w:rsidRDefault="00B24973" w:rsidP="00781492">
            <w:pPr>
              <w:jc w:val="center"/>
              <w:rPr>
                <w:rFonts w:ascii="Century Gothic" w:hAnsi="Century Gothic"/>
                <w:sz w:val="20"/>
                <w:szCs w:val="20"/>
                <w:lang w:val="en-PH"/>
              </w:rPr>
            </w:pPr>
            <w:r w:rsidRPr="00781492">
              <w:rPr>
                <w:rFonts w:ascii="Century Gothic" w:hAnsi="Century Gothic"/>
                <w:sz w:val="20"/>
                <w:szCs w:val="20"/>
                <w:lang w:val="en-PH"/>
              </w:rPr>
              <w:t>2016</w:t>
            </w:r>
          </w:p>
        </w:tc>
      </w:tr>
      <w:tr w:rsidR="00B24973" w:rsidRPr="00781492" w:rsidTr="002C354D">
        <w:tc>
          <w:tcPr>
            <w:tcW w:w="2334" w:type="dxa"/>
          </w:tcPr>
          <w:p w:rsidR="00B24973" w:rsidRPr="00781492" w:rsidRDefault="00B24973" w:rsidP="00B24973">
            <w:pPr>
              <w:rPr>
                <w:rFonts w:ascii="Century Gothic" w:hAnsi="Century Gothic"/>
                <w:sz w:val="20"/>
                <w:szCs w:val="20"/>
                <w:lang w:val="en-PH"/>
              </w:rPr>
            </w:pPr>
            <w:r w:rsidRPr="00781492">
              <w:rPr>
                <w:rFonts w:ascii="Century Gothic" w:hAnsi="Century Gothic"/>
                <w:sz w:val="20"/>
                <w:szCs w:val="20"/>
                <w:lang w:val="en-PH"/>
              </w:rPr>
              <w:t>Paper Presenter</w:t>
            </w:r>
          </w:p>
        </w:tc>
        <w:tc>
          <w:tcPr>
            <w:tcW w:w="5221" w:type="dxa"/>
          </w:tcPr>
          <w:p w:rsidR="00B24973" w:rsidRPr="00781492" w:rsidRDefault="00B24973" w:rsidP="00B24973">
            <w:pPr>
              <w:rPr>
                <w:rFonts w:ascii="Century Gothic" w:hAnsi="Century Gothic"/>
                <w:sz w:val="20"/>
                <w:szCs w:val="20"/>
                <w:lang w:val="en-PH"/>
              </w:rPr>
            </w:pPr>
            <w:r w:rsidRPr="00781492">
              <w:rPr>
                <w:rFonts w:ascii="Century Gothic" w:hAnsi="Century Gothic"/>
                <w:sz w:val="20"/>
                <w:szCs w:val="20"/>
                <w:lang w:val="en-PH"/>
              </w:rPr>
              <w:t>2016 ICEDU – 2</w:t>
            </w:r>
            <w:r w:rsidRPr="00781492">
              <w:rPr>
                <w:rFonts w:ascii="Century Gothic" w:hAnsi="Century Gothic"/>
                <w:sz w:val="20"/>
                <w:szCs w:val="20"/>
                <w:vertAlign w:val="superscript"/>
                <w:lang w:val="en-PH"/>
              </w:rPr>
              <w:t>nd</w:t>
            </w:r>
            <w:r w:rsidRPr="00781492">
              <w:rPr>
                <w:rFonts w:ascii="Century Gothic" w:hAnsi="Century Gothic"/>
                <w:sz w:val="20"/>
                <w:szCs w:val="20"/>
                <w:lang w:val="en-PH"/>
              </w:rPr>
              <w:t xml:space="preserve"> International Conference on Education</w:t>
            </w:r>
          </w:p>
        </w:tc>
        <w:tc>
          <w:tcPr>
            <w:tcW w:w="1795" w:type="dxa"/>
          </w:tcPr>
          <w:p w:rsidR="00B24973" w:rsidRPr="00781492" w:rsidRDefault="00B24973" w:rsidP="00781492">
            <w:pPr>
              <w:jc w:val="center"/>
              <w:rPr>
                <w:rFonts w:ascii="Century Gothic" w:hAnsi="Century Gothic"/>
                <w:sz w:val="20"/>
                <w:szCs w:val="20"/>
                <w:lang w:val="en-PH"/>
              </w:rPr>
            </w:pPr>
            <w:r w:rsidRPr="00781492">
              <w:rPr>
                <w:rFonts w:ascii="Century Gothic" w:hAnsi="Century Gothic"/>
                <w:sz w:val="20"/>
                <w:szCs w:val="20"/>
                <w:lang w:val="en-PH"/>
              </w:rPr>
              <w:t>2016</w:t>
            </w:r>
          </w:p>
        </w:tc>
      </w:tr>
      <w:tr w:rsidR="00C2068F" w:rsidRPr="00781492" w:rsidTr="002C354D">
        <w:tc>
          <w:tcPr>
            <w:tcW w:w="2334" w:type="dxa"/>
          </w:tcPr>
          <w:p w:rsidR="00C2068F" w:rsidRPr="00781492" w:rsidRDefault="00C2068F" w:rsidP="00C2068F">
            <w:pPr>
              <w:rPr>
                <w:rFonts w:ascii="Century Gothic" w:hAnsi="Century Gothic"/>
                <w:sz w:val="20"/>
                <w:szCs w:val="20"/>
                <w:lang w:val="en-PH"/>
              </w:rPr>
            </w:pPr>
            <w:r w:rsidRPr="00781492">
              <w:rPr>
                <w:rFonts w:ascii="Century Gothic" w:hAnsi="Century Gothic"/>
                <w:sz w:val="20"/>
                <w:szCs w:val="20"/>
                <w:lang w:val="en-PH"/>
              </w:rPr>
              <w:t>Resource Speaker</w:t>
            </w:r>
          </w:p>
        </w:tc>
        <w:tc>
          <w:tcPr>
            <w:tcW w:w="5221" w:type="dxa"/>
          </w:tcPr>
          <w:p w:rsidR="00C2068F" w:rsidRPr="00781492" w:rsidRDefault="00C2068F" w:rsidP="00C2068F">
            <w:pPr>
              <w:rPr>
                <w:rFonts w:ascii="Century Gothic" w:hAnsi="Century Gothic"/>
                <w:sz w:val="20"/>
                <w:szCs w:val="20"/>
                <w:lang w:val="en-PH"/>
              </w:rPr>
            </w:pPr>
            <w:r w:rsidRPr="00781492">
              <w:rPr>
                <w:rFonts w:ascii="Century Gothic" w:hAnsi="Century Gothic"/>
                <w:sz w:val="20"/>
                <w:szCs w:val="20"/>
                <w:lang w:val="en-PH"/>
              </w:rPr>
              <w:t>In-service Training of Mind Specialist School on Inclusive Education</w:t>
            </w:r>
          </w:p>
          <w:p w:rsidR="0006677D" w:rsidRPr="00781492" w:rsidRDefault="0006677D" w:rsidP="00C2068F">
            <w:pPr>
              <w:rPr>
                <w:rFonts w:ascii="Century Gothic" w:hAnsi="Century Gothic"/>
                <w:sz w:val="20"/>
                <w:szCs w:val="20"/>
                <w:lang w:val="en-PH"/>
              </w:rPr>
            </w:pPr>
          </w:p>
        </w:tc>
        <w:tc>
          <w:tcPr>
            <w:tcW w:w="1795" w:type="dxa"/>
          </w:tcPr>
          <w:p w:rsidR="00C2068F" w:rsidRPr="00781492" w:rsidRDefault="00C2068F" w:rsidP="00781492">
            <w:pPr>
              <w:jc w:val="center"/>
              <w:rPr>
                <w:rFonts w:ascii="Century Gothic" w:hAnsi="Century Gothic"/>
                <w:sz w:val="20"/>
                <w:szCs w:val="20"/>
                <w:lang w:val="en-PH"/>
              </w:rPr>
            </w:pPr>
            <w:r w:rsidRPr="00781492">
              <w:rPr>
                <w:rFonts w:ascii="Century Gothic" w:hAnsi="Century Gothic"/>
                <w:sz w:val="20"/>
                <w:szCs w:val="20"/>
                <w:lang w:val="en-PH"/>
              </w:rPr>
              <w:t>2015</w:t>
            </w:r>
          </w:p>
        </w:tc>
      </w:tr>
      <w:tr w:rsidR="0006677D" w:rsidRPr="00781492" w:rsidTr="002C354D">
        <w:tc>
          <w:tcPr>
            <w:tcW w:w="2334" w:type="dxa"/>
          </w:tcPr>
          <w:p w:rsidR="0006677D" w:rsidRPr="00781492" w:rsidRDefault="0006677D" w:rsidP="00C2068F">
            <w:pPr>
              <w:rPr>
                <w:rFonts w:ascii="Century Gothic" w:hAnsi="Century Gothic"/>
                <w:sz w:val="20"/>
                <w:szCs w:val="20"/>
                <w:lang w:val="en-PH"/>
              </w:rPr>
            </w:pPr>
            <w:r w:rsidRPr="00781492">
              <w:rPr>
                <w:rFonts w:ascii="Century Gothic" w:hAnsi="Century Gothic"/>
                <w:sz w:val="20"/>
                <w:szCs w:val="20"/>
                <w:lang w:val="en-PH"/>
              </w:rPr>
              <w:t xml:space="preserve">Consultant </w:t>
            </w:r>
          </w:p>
        </w:tc>
        <w:tc>
          <w:tcPr>
            <w:tcW w:w="5221" w:type="dxa"/>
          </w:tcPr>
          <w:p w:rsidR="0006677D" w:rsidRPr="00781492" w:rsidRDefault="0006677D" w:rsidP="00C2068F">
            <w:pPr>
              <w:rPr>
                <w:rFonts w:ascii="Century Gothic" w:hAnsi="Century Gothic"/>
                <w:sz w:val="20"/>
                <w:szCs w:val="20"/>
                <w:lang w:val="en-PH"/>
              </w:rPr>
            </w:pPr>
            <w:r w:rsidRPr="00781492">
              <w:rPr>
                <w:rFonts w:ascii="Century Gothic" w:hAnsi="Century Gothic"/>
                <w:sz w:val="20"/>
                <w:szCs w:val="20"/>
                <w:lang w:val="en-PH"/>
              </w:rPr>
              <w:t>Framing of Inclusive Education Program, Department of Education</w:t>
            </w:r>
          </w:p>
          <w:p w:rsidR="0006677D" w:rsidRPr="00781492" w:rsidRDefault="0006677D" w:rsidP="00C2068F">
            <w:pPr>
              <w:rPr>
                <w:rFonts w:ascii="Century Gothic" w:hAnsi="Century Gothic"/>
                <w:sz w:val="20"/>
                <w:szCs w:val="20"/>
                <w:lang w:val="en-PH"/>
              </w:rPr>
            </w:pPr>
          </w:p>
        </w:tc>
        <w:tc>
          <w:tcPr>
            <w:tcW w:w="1795" w:type="dxa"/>
          </w:tcPr>
          <w:p w:rsidR="0006677D" w:rsidRPr="00781492" w:rsidRDefault="0006677D" w:rsidP="00781492">
            <w:pPr>
              <w:jc w:val="center"/>
              <w:rPr>
                <w:rFonts w:ascii="Century Gothic" w:hAnsi="Century Gothic"/>
                <w:sz w:val="20"/>
                <w:szCs w:val="20"/>
                <w:lang w:val="en-PH"/>
              </w:rPr>
            </w:pPr>
            <w:r w:rsidRPr="00781492">
              <w:rPr>
                <w:rFonts w:ascii="Century Gothic" w:hAnsi="Century Gothic"/>
                <w:sz w:val="20"/>
                <w:szCs w:val="20"/>
                <w:lang w:val="en-PH"/>
              </w:rPr>
              <w:t>2016</w:t>
            </w:r>
          </w:p>
        </w:tc>
      </w:tr>
      <w:tr w:rsidR="00C2068F" w:rsidRPr="00781492" w:rsidTr="002C354D">
        <w:tc>
          <w:tcPr>
            <w:tcW w:w="2334" w:type="dxa"/>
          </w:tcPr>
          <w:p w:rsidR="00C2068F" w:rsidRPr="00781492" w:rsidRDefault="00C2068F" w:rsidP="00C2068F">
            <w:pPr>
              <w:rPr>
                <w:rFonts w:ascii="Century Gothic" w:hAnsi="Century Gothic"/>
                <w:sz w:val="20"/>
                <w:szCs w:val="20"/>
                <w:lang w:val="en-PH"/>
              </w:rPr>
            </w:pPr>
            <w:r w:rsidRPr="00781492">
              <w:rPr>
                <w:rFonts w:ascii="Century Gothic" w:hAnsi="Century Gothic"/>
                <w:sz w:val="20"/>
                <w:szCs w:val="20"/>
                <w:lang w:val="en-PH"/>
              </w:rPr>
              <w:t>Trainor</w:t>
            </w:r>
          </w:p>
        </w:tc>
        <w:tc>
          <w:tcPr>
            <w:tcW w:w="5221" w:type="dxa"/>
          </w:tcPr>
          <w:p w:rsidR="00C2068F" w:rsidRPr="00781492" w:rsidRDefault="00C2068F" w:rsidP="00C2068F">
            <w:pPr>
              <w:rPr>
                <w:rFonts w:ascii="Century Gothic" w:hAnsi="Century Gothic"/>
                <w:sz w:val="20"/>
                <w:szCs w:val="20"/>
                <w:lang w:val="en-PH"/>
              </w:rPr>
            </w:pPr>
            <w:r w:rsidRPr="00781492">
              <w:rPr>
                <w:rFonts w:ascii="Century Gothic" w:hAnsi="Century Gothic"/>
                <w:sz w:val="20"/>
                <w:szCs w:val="20"/>
                <w:lang w:val="en-PH"/>
              </w:rPr>
              <w:t>Teacher Training on Tool for Measuring Acquired Skills (</w:t>
            </w:r>
            <w:proofErr w:type="spellStart"/>
            <w:r w:rsidRPr="00781492">
              <w:rPr>
                <w:rFonts w:ascii="Century Gothic" w:hAnsi="Century Gothic"/>
                <w:sz w:val="20"/>
                <w:szCs w:val="20"/>
                <w:lang w:val="en-PH"/>
              </w:rPr>
              <w:t>ToMAS</w:t>
            </w:r>
            <w:proofErr w:type="spellEnd"/>
            <w:r w:rsidRPr="00781492">
              <w:rPr>
                <w:rFonts w:ascii="Century Gothic" w:hAnsi="Century Gothic"/>
                <w:sz w:val="20"/>
                <w:szCs w:val="20"/>
                <w:lang w:val="en-PH"/>
              </w:rPr>
              <w:t>) – NCR, Regions III &amp; IV</w:t>
            </w:r>
          </w:p>
          <w:p w:rsidR="0006677D" w:rsidRPr="00781492" w:rsidRDefault="0006677D" w:rsidP="00C2068F">
            <w:pPr>
              <w:rPr>
                <w:rFonts w:ascii="Century Gothic" w:hAnsi="Century Gothic"/>
                <w:sz w:val="20"/>
                <w:szCs w:val="20"/>
                <w:lang w:val="en-PH"/>
              </w:rPr>
            </w:pPr>
          </w:p>
        </w:tc>
        <w:tc>
          <w:tcPr>
            <w:tcW w:w="1795" w:type="dxa"/>
          </w:tcPr>
          <w:p w:rsidR="00C2068F" w:rsidRPr="00781492" w:rsidRDefault="00C2068F" w:rsidP="00781492">
            <w:pPr>
              <w:jc w:val="center"/>
              <w:rPr>
                <w:rFonts w:ascii="Century Gothic" w:hAnsi="Century Gothic"/>
                <w:sz w:val="20"/>
                <w:szCs w:val="20"/>
                <w:lang w:val="en-PH"/>
              </w:rPr>
            </w:pPr>
            <w:r w:rsidRPr="00781492">
              <w:rPr>
                <w:rFonts w:ascii="Century Gothic" w:hAnsi="Century Gothic"/>
                <w:sz w:val="20"/>
                <w:szCs w:val="20"/>
                <w:lang w:val="en-PH"/>
              </w:rPr>
              <w:t>2015</w:t>
            </w:r>
          </w:p>
        </w:tc>
      </w:tr>
      <w:tr w:rsidR="00C2068F" w:rsidRPr="00781492" w:rsidTr="002C354D">
        <w:tc>
          <w:tcPr>
            <w:tcW w:w="2334" w:type="dxa"/>
          </w:tcPr>
          <w:p w:rsidR="00C2068F" w:rsidRPr="00781492" w:rsidRDefault="00C2068F" w:rsidP="00C2068F">
            <w:pPr>
              <w:rPr>
                <w:rFonts w:ascii="Century Gothic" w:hAnsi="Century Gothic"/>
                <w:sz w:val="20"/>
                <w:szCs w:val="20"/>
                <w:lang w:val="en-PH"/>
              </w:rPr>
            </w:pPr>
            <w:r w:rsidRPr="00781492">
              <w:rPr>
                <w:rFonts w:ascii="Century Gothic" w:hAnsi="Century Gothic"/>
                <w:sz w:val="20"/>
                <w:szCs w:val="20"/>
                <w:lang w:val="en-PH"/>
              </w:rPr>
              <w:t>Expert Panel Member</w:t>
            </w:r>
          </w:p>
        </w:tc>
        <w:tc>
          <w:tcPr>
            <w:tcW w:w="5221" w:type="dxa"/>
          </w:tcPr>
          <w:p w:rsidR="00C2068F" w:rsidRPr="00781492" w:rsidRDefault="00C2068F" w:rsidP="00C2068F">
            <w:pPr>
              <w:rPr>
                <w:rFonts w:ascii="Century Gothic" w:hAnsi="Century Gothic"/>
                <w:sz w:val="20"/>
                <w:szCs w:val="20"/>
                <w:lang w:val="en-PH"/>
              </w:rPr>
            </w:pPr>
            <w:r w:rsidRPr="00781492">
              <w:rPr>
                <w:rFonts w:ascii="Century Gothic" w:hAnsi="Century Gothic"/>
                <w:sz w:val="20"/>
                <w:szCs w:val="20"/>
                <w:lang w:val="en-PH"/>
              </w:rPr>
              <w:t>University of Santo Tomas, College of Education – 1</w:t>
            </w:r>
            <w:r w:rsidRPr="00781492">
              <w:rPr>
                <w:rFonts w:ascii="Century Gothic" w:hAnsi="Century Gothic"/>
                <w:sz w:val="20"/>
                <w:szCs w:val="20"/>
                <w:vertAlign w:val="superscript"/>
                <w:lang w:val="en-PH"/>
              </w:rPr>
              <w:t>st</w:t>
            </w:r>
            <w:r w:rsidRPr="00781492">
              <w:rPr>
                <w:rFonts w:ascii="Century Gothic" w:hAnsi="Century Gothic"/>
                <w:sz w:val="20"/>
                <w:szCs w:val="20"/>
                <w:lang w:val="en-PH"/>
              </w:rPr>
              <w:t xml:space="preserve"> Student Teachers’ Action Research National Conference</w:t>
            </w:r>
          </w:p>
        </w:tc>
        <w:tc>
          <w:tcPr>
            <w:tcW w:w="1795" w:type="dxa"/>
          </w:tcPr>
          <w:p w:rsidR="00C2068F" w:rsidRPr="00781492" w:rsidRDefault="00C2068F" w:rsidP="00781492">
            <w:pPr>
              <w:jc w:val="center"/>
              <w:rPr>
                <w:rFonts w:ascii="Century Gothic" w:hAnsi="Century Gothic"/>
                <w:sz w:val="20"/>
                <w:szCs w:val="20"/>
                <w:lang w:val="en-PH"/>
              </w:rPr>
            </w:pPr>
            <w:r w:rsidRPr="00781492">
              <w:rPr>
                <w:rFonts w:ascii="Century Gothic" w:hAnsi="Century Gothic"/>
                <w:sz w:val="20"/>
                <w:szCs w:val="20"/>
                <w:lang w:val="en-PH"/>
              </w:rPr>
              <w:t>2015</w:t>
            </w:r>
          </w:p>
        </w:tc>
      </w:tr>
      <w:tr w:rsidR="004C68DB" w:rsidRPr="00781492" w:rsidTr="002C354D">
        <w:tc>
          <w:tcPr>
            <w:tcW w:w="2334" w:type="dxa"/>
          </w:tcPr>
          <w:p w:rsidR="004C68DB" w:rsidRPr="00781492" w:rsidRDefault="00C2068F" w:rsidP="004C68DB">
            <w:pPr>
              <w:rPr>
                <w:rFonts w:ascii="Century Gothic" w:hAnsi="Century Gothic"/>
                <w:sz w:val="20"/>
                <w:szCs w:val="20"/>
                <w:lang w:val="en-PH"/>
              </w:rPr>
            </w:pPr>
            <w:r w:rsidRPr="00781492">
              <w:rPr>
                <w:rFonts w:ascii="Century Gothic" w:hAnsi="Century Gothic"/>
                <w:sz w:val="20"/>
                <w:szCs w:val="20"/>
                <w:lang w:val="en-PH"/>
              </w:rPr>
              <w:t>Resource speaker</w:t>
            </w:r>
          </w:p>
        </w:tc>
        <w:tc>
          <w:tcPr>
            <w:tcW w:w="5221" w:type="dxa"/>
          </w:tcPr>
          <w:p w:rsidR="004C68DB" w:rsidRPr="00781492" w:rsidRDefault="00C2068F" w:rsidP="004C68DB">
            <w:pPr>
              <w:rPr>
                <w:rFonts w:ascii="Century Gothic" w:hAnsi="Century Gothic"/>
                <w:sz w:val="20"/>
                <w:szCs w:val="20"/>
                <w:lang w:val="en-PH"/>
              </w:rPr>
            </w:pPr>
            <w:r w:rsidRPr="00781492">
              <w:rPr>
                <w:rFonts w:ascii="Century Gothic" w:hAnsi="Century Gothic"/>
                <w:sz w:val="20"/>
                <w:szCs w:val="20"/>
                <w:lang w:val="en-PH"/>
              </w:rPr>
              <w:t>First national secondary level SPED  conference – “Responding to the needs of Behaviorally challenged students and other special learning needs</w:t>
            </w:r>
          </w:p>
        </w:tc>
        <w:tc>
          <w:tcPr>
            <w:tcW w:w="1795" w:type="dxa"/>
          </w:tcPr>
          <w:p w:rsidR="004C68DB" w:rsidRPr="00781492" w:rsidRDefault="00C2068F" w:rsidP="00781492">
            <w:pPr>
              <w:jc w:val="center"/>
              <w:rPr>
                <w:rFonts w:ascii="Century Gothic" w:hAnsi="Century Gothic"/>
                <w:sz w:val="20"/>
                <w:szCs w:val="20"/>
                <w:lang w:val="en-PH"/>
              </w:rPr>
            </w:pPr>
            <w:r w:rsidRPr="00781492">
              <w:rPr>
                <w:rFonts w:ascii="Century Gothic" w:hAnsi="Century Gothic"/>
                <w:sz w:val="20"/>
                <w:szCs w:val="20"/>
                <w:lang w:val="en-PH"/>
              </w:rPr>
              <w:t>2011</w:t>
            </w:r>
          </w:p>
        </w:tc>
      </w:tr>
    </w:tbl>
    <w:p w:rsidR="00150C59" w:rsidRDefault="00150C59" w:rsidP="00B42459">
      <w:pPr>
        <w:rPr>
          <w:rFonts w:ascii="Century Gothic" w:hAnsi="Century Gothic"/>
          <w:b/>
          <w:lang w:val="en-PH"/>
        </w:rPr>
      </w:pPr>
    </w:p>
    <w:p w:rsidR="00C632AF" w:rsidRDefault="00C632AF" w:rsidP="00B42459">
      <w:pPr>
        <w:rPr>
          <w:rFonts w:ascii="Century Gothic" w:hAnsi="Century Gothic"/>
          <w:b/>
          <w:lang w:val="en-PH"/>
        </w:rPr>
      </w:pPr>
    </w:p>
    <w:p w:rsidR="00C632AF" w:rsidRDefault="00C632AF" w:rsidP="00C632AF">
      <w:pPr>
        <w:rPr>
          <w:rFonts w:ascii="Century Gothic" w:hAnsi="Century Gothic"/>
          <w:b/>
          <w:lang w:val="en-PH"/>
        </w:rPr>
      </w:pPr>
      <w:r>
        <w:rPr>
          <w:rFonts w:ascii="Century Gothic" w:hAnsi="Century Gothic"/>
          <w:b/>
          <w:lang w:val="en-PH"/>
        </w:rPr>
        <w:t>SUPERVISION</w:t>
      </w:r>
    </w:p>
    <w:tbl>
      <w:tblPr>
        <w:tblStyle w:val="TableGrid"/>
        <w:tblW w:w="0" w:type="auto"/>
        <w:tblLook w:val="04A0" w:firstRow="1" w:lastRow="0" w:firstColumn="1" w:lastColumn="0" w:noHBand="0" w:noVBand="1"/>
      </w:tblPr>
      <w:tblGrid>
        <w:gridCol w:w="9350"/>
      </w:tblGrid>
      <w:tr w:rsidR="00C632AF" w:rsidRPr="000548E9" w:rsidTr="002C354D">
        <w:tc>
          <w:tcPr>
            <w:tcW w:w="9350" w:type="dxa"/>
          </w:tcPr>
          <w:p w:rsidR="00C632AF" w:rsidRPr="000548E9" w:rsidRDefault="00C632AF" w:rsidP="002C354D">
            <w:pPr>
              <w:rPr>
                <w:rFonts w:ascii="Century Gothic" w:hAnsi="Century Gothic"/>
                <w:lang w:val="en-PH"/>
              </w:rPr>
            </w:pPr>
            <w:r>
              <w:rPr>
                <w:rFonts w:ascii="Century Gothic" w:hAnsi="Century Gothic"/>
                <w:lang w:val="en-PH"/>
              </w:rPr>
              <w:t>Undergraduate researches supervised (since 2011)</w:t>
            </w:r>
          </w:p>
        </w:tc>
      </w:tr>
      <w:tr w:rsidR="00C632AF" w:rsidRPr="00C2068F" w:rsidTr="002C354D">
        <w:tc>
          <w:tcPr>
            <w:tcW w:w="9350" w:type="dxa"/>
          </w:tcPr>
          <w:p w:rsidR="00C2068F" w:rsidRDefault="00C2068F" w:rsidP="00B24973">
            <w:pPr>
              <w:jc w:val="both"/>
              <w:rPr>
                <w:rFonts w:ascii="Arial" w:hAnsi="Arial" w:cs="Arial"/>
              </w:rPr>
            </w:pPr>
          </w:p>
          <w:p w:rsidR="003B2DB9" w:rsidRPr="00781492" w:rsidRDefault="003B2DB9" w:rsidP="003B2DB9">
            <w:pPr>
              <w:ind w:left="697" w:hanging="697"/>
              <w:rPr>
                <w:rFonts w:ascii="Century Gothic" w:hAnsi="Century Gothic" w:cs="Arial"/>
                <w:sz w:val="20"/>
                <w:szCs w:val="20"/>
              </w:rPr>
            </w:pPr>
            <w:bookmarkStart w:id="0" w:name="_GoBack"/>
            <w:bookmarkEnd w:id="0"/>
            <w:proofErr w:type="spellStart"/>
            <w:r w:rsidRPr="00781492">
              <w:rPr>
                <w:rFonts w:ascii="Century Gothic" w:hAnsi="Century Gothic" w:cs="Arial"/>
                <w:sz w:val="20"/>
                <w:szCs w:val="20"/>
              </w:rPr>
              <w:t>Balanza,A</w:t>
            </w:r>
            <w:proofErr w:type="spellEnd"/>
            <w:r w:rsidRPr="00781492">
              <w:rPr>
                <w:rFonts w:ascii="Century Gothic" w:hAnsi="Century Gothic" w:cs="Arial"/>
                <w:sz w:val="20"/>
                <w:szCs w:val="20"/>
              </w:rPr>
              <w:t xml:space="preserve">, </w:t>
            </w:r>
            <w:proofErr w:type="spellStart"/>
            <w:r w:rsidRPr="00781492">
              <w:rPr>
                <w:rFonts w:ascii="Century Gothic" w:hAnsi="Century Gothic" w:cs="Arial"/>
                <w:sz w:val="20"/>
                <w:szCs w:val="20"/>
              </w:rPr>
              <w:t>Emperado</w:t>
            </w:r>
            <w:proofErr w:type="spellEnd"/>
            <w:r w:rsidRPr="00781492">
              <w:rPr>
                <w:rFonts w:ascii="Century Gothic" w:hAnsi="Century Gothic" w:cs="Arial"/>
                <w:sz w:val="20"/>
                <w:szCs w:val="20"/>
              </w:rPr>
              <w:t xml:space="preserve">, B., Garcia, V.B.,  </w:t>
            </w:r>
            <w:proofErr w:type="spellStart"/>
            <w:r w:rsidRPr="00781492">
              <w:rPr>
                <w:rFonts w:ascii="Century Gothic" w:hAnsi="Century Gothic" w:cs="Arial"/>
                <w:sz w:val="20"/>
                <w:szCs w:val="20"/>
              </w:rPr>
              <w:t>Joson</w:t>
            </w:r>
            <w:proofErr w:type="spellEnd"/>
            <w:r w:rsidRPr="00781492">
              <w:rPr>
                <w:rFonts w:ascii="Century Gothic" w:hAnsi="Century Gothic" w:cs="Arial"/>
                <w:sz w:val="20"/>
                <w:szCs w:val="20"/>
              </w:rPr>
              <w:t xml:space="preserve">, N., </w:t>
            </w:r>
            <w:proofErr w:type="spellStart"/>
            <w:r w:rsidRPr="00781492">
              <w:rPr>
                <w:rFonts w:ascii="Century Gothic" w:hAnsi="Century Gothic" w:cs="Arial"/>
                <w:sz w:val="20"/>
                <w:szCs w:val="20"/>
              </w:rPr>
              <w:t>Magno</w:t>
            </w:r>
            <w:proofErr w:type="spellEnd"/>
            <w:r w:rsidRPr="00781492">
              <w:rPr>
                <w:rFonts w:ascii="Century Gothic" w:hAnsi="Century Gothic" w:cs="Arial"/>
                <w:sz w:val="20"/>
                <w:szCs w:val="20"/>
              </w:rPr>
              <w:t xml:space="preserve">, M.A., Prieto, R. , Asst. Prof. </w:t>
            </w:r>
            <w:proofErr w:type="spellStart"/>
            <w:r w:rsidRPr="00781492">
              <w:rPr>
                <w:rFonts w:ascii="Century Gothic" w:hAnsi="Century Gothic" w:cs="Arial"/>
                <w:sz w:val="20"/>
                <w:szCs w:val="20"/>
              </w:rPr>
              <w:t>Maripia</w:t>
            </w:r>
            <w:proofErr w:type="spellEnd"/>
            <w:r w:rsidRPr="00781492">
              <w:rPr>
                <w:rFonts w:ascii="Century Gothic" w:hAnsi="Century Gothic" w:cs="Arial"/>
                <w:sz w:val="20"/>
                <w:szCs w:val="20"/>
              </w:rPr>
              <w:t xml:space="preserve"> P. </w:t>
            </w:r>
            <w:proofErr w:type="spellStart"/>
            <w:r w:rsidRPr="00781492">
              <w:rPr>
                <w:rFonts w:ascii="Century Gothic" w:hAnsi="Century Gothic" w:cs="Arial"/>
                <w:sz w:val="20"/>
                <w:szCs w:val="20"/>
              </w:rPr>
              <w:t>Rabacal</w:t>
            </w:r>
            <w:proofErr w:type="spellEnd"/>
            <w:r w:rsidRPr="00781492">
              <w:rPr>
                <w:rFonts w:ascii="Century Gothic" w:hAnsi="Century Gothic" w:cs="Arial"/>
                <w:sz w:val="20"/>
                <w:szCs w:val="20"/>
              </w:rPr>
              <w:t>, M. (2016). Teachers’ Eyes: Acceptance of typically developing Filipino students towards peer with ASD through play.</w:t>
            </w:r>
            <w:r w:rsidRPr="00781492">
              <w:rPr>
                <w:rFonts w:ascii="Century Gothic" w:hAnsi="Century Gothic"/>
                <w:sz w:val="20"/>
                <w:szCs w:val="20"/>
              </w:rPr>
              <w:t xml:space="preserve"> </w:t>
            </w:r>
            <w:r w:rsidRPr="00781492">
              <w:rPr>
                <w:rFonts w:ascii="Century Gothic" w:hAnsi="Century Gothic" w:cs="Arial"/>
                <w:sz w:val="20"/>
                <w:szCs w:val="20"/>
              </w:rPr>
              <w:t>University of Santo Tomas, Manila, Philippines. Unpublished manuscript.</w:t>
            </w:r>
          </w:p>
          <w:p w:rsidR="003B2DB9" w:rsidRDefault="003B2DB9" w:rsidP="00781492">
            <w:pPr>
              <w:ind w:left="697" w:hanging="697"/>
              <w:jc w:val="both"/>
              <w:rPr>
                <w:rFonts w:ascii="Century Gothic" w:hAnsi="Century Gothic" w:cs="Arial"/>
                <w:sz w:val="20"/>
                <w:szCs w:val="20"/>
              </w:rPr>
            </w:pPr>
          </w:p>
          <w:p w:rsidR="00B24973" w:rsidRPr="00781492" w:rsidRDefault="00B24973" w:rsidP="00781492">
            <w:pPr>
              <w:ind w:left="697" w:hanging="697"/>
              <w:jc w:val="both"/>
              <w:rPr>
                <w:rFonts w:ascii="Century Gothic" w:hAnsi="Century Gothic" w:cs="Arial"/>
                <w:sz w:val="20"/>
                <w:szCs w:val="20"/>
              </w:rPr>
            </w:pPr>
            <w:proofErr w:type="spellStart"/>
            <w:r w:rsidRPr="00781492">
              <w:rPr>
                <w:rFonts w:ascii="Century Gothic" w:hAnsi="Century Gothic" w:cs="Arial"/>
                <w:sz w:val="20"/>
                <w:szCs w:val="20"/>
              </w:rPr>
              <w:t>Haban</w:t>
            </w:r>
            <w:proofErr w:type="spellEnd"/>
            <w:r w:rsidRPr="00781492">
              <w:rPr>
                <w:rFonts w:ascii="Century Gothic" w:hAnsi="Century Gothic" w:cs="Arial"/>
                <w:sz w:val="20"/>
                <w:szCs w:val="20"/>
              </w:rPr>
              <w:t>, Maria Lourdes P. et al (2017).  READ: An approach in implementing storybooks in a special education classroom. Manila: University of Santo Tomas.</w:t>
            </w:r>
            <w:r w:rsidR="00C2068F" w:rsidRPr="00781492">
              <w:rPr>
                <w:rFonts w:ascii="Century Gothic" w:hAnsi="Century Gothic" w:cs="Arial"/>
                <w:sz w:val="20"/>
                <w:szCs w:val="20"/>
              </w:rPr>
              <w:t xml:space="preserve"> Unpublished manuscript</w:t>
            </w:r>
          </w:p>
          <w:p w:rsidR="00B24973" w:rsidRPr="00781492" w:rsidRDefault="00B24973" w:rsidP="00781492">
            <w:pPr>
              <w:ind w:left="697" w:hanging="697"/>
              <w:jc w:val="both"/>
              <w:rPr>
                <w:rFonts w:ascii="Century Gothic" w:hAnsi="Century Gothic" w:cs="Arial"/>
                <w:sz w:val="20"/>
                <w:szCs w:val="20"/>
              </w:rPr>
            </w:pPr>
          </w:p>
          <w:p w:rsidR="00B24973" w:rsidRPr="00781492" w:rsidRDefault="00B24973" w:rsidP="00781492">
            <w:pPr>
              <w:ind w:left="697" w:hanging="697"/>
              <w:jc w:val="both"/>
              <w:rPr>
                <w:rFonts w:ascii="Century Gothic" w:hAnsi="Century Gothic" w:cs="Arial"/>
                <w:sz w:val="20"/>
                <w:szCs w:val="20"/>
              </w:rPr>
            </w:pPr>
            <w:r w:rsidRPr="00781492">
              <w:rPr>
                <w:rFonts w:ascii="Century Gothic" w:hAnsi="Century Gothic" w:cs="Arial"/>
                <w:sz w:val="20"/>
                <w:szCs w:val="20"/>
              </w:rPr>
              <w:t xml:space="preserve">Lucero, Samantha S. et al (2017). Coping through the years: Filipino </w:t>
            </w:r>
            <w:proofErr w:type="gramStart"/>
            <w:r w:rsidRPr="00781492">
              <w:rPr>
                <w:rFonts w:ascii="Century Gothic" w:hAnsi="Century Gothic" w:cs="Arial"/>
                <w:sz w:val="20"/>
                <w:szCs w:val="20"/>
              </w:rPr>
              <w:t>typically  developing</w:t>
            </w:r>
            <w:proofErr w:type="gramEnd"/>
            <w:r w:rsidRPr="00781492">
              <w:rPr>
                <w:rFonts w:ascii="Century Gothic" w:hAnsi="Century Gothic" w:cs="Arial"/>
                <w:sz w:val="20"/>
                <w:szCs w:val="20"/>
              </w:rPr>
              <w:t xml:space="preserve"> siblings in the middle childhood. Manila: University of Santo Tomas</w:t>
            </w:r>
            <w:r w:rsidR="00C2068F" w:rsidRPr="00781492">
              <w:rPr>
                <w:rFonts w:ascii="Century Gothic" w:hAnsi="Century Gothic" w:cs="Arial"/>
                <w:sz w:val="20"/>
                <w:szCs w:val="20"/>
              </w:rPr>
              <w:t>. Unpublished manuscript</w:t>
            </w:r>
          </w:p>
          <w:p w:rsidR="00C632AF" w:rsidRPr="00C2068F" w:rsidRDefault="00C632AF" w:rsidP="003B2DB9">
            <w:pPr>
              <w:ind w:left="697" w:hanging="697"/>
              <w:rPr>
                <w:rFonts w:ascii="Century Gothic" w:hAnsi="Century Gothic"/>
                <w:sz w:val="20"/>
                <w:szCs w:val="20"/>
                <w:lang w:val="en-PH"/>
              </w:rPr>
            </w:pPr>
          </w:p>
        </w:tc>
      </w:tr>
    </w:tbl>
    <w:p w:rsidR="00C632AF" w:rsidRDefault="00C632AF" w:rsidP="00B42459">
      <w:pPr>
        <w:rPr>
          <w:rFonts w:ascii="Century Gothic" w:hAnsi="Century Gothic"/>
          <w:b/>
          <w:lang w:val="en-PH"/>
        </w:rPr>
      </w:pPr>
    </w:p>
    <w:sectPr w:rsidR="00C63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E9"/>
    <w:rsid w:val="000548E9"/>
    <w:rsid w:val="0006677D"/>
    <w:rsid w:val="00150C59"/>
    <w:rsid w:val="001610FF"/>
    <w:rsid w:val="001E7BF5"/>
    <w:rsid w:val="003B2DB9"/>
    <w:rsid w:val="0043462A"/>
    <w:rsid w:val="004C601A"/>
    <w:rsid w:val="004C68DB"/>
    <w:rsid w:val="005B3055"/>
    <w:rsid w:val="005C1C67"/>
    <w:rsid w:val="00781492"/>
    <w:rsid w:val="007A2F67"/>
    <w:rsid w:val="008252D3"/>
    <w:rsid w:val="009C4ADD"/>
    <w:rsid w:val="00AB2950"/>
    <w:rsid w:val="00AC5BEE"/>
    <w:rsid w:val="00AF502B"/>
    <w:rsid w:val="00B24973"/>
    <w:rsid w:val="00B42459"/>
    <w:rsid w:val="00BE6E8C"/>
    <w:rsid w:val="00C00F3C"/>
    <w:rsid w:val="00C2068F"/>
    <w:rsid w:val="00C632AF"/>
    <w:rsid w:val="00C7117C"/>
    <w:rsid w:val="00DC602E"/>
    <w:rsid w:val="00ED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86108-9FFA-463D-94BF-98AA6686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4A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ripia.rabacal@ust.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Adamos</dc:creator>
  <cp:keywords/>
  <dc:description/>
  <cp:lastModifiedBy>Joel Adamos</cp:lastModifiedBy>
  <cp:revision>7</cp:revision>
  <dcterms:created xsi:type="dcterms:W3CDTF">2017-04-07T05:42:00Z</dcterms:created>
  <dcterms:modified xsi:type="dcterms:W3CDTF">2017-04-14T09:23:00Z</dcterms:modified>
</cp:coreProperties>
</file>