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B57A94" w:rsidP="005222FF">
            <w:pPr>
              <w:rPr>
                <w:rFonts w:ascii="Century Gothic" w:hAnsi="Century Gothic"/>
                <w:lang w:val="en-PH"/>
              </w:rPr>
            </w:pPr>
            <w:r>
              <w:rPr>
                <w:rFonts w:ascii="Century Gothic" w:hAnsi="Century Gothic"/>
                <w:lang w:val="en-PH"/>
              </w:rPr>
              <w:t>M</w:t>
            </w:r>
            <w:r w:rsidR="005222FF">
              <w:rPr>
                <w:rFonts w:ascii="Century Gothic" w:hAnsi="Century Gothic"/>
                <w:lang w:val="en-PH"/>
              </w:rPr>
              <w:t>r</w:t>
            </w:r>
            <w:r>
              <w:rPr>
                <w:rFonts w:ascii="Century Gothic" w:hAnsi="Century Gothic"/>
                <w:lang w:val="en-PH"/>
              </w:rPr>
              <w:t>.</w:t>
            </w:r>
            <w:r w:rsidR="005222FF">
              <w:rPr>
                <w:rFonts w:ascii="Century Gothic" w:hAnsi="Century Gothic"/>
                <w:lang w:val="en-PH"/>
              </w:rPr>
              <w:t xml:space="preserve"> </w:t>
            </w:r>
            <w:r>
              <w:rPr>
                <w:rFonts w:ascii="Century Gothic" w:hAnsi="Century Gothic"/>
                <w:lang w:val="en-PH"/>
              </w:rPr>
              <w:t>BERNARD</w:t>
            </w:r>
            <w:r w:rsidR="005222FF">
              <w:rPr>
                <w:rFonts w:ascii="Century Gothic" w:hAnsi="Century Gothic"/>
                <w:lang w:val="en-PH"/>
              </w:rPr>
              <w:t xml:space="preserve"> </w:t>
            </w:r>
            <w:r>
              <w:rPr>
                <w:rFonts w:ascii="Century Gothic" w:hAnsi="Century Gothic"/>
                <w:lang w:val="en-PH"/>
              </w:rPr>
              <w:t>D. SALDIVAR</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5222FF" w:rsidRDefault="00B57A94">
            <w:pPr>
              <w:rPr>
                <w:rFonts w:ascii="Century Gothic" w:hAnsi="Century Gothic"/>
                <w:lang w:val="en-PH"/>
              </w:rPr>
            </w:pPr>
            <w:r>
              <w:rPr>
                <w:rFonts w:ascii="Century Gothic" w:hAnsi="Century Gothic"/>
                <w:lang w:val="en-PH"/>
              </w:rPr>
              <w:t>Faculty Member</w:t>
            </w:r>
          </w:p>
          <w:p w:rsidR="005222FF" w:rsidRDefault="005222FF">
            <w:pPr>
              <w:rPr>
                <w:rFonts w:ascii="Century Gothic" w:hAnsi="Century Gothic"/>
                <w:lang w:val="en-PH"/>
              </w:rPr>
            </w:pPr>
            <w:r>
              <w:rPr>
                <w:rFonts w:ascii="Century Gothic" w:hAnsi="Century Gothic"/>
                <w:lang w:val="en-PH"/>
              </w:rPr>
              <w:t>Supervising Teacher, Special Education</w:t>
            </w:r>
          </w:p>
          <w:p w:rsidR="000548E9" w:rsidRPr="000548E9" w:rsidRDefault="00B57A94">
            <w:pPr>
              <w:rPr>
                <w:rFonts w:ascii="Century Gothic" w:hAnsi="Century Gothic"/>
                <w:lang w:val="en-PH"/>
              </w:rPr>
            </w:pPr>
            <w:r>
              <w:rPr>
                <w:rFonts w:ascii="Century Gothic" w:hAnsi="Century Gothic"/>
                <w:lang w:val="en-PH"/>
              </w:rPr>
              <w:t>Research Associate</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B57A94" w:rsidP="002C354D">
            <w:pPr>
              <w:rPr>
                <w:rFonts w:ascii="Century Gothic" w:hAnsi="Century Gothic"/>
                <w:lang w:val="en-PH"/>
              </w:rPr>
            </w:pPr>
            <w:r>
              <w:rPr>
                <w:rFonts w:ascii="Century Gothic" w:hAnsi="Century Gothic"/>
                <w:lang w:val="en-PH"/>
              </w:rPr>
              <w:t>Preschool/Special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B57A94">
            <w:pPr>
              <w:rPr>
                <w:rFonts w:ascii="Century Gothic" w:hAnsi="Century Gothic"/>
                <w:lang w:val="en-PH"/>
              </w:rPr>
            </w:pPr>
            <w:r>
              <w:rPr>
                <w:rFonts w:ascii="Century Gothic" w:hAnsi="Century Gothic"/>
                <w:lang w:val="en-PH"/>
              </w:rPr>
              <w:t>Teacher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5222FF">
            <w:pPr>
              <w:rPr>
                <w:rFonts w:ascii="Century Gothic" w:hAnsi="Century Gothic"/>
                <w:lang w:val="en-PH"/>
              </w:rPr>
            </w:pPr>
            <w:r>
              <w:rPr>
                <w:rFonts w:ascii="Century Gothic" w:hAnsi="Century Gothic"/>
                <w:lang w:val="en-PH"/>
              </w:rPr>
              <w:t xml:space="preserve">(02) </w:t>
            </w:r>
            <w:r w:rsidR="00B57A94">
              <w:rPr>
                <w:rFonts w:ascii="Century Gothic" w:hAnsi="Century Gothic"/>
                <w:lang w:val="en-PH"/>
              </w:rPr>
              <w:t>4061611 local 8248</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5222FF" w:rsidP="002C354D">
            <w:pPr>
              <w:rPr>
                <w:rFonts w:ascii="Century Gothic" w:hAnsi="Century Gothic"/>
                <w:lang w:val="en-PH"/>
              </w:rPr>
            </w:pPr>
            <w:hyperlink r:id="rId5" w:history="1">
              <w:r w:rsidRPr="00641FFF">
                <w:rPr>
                  <w:rStyle w:val="Hyperlink"/>
                  <w:rFonts w:ascii="Century Gothic" w:hAnsi="Century Gothic"/>
                  <w:lang w:val="en-PH"/>
                </w:rPr>
                <w:t>bdsaldivar@ust.edu.ph</w:t>
              </w:r>
            </w:hyperlink>
            <w:r>
              <w:rPr>
                <w:rFonts w:ascii="Century Gothic" w:hAnsi="Century Gothic"/>
                <w:lang w:val="en-PH"/>
              </w:rPr>
              <w:t xml:space="preserve"> </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4217BD" w:rsidP="005222FF">
            <w:pPr>
              <w:rPr>
                <w:rFonts w:ascii="Century Gothic" w:hAnsi="Century Gothic"/>
                <w:lang w:val="en-PH"/>
              </w:rPr>
            </w:pPr>
            <w:r>
              <w:rPr>
                <w:rFonts w:ascii="Century Gothic" w:hAnsi="Century Gothic"/>
                <w:lang w:val="en-PH"/>
              </w:rPr>
              <w:t>W</w:t>
            </w:r>
            <w:r w:rsidR="005222FF">
              <w:rPr>
                <w:rFonts w:ascii="Century Gothic" w:hAnsi="Century Gothic"/>
                <w:lang w:val="en-PH"/>
              </w:rPr>
              <w:t xml:space="preserve">, </w:t>
            </w:r>
            <w:r>
              <w:rPr>
                <w:rFonts w:ascii="Century Gothic" w:hAnsi="Century Gothic"/>
                <w:lang w:val="en-PH"/>
              </w:rPr>
              <w:t xml:space="preserve">9:00 – 11:00 </w:t>
            </w:r>
            <w:r w:rsidR="005222FF">
              <w:rPr>
                <w:rFonts w:ascii="Century Gothic" w:hAnsi="Century Gothic"/>
                <w:lang w:val="en-PH"/>
              </w:rPr>
              <w:t>AM</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B42459" w:rsidP="002C354D">
            <w:pPr>
              <w:rPr>
                <w:rFonts w:ascii="Century Gothic" w:hAnsi="Century Gothic"/>
                <w:sz w:val="20"/>
                <w:lang w:val="en-PH"/>
              </w:rPr>
            </w:pPr>
          </w:p>
        </w:tc>
        <w:tc>
          <w:tcPr>
            <w:tcW w:w="2013" w:type="dxa"/>
          </w:tcPr>
          <w:p w:rsidR="00B42459" w:rsidRPr="000548E9" w:rsidRDefault="00B42459" w:rsidP="002C354D">
            <w:pPr>
              <w:rPr>
                <w:rFonts w:ascii="Century Gothic" w:hAnsi="Century Gothic"/>
                <w:sz w:val="20"/>
                <w:lang w:val="en-PH"/>
              </w:rPr>
            </w:pPr>
          </w:p>
        </w:tc>
        <w:tc>
          <w:tcPr>
            <w:tcW w:w="2032" w:type="dxa"/>
          </w:tcPr>
          <w:p w:rsidR="00B42459" w:rsidRPr="000548E9" w:rsidRDefault="00B42459" w:rsidP="002C354D">
            <w:pPr>
              <w:rPr>
                <w:rFonts w:ascii="Century Gothic" w:hAnsi="Century Gothic"/>
                <w:sz w:val="20"/>
                <w:lang w:val="en-PH"/>
              </w:rPr>
            </w:pP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Masterate</w:t>
            </w:r>
            <w:proofErr w:type="spellEnd"/>
          </w:p>
        </w:tc>
        <w:tc>
          <w:tcPr>
            <w:tcW w:w="2971" w:type="dxa"/>
          </w:tcPr>
          <w:p w:rsidR="00B42459" w:rsidRPr="000548E9" w:rsidRDefault="004217BD" w:rsidP="002C354D">
            <w:pPr>
              <w:rPr>
                <w:rFonts w:ascii="Century Gothic" w:hAnsi="Century Gothic"/>
                <w:sz w:val="20"/>
                <w:lang w:val="en-PH"/>
              </w:rPr>
            </w:pPr>
            <w:r>
              <w:rPr>
                <w:rFonts w:ascii="Century Gothic" w:hAnsi="Century Gothic"/>
                <w:sz w:val="20"/>
                <w:lang w:val="en-PH"/>
              </w:rPr>
              <w:t>Master of Arts, in Education Major in Special Education</w:t>
            </w:r>
          </w:p>
        </w:tc>
        <w:tc>
          <w:tcPr>
            <w:tcW w:w="2013" w:type="dxa"/>
          </w:tcPr>
          <w:p w:rsidR="00B42459" w:rsidRPr="000548E9" w:rsidRDefault="004217BD" w:rsidP="002C354D">
            <w:pPr>
              <w:rPr>
                <w:rFonts w:ascii="Century Gothic" w:hAnsi="Century Gothic"/>
                <w:sz w:val="20"/>
                <w:lang w:val="en-PH"/>
              </w:rPr>
            </w:pPr>
            <w:r>
              <w:rPr>
                <w:rFonts w:ascii="Century Gothic" w:hAnsi="Century Gothic"/>
                <w:sz w:val="20"/>
                <w:lang w:val="en-PH"/>
              </w:rPr>
              <w:t>University of the Philippines-</w:t>
            </w:r>
            <w:proofErr w:type="spellStart"/>
            <w:r>
              <w:rPr>
                <w:rFonts w:ascii="Century Gothic" w:hAnsi="Century Gothic"/>
                <w:sz w:val="20"/>
                <w:lang w:val="en-PH"/>
              </w:rPr>
              <w:t>Diliman</w:t>
            </w:r>
            <w:proofErr w:type="spellEnd"/>
          </w:p>
        </w:tc>
        <w:tc>
          <w:tcPr>
            <w:tcW w:w="2032" w:type="dxa"/>
          </w:tcPr>
          <w:p w:rsidR="00B42459" w:rsidRPr="000548E9" w:rsidRDefault="004217BD" w:rsidP="005222FF">
            <w:pPr>
              <w:jc w:val="center"/>
              <w:rPr>
                <w:rFonts w:ascii="Century Gothic" w:hAnsi="Century Gothic"/>
                <w:sz w:val="20"/>
                <w:lang w:val="en-PH"/>
              </w:rPr>
            </w:pPr>
            <w:r>
              <w:rPr>
                <w:rFonts w:ascii="Century Gothic" w:hAnsi="Century Gothic"/>
                <w:sz w:val="20"/>
                <w:lang w:val="en-PH"/>
              </w:rPr>
              <w:t>2010</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Undegraduate</w:t>
            </w:r>
            <w:proofErr w:type="spellEnd"/>
          </w:p>
        </w:tc>
        <w:tc>
          <w:tcPr>
            <w:tcW w:w="2971" w:type="dxa"/>
          </w:tcPr>
          <w:p w:rsidR="00B42459" w:rsidRPr="000548E9" w:rsidRDefault="004217BD" w:rsidP="002C354D">
            <w:pPr>
              <w:rPr>
                <w:rFonts w:ascii="Century Gothic" w:hAnsi="Century Gothic"/>
                <w:sz w:val="20"/>
                <w:lang w:val="en-PH"/>
              </w:rPr>
            </w:pPr>
            <w:r>
              <w:rPr>
                <w:rFonts w:ascii="Century Gothic" w:hAnsi="Century Gothic"/>
                <w:sz w:val="20"/>
                <w:lang w:val="en-PH"/>
              </w:rPr>
              <w:t>Bachelor of Elementary Education</w:t>
            </w:r>
          </w:p>
        </w:tc>
        <w:tc>
          <w:tcPr>
            <w:tcW w:w="2013" w:type="dxa"/>
          </w:tcPr>
          <w:p w:rsidR="00B42459" w:rsidRPr="000548E9" w:rsidRDefault="004217BD" w:rsidP="002C354D">
            <w:pPr>
              <w:rPr>
                <w:rFonts w:ascii="Century Gothic" w:hAnsi="Century Gothic"/>
                <w:sz w:val="20"/>
                <w:lang w:val="en-PH"/>
              </w:rPr>
            </w:pPr>
            <w:r>
              <w:rPr>
                <w:rFonts w:ascii="Century Gothic" w:hAnsi="Century Gothic"/>
                <w:sz w:val="20"/>
                <w:lang w:val="en-PH"/>
              </w:rPr>
              <w:t>University of Santo Tomas</w:t>
            </w:r>
          </w:p>
        </w:tc>
        <w:tc>
          <w:tcPr>
            <w:tcW w:w="2032" w:type="dxa"/>
          </w:tcPr>
          <w:p w:rsidR="00B42459" w:rsidRPr="000548E9" w:rsidRDefault="004217BD" w:rsidP="005222FF">
            <w:pPr>
              <w:jc w:val="center"/>
              <w:rPr>
                <w:rFonts w:ascii="Century Gothic" w:hAnsi="Century Gothic"/>
                <w:sz w:val="20"/>
                <w:lang w:val="en-PH"/>
              </w:rPr>
            </w:pPr>
            <w:r>
              <w:rPr>
                <w:rFonts w:ascii="Century Gothic" w:hAnsi="Century Gothic"/>
                <w:sz w:val="20"/>
                <w:lang w:val="en-PH"/>
              </w:rPr>
              <w:t>2004</w:t>
            </w:r>
          </w:p>
        </w:tc>
      </w:tr>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EMDR- Philippines</w:t>
            </w:r>
          </w:p>
        </w:tc>
        <w:tc>
          <w:tcPr>
            <w:tcW w:w="2013"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Member</w:t>
            </w:r>
          </w:p>
        </w:tc>
        <w:tc>
          <w:tcPr>
            <w:tcW w:w="2032" w:type="dxa"/>
          </w:tcPr>
          <w:p w:rsidR="00B42459" w:rsidRPr="00330D21" w:rsidRDefault="004217BD" w:rsidP="00330D21">
            <w:pPr>
              <w:jc w:val="center"/>
              <w:rPr>
                <w:rFonts w:ascii="Century Gothic" w:hAnsi="Century Gothic"/>
                <w:sz w:val="20"/>
                <w:lang w:val="en-PH"/>
              </w:rPr>
            </w:pPr>
            <w:r w:rsidRPr="00330D21">
              <w:rPr>
                <w:rFonts w:ascii="Century Gothic" w:hAnsi="Century Gothic"/>
                <w:sz w:val="20"/>
                <w:lang w:val="en-PH"/>
              </w:rPr>
              <w:t>2014</w:t>
            </w:r>
          </w:p>
        </w:tc>
      </w:tr>
      <w:tr w:rsidR="00B42459" w:rsidRPr="000548E9" w:rsidTr="00B42459">
        <w:trPr>
          <w:trHeight w:val="99"/>
        </w:trPr>
        <w:tc>
          <w:tcPr>
            <w:tcW w:w="2334" w:type="dxa"/>
            <w:vMerge/>
          </w:tcPr>
          <w:p w:rsidR="00B42459" w:rsidRDefault="00B42459" w:rsidP="002C354D">
            <w:pPr>
              <w:rPr>
                <w:rFonts w:ascii="Century Gothic" w:hAnsi="Century Gothic"/>
                <w:lang w:val="en-PH"/>
              </w:rPr>
            </w:pPr>
          </w:p>
        </w:tc>
        <w:tc>
          <w:tcPr>
            <w:tcW w:w="2971"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Philippine Association for Teachers and Educators</w:t>
            </w:r>
          </w:p>
        </w:tc>
        <w:tc>
          <w:tcPr>
            <w:tcW w:w="2013"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Member</w:t>
            </w:r>
          </w:p>
        </w:tc>
        <w:tc>
          <w:tcPr>
            <w:tcW w:w="2032" w:type="dxa"/>
          </w:tcPr>
          <w:p w:rsidR="00B42459" w:rsidRPr="00330D21" w:rsidRDefault="004217BD" w:rsidP="00330D21">
            <w:pPr>
              <w:jc w:val="center"/>
              <w:rPr>
                <w:rFonts w:ascii="Century Gothic" w:hAnsi="Century Gothic"/>
                <w:sz w:val="20"/>
                <w:lang w:val="en-PH"/>
              </w:rPr>
            </w:pPr>
            <w:r w:rsidRPr="00330D21">
              <w:rPr>
                <w:rFonts w:ascii="Century Gothic" w:hAnsi="Century Gothic"/>
                <w:sz w:val="20"/>
                <w:lang w:val="en-PH"/>
              </w:rPr>
              <w:t>2014 - present</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Catholic Teachers Guild of the Philippines</w:t>
            </w:r>
          </w:p>
        </w:tc>
        <w:tc>
          <w:tcPr>
            <w:tcW w:w="2013"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Member</w:t>
            </w:r>
          </w:p>
        </w:tc>
        <w:tc>
          <w:tcPr>
            <w:tcW w:w="2032" w:type="dxa"/>
          </w:tcPr>
          <w:p w:rsidR="00B42459" w:rsidRPr="00330D21" w:rsidRDefault="004217BD" w:rsidP="00330D21">
            <w:pPr>
              <w:jc w:val="center"/>
              <w:rPr>
                <w:rFonts w:ascii="Century Gothic" w:hAnsi="Century Gothic"/>
                <w:sz w:val="20"/>
                <w:lang w:val="en-PH"/>
              </w:rPr>
            </w:pPr>
            <w:r w:rsidRPr="00330D21">
              <w:rPr>
                <w:rFonts w:ascii="Century Gothic" w:hAnsi="Century Gothic"/>
                <w:sz w:val="20"/>
                <w:lang w:val="en-PH"/>
              </w:rPr>
              <w:t>2012 - present</w:t>
            </w:r>
          </w:p>
        </w:tc>
      </w:tr>
      <w:tr w:rsidR="00B42459" w:rsidRPr="000548E9" w:rsidTr="00B42459">
        <w:trPr>
          <w:trHeight w:val="126"/>
        </w:trPr>
        <w:tc>
          <w:tcPr>
            <w:tcW w:w="2334" w:type="dxa"/>
            <w:vMerge/>
          </w:tcPr>
          <w:p w:rsidR="00B42459" w:rsidRDefault="00B42459" w:rsidP="002C354D">
            <w:pPr>
              <w:rPr>
                <w:rFonts w:ascii="Century Gothic" w:hAnsi="Century Gothic"/>
                <w:lang w:val="en-PH"/>
              </w:rPr>
            </w:pPr>
          </w:p>
        </w:tc>
        <w:tc>
          <w:tcPr>
            <w:tcW w:w="2971"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Autism Society of the Philippines</w:t>
            </w:r>
          </w:p>
        </w:tc>
        <w:tc>
          <w:tcPr>
            <w:tcW w:w="2013"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Member</w:t>
            </w:r>
          </w:p>
        </w:tc>
        <w:tc>
          <w:tcPr>
            <w:tcW w:w="2032" w:type="dxa"/>
          </w:tcPr>
          <w:p w:rsidR="00B42459" w:rsidRPr="00330D21" w:rsidRDefault="004217BD" w:rsidP="00330D21">
            <w:pPr>
              <w:jc w:val="center"/>
              <w:rPr>
                <w:rFonts w:ascii="Century Gothic" w:hAnsi="Century Gothic"/>
                <w:sz w:val="20"/>
                <w:lang w:val="en-PH"/>
              </w:rPr>
            </w:pPr>
            <w:r w:rsidRPr="00330D21">
              <w:rPr>
                <w:rFonts w:ascii="Century Gothic" w:hAnsi="Century Gothic"/>
                <w:sz w:val="20"/>
                <w:lang w:val="en-PH"/>
              </w:rPr>
              <w:t>2008 - present</w:t>
            </w:r>
          </w:p>
        </w:tc>
      </w:tr>
      <w:tr w:rsidR="00B42459" w:rsidRPr="000548E9" w:rsidTr="00B42459">
        <w:trPr>
          <w:trHeight w:val="133"/>
        </w:trPr>
        <w:tc>
          <w:tcPr>
            <w:tcW w:w="2334" w:type="dxa"/>
            <w:vMerge/>
          </w:tcPr>
          <w:p w:rsidR="00B42459" w:rsidRDefault="00B42459" w:rsidP="002C354D">
            <w:pPr>
              <w:rPr>
                <w:rFonts w:ascii="Century Gothic" w:hAnsi="Century Gothic"/>
                <w:lang w:val="en-PH"/>
              </w:rPr>
            </w:pPr>
          </w:p>
        </w:tc>
        <w:tc>
          <w:tcPr>
            <w:tcW w:w="2971"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National Organization of Professional Teachers, Inc.</w:t>
            </w:r>
          </w:p>
        </w:tc>
        <w:tc>
          <w:tcPr>
            <w:tcW w:w="2013" w:type="dxa"/>
          </w:tcPr>
          <w:p w:rsidR="00B42459" w:rsidRPr="00330D21" w:rsidRDefault="004217BD" w:rsidP="002C354D">
            <w:pPr>
              <w:rPr>
                <w:rFonts w:ascii="Century Gothic" w:hAnsi="Century Gothic"/>
                <w:sz w:val="20"/>
                <w:lang w:val="en-PH"/>
              </w:rPr>
            </w:pPr>
            <w:r w:rsidRPr="00330D21">
              <w:rPr>
                <w:rFonts w:ascii="Century Gothic" w:hAnsi="Century Gothic"/>
                <w:sz w:val="20"/>
                <w:lang w:val="en-PH"/>
              </w:rPr>
              <w:t>Member</w:t>
            </w:r>
          </w:p>
        </w:tc>
        <w:tc>
          <w:tcPr>
            <w:tcW w:w="2032" w:type="dxa"/>
          </w:tcPr>
          <w:p w:rsidR="00B42459" w:rsidRPr="00330D21" w:rsidRDefault="004217BD" w:rsidP="00330D21">
            <w:pPr>
              <w:jc w:val="center"/>
              <w:rPr>
                <w:rFonts w:ascii="Century Gothic" w:hAnsi="Century Gothic"/>
                <w:sz w:val="20"/>
                <w:lang w:val="en-PH"/>
              </w:rPr>
            </w:pPr>
            <w:r w:rsidRPr="00330D21">
              <w:rPr>
                <w:rFonts w:ascii="Century Gothic" w:hAnsi="Century Gothic"/>
                <w:sz w:val="20"/>
                <w:lang w:val="en-PH"/>
              </w:rPr>
              <w:t>2004 - present</w:t>
            </w: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330D21" w:rsidRDefault="00330D21">
            <w:pPr>
              <w:rPr>
                <w:rFonts w:ascii="Century Gothic" w:hAnsi="Century Gothic"/>
                <w:lang w:val="en-PH"/>
              </w:rPr>
            </w:pPr>
          </w:p>
          <w:p w:rsidR="00B42459" w:rsidRPr="00330D21" w:rsidRDefault="00B57A94">
            <w:pPr>
              <w:rPr>
                <w:rFonts w:ascii="Century Gothic" w:hAnsi="Century Gothic"/>
                <w:sz w:val="20"/>
                <w:lang w:val="en-PH"/>
              </w:rPr>
            </w:pPr>
            <w:r w:rsidRPr="00330D21">
              <w:rPr>
                <w:rFonts w:ascii="Century Gothic" w:hAnsi="Century Gothic"/>
                <w:sz w:val="20"/>
              </w:rPr>
              <w:t xml:space="preserve">Mr. Bernard </w:t>
            </w:r>
            <w:proofErr w:type="spellStart"/>
            <w:r w:rsidRPr="00330D21">
              <w:rPr>
                <w:rFonts w:ascii="Century Gothic" w:hAnsi="Century Gothic"/>
                <w:sz w:val="20"/>
              </w:rPr>
              <w:t>Diazen</w:t>
            </w:r>
            <w:proofErr w:type="spellEnd"/>
            <w:r w:rsidRPr="00330D21">
              <w:rPr>
                <w:rFonts w:ascii="Century Gothic" w:hAnsi="Century Gothic"/>
                <w:sz w:val="20"/>
              </w:rPr>
              <w:t xml:space="preserve"> Saldivar, finished his Bachelor of Elementary Education from the Pontifical and Royal University of Santo Tomas (2004). Soon after passing the licensure exam for teachers, he landed his first job as a social studies teacher in Miriam College, Quezon City until 2008. While teaching, he also took up graduate studies (Master of Arts, major in Special Education) at the University of the Philippines-</w:t>
            </w:r>
            <w:proofErr w:type="spellStart"/>
            <w:r w:rsidRPr="00330D21">
              <w:rPr>
                <w:rFonts w:ascii="Century Gothic" w:hAnsi="Century Gothic"/>
                <w:sz w:val="20"/>
              </w:rPr>
              <w:t>Diliman</w:t>
            </w:r>
            <w:proofErr w:type="spellEnd"/>
            <w:r w:rsidRPr="00330D21">
              <w:rPr>
                <w:rFonts w:ascii="Century Gothic" w:hAnsi="Century Gothic"/>
                <w:sz w:val="20"/>
              </w:rPr>
              <w:t>. After graduate school, he worked as a shadow teacher in a private center, and briefly, as a special education teacher in a therapy center before being accepted into the College of Education, University of Santo Tomas as a college instructor and supervising teacher to pre-service Sped teachers from June 2010 until present and served as Institutional Research Coordinator (College of Education) for collaborative research from other Institution. To date, Mr. Saldivar has attended various seminars and trainings here and abroad, emphasizing on general education as well as Inclusive education</w:t>
            </w:r>
            <w:r w:rsidRPr="00330D21">
              <w:rPr>
                <w:rFonts w:ascii="Century Gothic" w:hAnsi="Century Gothic"/>
                <w:sz w:val="18"/>
                <w:szCs w:val="20"/>
              </w:rPr>
              <w:t>.</w:t>
            </w:r>
            <w:r w:rsidRPr="00330D21">
              <w:rPr>
                <w:rFonts w:ascii="Montserrat" w:hAnsi="Montserrat"/>
                <w:color w:val="676767"/>
                <w:sz w:val="18"/>
                <w:szCs w:val="20"/>
              </w:rPr>
              <w:t xml:space="preserve"> </w:t>
            </w:r>
          </w:p>
          <w:p w:rsidR="00B42459" w:rsidRDefault="00B42459">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r>
        <w:rPr>
          <w:rFonts w:ascii="Century Gothic" w:hAnsi="Century Gothic"/>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330D21" w:rsidTr="00B42459">
        <w:tc>
          <w:tcPr>
            <w:tcW w:w="1975" w:type="dxa"/>
          </w:tcPr>
          <w:p w:rsidR="00B42459" w:rsidRPr="00330D21" w:rsidRDefault="00B42459" w:rsidP="002C354D">
            <w:pPr>
              <w:rPr>
                <w:rFonts w:ascii="Century Gothic" w:hAnsi="Century Gothic"/>
                <w:sz w:val="20"/>
                <w:szCs w:val="20"/>
                <w:lang w:val="en-PH"/>
              </w:rPr>
            </w:pPr>
            <w:r w:rsidRPr="00330D21">
              <w:rPr>
                <w:rFonts w:ascii="Century Gothic" w:hAnsi="Century Gothic"/>
                <w:sz w:val="20"/>
                <w:szCs w:val="20"/>
                <w:lang w:val="en-PH"/>
              </w:rPr>
              <w:t>2012-2013</w:t>
            </w:r>
          </w:p>
        </w:tc>
        <w:tc>
          <w:tcPr>
            <w:tcW w:w="7375" w:type="dxa"/>
          </w:tcPr>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PSED 4 – Creative Arts, Music and Drama for Young Children</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PSED</w:t>
            </w:r>
            <w:r w:rsidR="005C149E" w:rsidRPr="00330D21">
              <w:rPr>
                <w:rFonts w:ascii="Century Gothic" w:hAnsi="Century Gothic"/>
                <w:sz w:val="20"/>
                <w:szCs w:val="20"/>
                <w:lang w:val="en-PH"/>
              </w:rPr>
              <w:t xml:space="preserve"> </w:t>
            </w:r>
            <w:r w:rsidRPr="00330D21">
              <w:rPr>
                <w:rFonts w:ascii="Century Gothic" w:hAnsi="Century Gothic"/>
                <w:sz w:val="20"/>
                <w:szCs w:val="20"/>
                <w:lang w:val="en-PH"/>
              </w:rPr>
              <w:t>8 – Preparation of Instructional Materials</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SPED 21 – Organization and Supervision of SPED Programs</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EDUC 224 – Practice Teaching I</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EDUC 226 – Special Topics</w:t>
            </w:r>
          </w:p>
          <w:p w:rsidR="00955FBE" w:rsidRPr="00330D21" w:rsidRDefault="00955FBE" w:rsidP="00955FBE">
            <w:pPr>
              <w:rPr>
                <w:rFonts w:ascii="Century Gothic" w:hAnsi="Century Gothic"/>
                <w:sz w:val="20"/>
                <w:szCs w:val="20"/>
                <w:lang w:val="en-PH"/>
              </w:rPr>
            </w:pPr>
          </w:p>
          <w:p w:rsidR="00955FB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 xml:space="preserve">PSED </w:t>
            </w:r>
            <w:r w:rsidR="00955FBE" w:rsidRPr="00330D21">
              <w:rPr>
                <w:rFonts w:ascii="Century Gothic" w:hAnsi="Century Gothic"/>
                <w:sz w:val="20"/>
                <w:szCs w:val="20"/>
                <w:lang w:val="en-PH"/>
              </w:rPr>
              <w:t>11 – Assessing Behavior of Young Children</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SPED 14 – Movement, Arts and Music for Children with</w:t>
            </w:r>
            <w:r w:rsidR="00330D21">
              <w:rPr>
                <w:rFonts w:ascii="Century Gothic" w:hAnsi="Century Gothic"/>
                <w:sz w:val="20"/>
                <w:szCs w:val="20"/>
                <w:lang w:val="en-PH"/>
              </w:rPr>
              <w:t xml:space="preserve"> </w:t>
            </w:r>
            <w:r w:rsidRPr="00330D21">
              <w:rPr>
                <w:rFonts w:ascii="Century Gothic" w:hAnsi="Century Gothic"/>
                <w:sz w:val="20"/>
                <w:szCs w:val="20"/>
                <w:lang w:val="en-PH"/>
              </w:rPr>
              <w:t>Special Needs</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SPED 16 – Individualized Educational Program</w:t>
            </w:r>
          </w:p>
          <w:p w:rsidR="00955FB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 xml:space="preserve">EDUC 216 – Field Study </w:t>
            </w:r>
          </w:p>
          <w:p w:rsidR="005C149E" w:rsidRPr="00330D21" w:rsidRDefault="00955FBE" w:rsidP="00330D21">
            <w:pPr>
              <w:rPr>
                <w:rFonts w:ascii="Century Gothic" w:hAnsi="Century Gothic"/>
                <w:sz w:val="20"/>
                <w:szCs w:val="20"/>
                <w:lang w:val="en-PH"/>
              </w:rPr>
            </w:pPr>
            <w:r w:rsidRPr="00330D21">
              <w:rPr>
                <w:rFonts w:ascii="Century Gothic" w:hAnsi="Century Gothic"/>
                <w:sz w:val="20"/>
                <w:szCs w:val="20"/>
                <w:lang w:val="en-PH"/>
              </w:rPr>
              <w:t>EDUC 225 – Practice Teaching II</w:t>
            </w:r>
          </w:p>
        </w:tc>
      </w:tr>
      <w:tr w:rsidR="00B42459" w:rsidRPr="00330D21" w:rsidTr="00B42459">
        <w:tc>
          <w:tcPr>
            <w:tcW w:w="1975" w:type="dxa"/>
          </w:tcPr>
          <w:p w:rsidR="00B42459" w:rsidRPr="00330D21" w:rsidRDefault="00B42459" w:rsidP="002C354D">
            <w:pPr>
              <w:rPr>
                <w:rFonts w:ascii="Century Gothic" w:hAnsi="Century Gothic"/>
                <w:sz w:val="20"/>
                <w:szCs w:val="20"/>
                <w:lang w:val="en-PH"/>
              </w:rPr>
            </w:pPr>
            <w:r w:rsidRPr="00330D21">
              <w:rPr>
                <w:rFonts w:ascii="Century Gothic" w:hAnsi="Century Gothic"/>
                <w:sz w:val="20"/>
                <w:szCs w:val="20"/>
                <w:lang w:val="en-PH"/>
              </w:rPr>
              <w:t>2013-2014</w:t>
            </w:r>
          </w:p>
        </w:tc>
        <w:tc>
          <w:tcPr>
            <w:tcW w:w="7375" w:type="dxa"/>
          </w:tcPr>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4 – Creative Arts, Music and Drama for Young Children</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8 – Preparation of Instructional Materials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21 – Organization and Supervision of SPED Programs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219 – Field Study</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224 – Practice Teaching I</w:t>
            </w:r>
          </w:p>
          <w:p w:rsidR="005C149E" w:rsidRPr="00330D21" w:rsidRDefault="005C149E" w:rsidP="005C149E">
            <w:pPr>
              <w:rPr>
                <w:rFonts w:ascii="Century Gothic" w:hAnsi="Century Gothic"/>
                <w:sz w:val="20"/>
                <w:szCs w:val="20"/>
                <w:lang w:val="en-PH"/>
              </w:rPr>
            </w:pP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11 – Assessing Behavior of Young Children</w:t>
            </w:r>
          </w:p>
          <w:p w:rsid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14 – Movement, Arts and Music for Children with</w:t>
            </w:r>
            <w:r w:rsidR="00330D21">
              <w:rPr>
                <w:rFonts w:ascii="Century Gothic" w:hAnsi="Century Gothic"/>
                <w:sz w:val="20"/>
                <w:szCs w:val="20"/>
                <w:lang w:val="en-PH"/>
              </w:rPr>
              <w:t xml:space="preserve"> </w:t>
            </w:r>
            <w:r w:rsidRPr="00330D21">
              <w:rPr>
                <w:rFonts w:ascii="Century Gothic" w:hAnsi="Century Gothic"/>
                <w:sz w:val="20"/>
                <w:szCs w:val="20"/>
                <w:lang w:val="en-PH"/>
              </w:rPr>
              <w:t>Special Needs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16 – Individualized Educational Program</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225 – Practice Teaching II</w:t>
            </w:r>
          </w:p>
        </w:tc>
      </w:tr>
      <w:tr w:rsidR="00B42459" w:rsidRPr="00330D21" w:rsidTr="00B42459">
        <w:tc>
          <w:tcPr>
            <w:tcW w:w="1975" w:type="dxa"/>
          </w:tcPr>
          <w:p w:rsidR="00B42459" w:rsidRPr="00330D21" w:rsidRDefault="00B42459" w:rsidP="002C354D">
            <w:pPr>
              <w:rPr>
                <w:rFonts w:ascii="Century Gothic" w:hAnsi="Century Gothic"/>
                <w:sz w:val="20"/>
                <w:szCs w:val="20"/>
                <w:lang w:val="en-PH"/>
              </w:rPr>
            </w:pPr>
            <w:r w:rsidRPr="00330D21">
              <w:rPr>
                <w:rFonts w:ascii="Century Gothic" w:hAnsi="Century Gothic"/>
                <w:sz w:val="20"/>
                <w:szCs w:val="20"/>
                <w:lang w:val="en-PH"/>
              </w:rPr>
              <w:t>2014-2015</w:t>
            </w:r>
          </w:p>
        </w:tc>
        <w:tc>
          <w:tcPr>
            <w:tcW w:w="7375" w:type="dxa"/>
          </w:tcPr>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4 – Creative Arts, Music and Drama for Young Children</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8 – Preparation of Instructional Materials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21 – Organization and Supervision of SPED Programs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224 – Practice Teaching I</w:t>
            </w:r>
          </w:p>
          <w:p w:rsidR="005C149E" w:rsidRPr="00330D21" w:rsidRDefault="005C149E" w:rsidP="005C149E">
            <w:pPr>
              <w:pStyle w:val="ListParagraph"/>
              <w:rPr>
                <w:rFonts w:ascii="Century Gothic" w:hAnsi="Century Gothic"/>
                <w:sz w:val="20"/>
                <w:szCs w:val="20"/>
                <w:lang w:val="en-PH"/>
              </w:rPr>
            </w:pP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11 – Assessing Behavior of Young Children</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14 – Movement, Arts and Music for Children with</w:t>
            </w:r>
            <w:r w:rsidR="00330D21">
              <w:rPr>
                <w:rFonts w:ascii="Century Gothic" w:hAnsi="Century Gothic"/>
                <w:sz w:val="20"/>
                <w:szCs w:val="20"/>
                <w:lang w:val="en-PH"/>
              </w:rPr>
              <w:t xml:space="preserve"> </w:t>
            </w:r>
            <w:r w:rsidRPr="00330D21">
              <w:rPr>
                <w:rFonts w:ascii="Century Gothic" w:hAnsi="Century Gothic"/>
                <w:sz w:val="20"/>
                <w:szCs w:val="20"/>
                <w:lang w:val="en-PH"/>
              </w:rPr>
              <w:t>Special Needs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16 – Individualized Educational Program</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221 – Field Study</w:t>
            </w:r>
          </w:p>
          <w:p w:rsidR="00B42459" w:rsidRPr="00330D21" w:rsidRDefault="005C149E" w:rsidP="002C354D">
            <w:pPr>
              <w:rPr>
                <w:rFonts w:ascii="Century Gothic" w:hAnsi="Century Gothic"/>
                <w:sz w:val="20"/>
                <w:szCs w:val="20"/>
                <w:lang w:val="en-PH"/>
              </w:rPr>
            </w:pPr>
            <w:r w:rsidRPr="00330D21">
              <w:rPr>
                <w:rFonts w:ascii="Century Gothic" w:hAnsi="Century Gothic"/>
                <w:sz w:val="20"/>
                <w:szCs w:val="20"/>
                <w:lang w:val="en-PH"/>
              </w:rPr>
              <w:t>EDUC 225 – Practice Teaching II</w:t>
            </w:r>
          </w:p>
        </w:tc>
      </w:tr>
      <w:tr w:rsidR="00B42459" w:rsidRPr="00330D21" w:rsidTr="00B42459">
        <w:tc>
          <w:tcPr>
            <w:tcW w:w="1975" w:type="dxa"/>
          </w:tcPr>
          <w:p w:rsidR="00B42459" w:rsidRPr="00330D21" w:rsidRDefault="00B42459" w:rsidP="002C354D">
            <w:pPr>
              <w:rPr>
                <w:rFonts w:ascii="Century Gothic" w:hAnsi="Century Gothic"/>
                <w:sz w:val="20"/>
                <w:szCs w:val="20"/>
                <w:lang w:val="en-PH"/>
              </w:rPr>
            </w:pPr>
            <w:r w:rsidRPr="00330D21">
              <w:rPr>
                <w:rFonts w:ascii="Century Gothic" w:hAnsi="Century Gothic"/>
                <w:sz w:val="20"/>
                <w:szCs w:val="20"/>
                <w:lang w:val="en-PH"/>
              </w:rPr>
              <w:t>2015-2016</w:t>
            </w:r>
          </w:p>
        </w:tc>
        <w:tc>
          <w:tcPr>
            <w:tcW w:w="7375" w:type="dxa"/>
          </w:tcPr>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4 – Creative Arts, Music and Drama for Young Children</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8 – Preparation of Instructional Materials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16 – Home School Relationship</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224 – Practice Teaching I</w:t>
            </w:r>
          </w:p>
          <w:p w:rsidR="005C149E" w:rsidRPr="00330D21" w:rsidRDefault="005C149E" w:rsidP="005C149E">
            <w:pPr>
              <w:pStyle w:val="ListParagraph"/>
              <w:rPr>
                <w:rFonts w:ascii="Century Gothic" w:hAnsi="Century Gothic"/>
                <w:sz w:val="20"/>
                <w:szCs w:val="20"/>
                <w:lang w:val="en-PH"/>
              </w:rPr>
            </w:pP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11 – Assessing Behavior of Young Children</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14 – Movement, Arts and Music for Children with Special Needs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208 – Curriculum Development</w:t>
            </w:r>
          </w:p>
          <w:p w:rsidR="00B42459" w:rsidRPr="00330D21" w:rsidRDefault="005C149E" w:rsidP="002C354D">
            <w:pPr>
              <w:rPr>
                <w:rFonts w:ascii="Century Gothic" w:hAnsi="Century Gothic"/>
                <w:sz w:val="20"/>
                <w:szCs w:val="20"/>
                <w:lang w:val="en-PH"/>
              </w:rPr>
            </w:pPr>
            <w:r w:rsidRPr="00330D21">
              <w:rPr>
                <w:rFonts w:ascii="Century Gothic" w:hAnsi="Century Gothic"/>
                <w:sz w:val="20"/>
                <w:szCs w:val="20"/>
                <w:lang w:val="en-PH"/>
              </w:rPr>
              <w:t>EDUC 225 – Practice Teaching II</w:t>
            </w:r>
          </w:p>
        </w:tc>
      </w:tr>
      <w:tr w:rsidR="00B42459" w:rsidRPr="00330D21" w:rsidTr="00B42459">
        <w:tc>
          <w:tcPr>
            <w:tcW w:w="1975" w:type="dxa"/>
          </w:tcPr>
          <w:p w:rsidR="00B42459" w:rsidRPr="00330D21" w:rsidRDefault="00B42459" w:rsidP="002C354D">
            <w:pPr>
              <w:rPr>
                <w:rFonts w:ascii="Century Gothic" w:hAnsi="Century Gothic"/>
                <w:sz w:val="20"/>
                <w:szCs w:val="20"/>
                <w:lang w:val="en-PH"/>
              </w:rPr>
            </w:pPr>
            <w:r w:rsidRPr="00330D21">
              <w:rPr>
                <w:rFonts w:ascii="Century Gothic" w:hAnsi="Century Gothic"/>
                <w:sz w:val="20"/>
                <w:szCs w:val="20"/>
                <w:lang w:val="en-PH"/>
              </w:rPr>
              <w:t>2016-2017</w:t>
            </w:r>
          </w:p>
        </w:tc>
        <w:tc>
          <w:tcPr>
            <w:tcW w:w="7375" w:type="dxa"/>
          </w:tcPr>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8 – Preparation of Instructional Materials</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PSED 9 – Introduction to Special Education</w:t>
            </w: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EDUC 224 – Practice Teaching I</w:t>
            </w:r>
          </w:p>
          <w:p w:rsidR="005C149E" w:rsidRPr="00330D21" w:rsidRDefault="005C149E" w:rsidP="005C149E">
            <w:pPr>
              <w:rPr>
                <w:rFonts w:ascii="Century Gothic" w:hAnsi="Century Gothic"/>
                <w:sz w:val="20"/>
                <w:szCs w:val="20"/>
                <w:lang w:val="en-PH"/>
              </w:rPr>
            </w:pPr>
          </w:p>
          <w:p w:rsidR="005C149E" w:rsidRP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9 –   Preparation of Instructional Materials for SPED</w:t>
            </w:r>
          </w:p>
          <w:p w:rsidR="00330D21" w:rsidRDefault="005C149E" w:rsidP="00330D21">
            <w:pPr>
              <w:rPr>
                <w:rFonts w:ascii="Century Gothic" w:hAnsi="Century Gothic"/>
                <w:sz w:val="20"/>
                <w:szCs w:val="20"/>
                <w:lang w:val="en-PH"/>
              </w:rPr>
            </w:pPr>
            <w:r w:rsidRPr="00330D21">
              <w:rPr>
                <w:rFonts w:ascii="Century Gothic" w:hAnsi="Century Gothic"/>
                <w:sz w:val="20"/>
                <w:szCs w:val="20"/>
                <w:lang w:val="en-PH"/>
              </w:rPr>
              <w:t>SPED 14 – Movement, Arts and Music for Children with</w:t>
            </w:r>
            <w:r w:rsidR="00330D21">
              <w:rPr>
                <w:rFonts w:ascii="Century Gothic" w:hAnsi="Century Gothic"/>
                <w:sz w:val="20"/>
                <w:szCs w:val="20"/>
                <w:lang w:val="en-PH"/>
              </w:rPr>
              <w:t xml:space="preserve"> </w:t>
            </w:r>
            <w:r w:rsidRPr="00330D21">
              <w:rPr>
                <w:rFonts w:ascii="Century Gothic" w:hAnsi="Century Gothic"/>
                <w:sz w:val="20"/>
                <w:szCs w:val="20"/>
                <w:lang w:val="en-PH"/>
              </w:rPr>
              <w:t>Special Needs</w:t>
            </w:r>
          </w:p>
          <w:p w:rsidR="00B42459" w:rsidRPr="00330D21" w:rsidRDefault="005C149E" w:rsidP="002C354D">
            <w:pPr>
              <w:rPr>
                <w:rFonts w:ascii="Century Gothic" w:hAnsi="Century Gothic"/>
                <w:sz w:val="20"/>
                <w:szCs w:val="20"/>
                <w:lang w:val="en-PH"/>
              </w:rPr>
            </w:pPr>
            <w:r w:rsidRPr="00330D21">
              <w:rPr>
                <w:rFonts w:ascii="Century Gothic" w:hAnsi="Century Gothic"/>
                <w:sz w:val="20"/>
                <w:szCs w:val="20"/>
                <w:lang w:val="en-PH"/>
              </w:rPr>
              <w:t>EDUC 225 – Practice Teaching II</w:t>
            </w:r>
          </w:p>
        </w:tc>
      </w:tr>
    </w:tbl>
    <w:p w:rsidR="00B42459" w:rsidRDefault="00B42459">
      <w:pPr>
        <w:rPr>
          <w:rFonts w:ascii="Century Gothic" w:hAnsi="Century Gothic"/>
          <w:lang w:val="en-PH"/>
        </w:rPr>
      </w:pPr>
    </w:p>
    <w:p w:rsidR="00330D21" w:rsidRDefault="00330D21">
      <w:pPr>
        <w:rPr>
          <w:rFonts w:ascii="Century Gothic" w:hAnsi="Century Gothic"/>
          <w:b/>
          <w:lang w:val="en-PH"/>
        </w:rPr>
      </w:pPr>
      <w:r>
        <w:rPr>
          <w:rFonts w:ascii="Century Gothic" w:hAnsi="Century Gothic"/>
          <w:b/>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EXPERIENCE</w:t>
      </w:r>
    </w:p>
    <w:tbl>
      <w:tblPr>
        <w:tblStyle w:val="TableGrid"/>
        <w:tblW w:w="0" w:type="auto"/>
        <w:tblLook w:val="04A0" w:firstRow="1" w:lastRow="0" w:firstColumn="1" w:lastColumn="0" w:noHBand="0" w:noVBand="1"/>
      </w:tblPr>
      <w:tblGrid>
        <w:gridCol w:w="1975"/>
        <w:gridCol w:w="1710"/>
        <w:gridCol w:w="3690"/>
        <w:gridCol w:w="1975"/>
      </w:tblGrid>
      <w:tr w:rsidR="00B42459" w:rsidRPr="000548E9" w:rsidTr="00B42459">
        <w:trPr>
          <w:trHeight w:val="320"/>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B42459">
        <w:trPr>
          <w:trHeight w:val="217"/>
        </w:trPr>
        <w:tc>
          <w:tcPr>
            <w:tcW w:w="1975" w:type="dxa"/>
            <w:vMerge/>
          </w:tcPr>
          <w:p w:rsidR="00B42459" w:rsidRDefault="00B42459" w:rsidP="002C354D">
            <w:pPr>
              <w:rPr>
                <w:rFonts w:ascii="Century Gothic" w:hAnsi="Century Gothic"/>
                <w:lang w:val="en-PH"/>
              </w:rPr>
            </w:pPr>
          </w:p>
        </w:tc>
        <w:tc>
          <w:tcPr>
            <w:tcW w:w="1710"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369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1975" w:type="dxa"/>
          </w:tcPr>
          <w:p w:rsidR="00B42459" w:rsidRDefault="00B42459" w:rsidP="00B42459">
            <w:pPr>
              <w:jc w:val="center"/>
              <w:rPr>
                <w:rFonts w:ascii="Century Gothic" w:hAnsi="Century Gothic"/>
                <w:lang w:val="en-PH"/>
              </w:rPr>
            </w:pPr>
            <w:r>
              <w:rPr>
                <w:rFonts w:ascii="Century Gothic" w:hAnsi="Century Gothic"/>
                <w:lang w:val="en-PH"/>
              </w:rPr>
              <w:t>Inclusive Dates</w:t>
            </w:r>
          </w:p>
          <w:p w:rsidR="00C632AF" w:rsidRDefault="00C632AF" w:rsidP="00C632AF">
            <w:pPr>
              <w:jc w:val="center"/>
              <w:rPr>
                <w:rFonts w:ascii="Century Gothic" w:hAnsi="Century Gothic"/>
                <w:lang w:val="en-PH"/>
              </w:rPr>
            </w:pPr>
            <w:r w:rsidRPr="00C632AF">
              <w:rPr>
                <w:rFonts w:ascii="Century Gothic" w:hAnsi="Century Gothic"/>
                <w:sz w:val="14"/>
                <w:lang w:val="en-PH"/>
              </w:rPr>
              <w:t>(mm/</w:t>
            </w:r>
            <w:proofErr w:type="spellStart"/>
            <w:r w:rsidRPr="00C632AF">
              <w:rPr>
                <w:rFonts w:ascii="Century Gothic" w:hAnsi="Century Gothic"/>
                <w:sz w:val="14"/>
                <w:lang w:val="en-PH"/>
              </w:rPr>
              <w:t>dd</w:t>
            </w:r>
            <w:proofErr w:type="spellEnd"/>
            <w:r w:rsidRPr="00C632AF">
              <w:rPr>
                <w:rFonts w:ascii="Century Gothic" w:hAnsi="Century Gothic"/>
                <w:sz w:val="14"/>
                <w:lang w:val="en-PH"/>
              </w:rPr>
              <w:t>/</w:t>
            </w:r>
            <w:proofErr w:type="spellStart"/>
            <w:r w:rsidRPr="00C632AF">
              <w:rPr>
                <w:rFonts w:ascii="Century Gothic" w:hAnsi="Century Gothic"/>
                <w:sz w:val="14"/>
                <w:lang w:val="en-PH"/>
              </w:rPr>
              <w:t>yy</w:t>
            </w:r>
            <w:proofErr w:type="spellEnd"/>
            <w:r w:rsidRPr="00C632AF">
              <w:rPr>
                <w:rFonts w:ascii="Century Gothic" w:hAnsi="Century Gothic"/>
                <w:sz w:val="14"/>
                <w:lang w:val="en-PH"/>
              </w:rPr>
              <w:t>) – (mm/</w:t>
            </w:r>
            <w:proofErr w:type="spellStart"/>
            <w:r w:rsidRPr="00C632AF">
              <w:rPr>
                <w:rFonts w:ascii="Century Gothic" w:hAnsi="Century Gothic"/>
                <w:sz w:val="14"/>
                <w:lang w:val="en-PH"/>
              </w:rPr>
              <w:t>dd</w:t>
            </w:r>
            <w:proofErr w:type="spellEnd"/>
            <w:r w:rsidRPr="00C632AF">
              <w:rPr>
                <w:rFonts w:ascii="Century Gothic" w:hAnsi="Century Gothic"/>
                <w:sz w:val="14"/>
                <w:lang w:val="en-PH"/>
              </w:rPr>
              <w:t>/</w:t>
            </w:r>
            <w:proofErr w:type="spellStart"/>
            <w:r w:rsidRPr="00C632AF">
              <w:rPr>
                <w:rFonts w:ascii="Century Gothic" w:hAnsi="Century Gothic"/>
                <w:sz w:val="14"/>
                <w:lang w:val="en-PH"/>
              </w:rPr>
              <w:t>yy</w:t>
            </w:r>
            <w:proofErr w:type="spellEnd"/>
            <w:r w:rsidRPr="00C632AF">
              <w:rPr>
                <w:rFonts w:ascii="Century Gothic" w:hAnsi="Century Gothic"/>
                <w:sz w:val="14"/>
                <w:lang w:val="en-PH"/>
              </w:rPr>
              <w:t>)</w:t>
            </w: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2012-2013</w:t>
            </w:r>
          </w:p>
        </w:tc>
        <w:tc>
          <w:tcPr>
            <w:tcW w:w="171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Orientation and Reception Committee</w:t>
            </w:r>
          </w:p>
        </w:tc>
        <w:tc>
          <w:tcPr>
            <w:tcW w:w="1975" w:type="dxa"/>
          </w:tcPr>
          <w:p w:rsidR="00B42459" w:rsidRPr="00330D21" w:rsidRDefault="0048744C" w:rsidP="00330D21">
            <w:pPr>
              <w:jc w:val="center"/>
              <w:rPr>
                <w:rFonts w:ascii="Century Gothic" w:hAnsi="Century Gothic"/>
                <w:sz w:val="20"/>
                <w:szCs w:val="20"/>
                <w:lang w:val="en-PH"/>
              </w:rPr>
            </w:pPr>
            <w:r w:rsidRPr="00330D21">
              <w:rPr>
                <w:rFonts w:ascii="Century Gothic" w:hAnsi="Century Gothic"/>
                <w:sz w:val="20"/>
                <w:szCs w:val="20"/>
                <w:lang w:val="en-PH"/>
              </w:rPr>
              <w:t>2013</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Baccalaureate Mass and Graduation Committee</w:t>
            </w:r>
          </w:p>
        </w:tc>
        <w:tc>
          <w:tcPr>
            <w:tcW w:w="1975" w:type="dxa"/>
          </w:tcPr>
          <w:p w:rsidR="00B42459" w:rsidRPr="00330D21" w:rsidRDefault="0048744C" w:rsidP="00330D21">
            <w:pPr>
              <w:jc w:val="center"/>
              <w:rPr>
                <w:rFonts w:ascii="Century Gothic" w:hAnsi="Century Gothic"/>
                <w:sz w:val="20"/>
                <w:szCs w:val="20"/>
                <w:lang w:val="en-PH"/>
              </w:rPr>
            </w:pPr>
            <w:r w:rsidRPr="00330D21">
              <w:rPr>
                <w:rFonts w:ascii="Century Gothic" w:hAnsi="Century Gothic"/>
                <w:sz w:val="20"/>
                <w:szCs w:val="20"/>
                <w:lang w:val="en-PH"/>
              </w:rPr>
              <w:t>2013</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College of Education  Website Committee</w:t>
            </w:r>
          </w:p>
        </w:tc>
        <w:tc>
          <w:tcPr>
            <w:tcW w:w="1975" w:type="dxa"/>
          </w:tcPr>
          <w:p w:rsidR="00B42459" w:rsidRPr="00330D21" w:rsidRDefault="0048744C" w:rsidP="00330D21">
            <w:pPr>
              <w:jc w:val="center"/>
              <w:rPr>
                <w:rFonts w:ascii="Century Gothic" w:hAnsi="Century Gothic"/>
                <w:sz w:val="20"/>
                <w:szCs w:val="20"/>
                <w:lang w:val="en-PH"/>
              </w:rPr>
            </w:pPr>
            <w:r w:rsidRPr="00330D21">
              <w:rPr>
                <w:rFonts w:ascii="Century Gothic" w:hAnsi="Century Gothic"/>
                <w:sz w:val="20"/>
                <w:szCs w:val="20"/>
                <w:lang w:val="en-PH"/>
              </w:rPr>
              <w:t>2013</w:t>
            </w:r>
          </w:p>
        </w:tc>
      </w:tr>
      <w:tr w:rsidR="0048744C" w:rsidRPr="000548E9" w:rsidTr="00B42459">
        <w:trPr>
          <w:trHeight w:val="126"/>
        </w:trPr>
        <w:tc>
          <w:tcPr>
            <w:tcW w:w="1975" w:type="dxa"/>
            <w:vMerge/>
          </w:tcPr>
          <w:p w:rsidR="0048744C" w:rsidRDefault="0048744C" w:rsidP="002C354D">
            <w:pPr>
              <w:rPr>
                <w:rFonts w:ascii="Century Gothic" w:hAnsi="Century Gothic"/>
                <w:lang w:val="en-PH"/>
              </w:rPr>
            </w:pPr>
          </w:p>
        </w:tc>
        <w:tc>
          <w:tcPr>
            <w:tcW w:w="1710" w:type="dxa"/>
          </w:tcPr>
          <w:p w:rsidR="0048744C"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48744C"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Faculty Associatio</w:t>
            </w:r>
            <w:r w:rsidR="00330D21">
              <w:rPr>
                <w:rFonts w:ascii="Century Gothic" w:hAnsi="Century Gothic"/>
                <w:sz w:val="20"/>
                <w:szCs w:val="20"/>
                <w:lang w:val="en-PH"/>
              </w:rPr>
              <w:t>n of the College of Education (</w:t>
            </w:r>
            <w:r w:rsidRPr="00330D21">
              <w:rPr>
                <w:rFonts w:ascii="Century Gothic" w:hAnsi="Century Gothic"/>
                <w:sz w:val="20"/>
                <w:szCs w:val="20"/>
                <w:lang w:val="en-PH"/>
              </w:rPr>
              <w:t>Committee</w:t>
            </w:r>
            <w:r w:rsidR="007A7A96" w:rsidRPr="00330D21">
              <w:rPr>
                <w:rFonts w:ascii="Century Gothic" w:hAnsi="Century Gothic"/>
                <w:sz w:val="20"/>
                <w:szCs w:val="20"/>
                <w:lang w:val="en-PH"/>
              </w:rPr>
              <w:t xml:space="preserve"> on</w:t>
            </w:r>
            <w:r w:rsidRPr="00330D21">
              <w:rPr>
                <w:rFonts w:ascii="Century Gothic" w:hAnsi="Century Gothic"/>
                <w:sz w:val="20"/>
                <w:szCs w:val="20"/>
                <w:lang w:val="en-PH"/>
              </w:rPr>
              <w:t xml:space="preserve"> Community Service)</w:t>
            </w:r>
          </w:p>
        </w:tc>
        <w:tc>
          <w:tcPr>
            <w:tcW w:w="1975" w:type="dxa"/>
          </w:tcPr>
          <w:p w:rsidR="0048744C" w:rsidRPr="00330D21" w:rsidRDefault="0048744C" w:rsidP="00330D21">
            <w:pPr>
              <w:jc w:val="center"/>
              <w:rPr>
                <w:rFonts w:ascii="Century Gothic" w:hAnsi="Century Gothic"/>
                <w:sz w:val="20"/>
                <w:szCs w:val="20"/>
                <w:lang w:val="en-PH"/>
              </w:rPr>
            </w:pPr>
            <w:r w:rsidRPr="00330D21">
              <w:rPr>
                <w:rFonts w:ascii="Century Gothic" w:hAnsi="Century Gothic"/>
                <w:sz w:val="20"/>
                <w:szCs w:val="20"/>
                <w:lang w:val="en-PH"/>
              </w:rPr>
              <w:t>2013</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Student Personnel Service Committee for BSFT &amp; BSND Accreditation</w:t>
            </w:r>
          </w:p>
        </w:tc>
        <w:tc>
          <w:tcPr>
            <w:tcW w:w="1975" w:type="dxa"/>
          </w:tcPr>
          <w:p w:rsidR="00B42459" w:rsidRPr="00330D21" w:rsidRDefault="0048744C" w:rsidP="00330D21">
            <w:pPr>
              <w:jc w:val="center"/>
              <w:rPr>
                <w:rFonts w:ascii="Century Gothic" w:hAnsi="Century Gothic"/>
                <w:sz w:val="20"/>
                <w:szCs w:val="20"/>
                <w:lang w:val="en-PH"/>
              </w:rPr>
            </w:pPr>
            <w:r w:rsidRPr="00330D21">
              <w:rPr>
                <w:rFonts w:ascii="Century Gothic" w:hAnsi="Century Gothic"/>
                <w:sz w:val="20"/>
                <w:szCs w:val="20"/>
                <w:lang w:val="en-PH"/>
              </w:rPr>
              <w:t>2012</w:t>
            </w: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48744C"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48744C" w:rsidP="00330D21">
            <w:pPr>
              <w:rPr>
                <w:rFonts w:ascii="Century Gothic" w:hAnsi="Century Gothic"/>
                <w:sz w:val="20"/>
                <w:szCs w:val="20"/>
                <w:lang w:val="en-PH"/>
              </w:rPr>
            </w:pPr>
            <w:r w:rsidRPr="00330D21">
              <w:rPr>
                <w:rFonts w:ascii="Century Gothic" w:hAnsi="Century Gothic"/>
                <w:sz w:val="20"/>
                <w:szCs w:val="20"/>
                <w:lang w:val="en-PH"/>
              </w:rPr>
              <w:t>Faculty Association of the College of Education (</w:t>
            </w:r>
            <w:r w:rsidR="007A7A96" w:rsidRPr="00330D21">
              <w:rPr>
                <w:rFonts w:ascii="Century Gothic" w:hAnsi="Century Gothic"/>
                <w:sz w:val="20"/>
                <w:szCs w:val="20"/>
                <w:lang w:val="en-PH"/>
              </w:rPr>
              <w:t xml:space="preserve">Commission on </w:t>
            </w:r>
            <w:r w:rsidR="00330D21">
              <w:rPr>
                <w:rFonts w:ascii="Century Gothic" w:hAnsi="Century Gothic"/>
                <w:sz w:val="20"/>
                <w:szCs w:val="20"/>
                <w:lang w:val="en-PH"/>
              </w:rPr>
              <w:t>E</w:t>
            </w:r>
            <w:r w:rsidR="007A7A96" w:rsidRPr="00330D21">
              <w:rPr>
                <w:rFonts w:ascii="Century Gothic" w:hAnsi="Century Gothic"/>
                <w:sz w:val="20"/>
                <w:szCs w:val="20"/>
                <w:lang w:val="en-PH"/>
              </w:rPr>
              <w:t>lections)</w:t>
            </w:r>
          </w:p>
        </w:tc>
        <w:tc>
          <w:tcPr>
            <w:tcW w:w="1975" w:type="dxa"/>
          </w:tcPr>
          <w:p w:rsidR="00B42459" w:rsidRPr="00330D21" w:rsidRDefault="00B42459" w:rsidP="00330D21">
            <w:pPr>
              <w:jc w:val="center"/>
              <w:rPr>
                <w:rFonts w:ascii="Century Gothic" w:hAnsi="Century Gothic"/>
                <w:sz w:val="20"/>
                <w:szCs w:val="20"/>
                <w:lang w:val="en-PH"/>
              </w:rPr>
            </w:pPr>
          </w:p>
        </w:tc>
      </w:tr>
      <w:tr w:rsidR="00B42459" w:rsidRPr="000548E9" w:rsidTr="00B42459">
        <w:trPr>
          <w:trHeight w:val="91"/>
        </w:trPr>
        <w:tc>
          <w:tcPr>
            <w:tcW w:w="1975" w:type="dxa"/>
            <w:vMerge w:val="restart"/>
          </w:tcPr>
          <w:p w:rsidR="00B42459" w:rsidRPr="000548E9" w:rsidRDefault="00B42459" w:rsidP="002C354D">
            <w:pPr>
              <w:rPr>
                <w:rFonts w:ascii="Century Gothic" w:hAnsi="Century Gothic"/>
                <w:lang w:val="en-PH"/>
              </w:rPr>
            </w:pPr>
            <w:r>
              <w:rPr>
                <w:rFonts w:ascii="Century Gothic" w:hAnsi="Century Gothic"/>
                <w:lang w:val="en-PH"/>
              </w:rPr>
              <w:t>2013-2014</w:t>
            </w:r>
          </w:p>
        </w:tc>
        <w:tc>
          <w:tcPr>
            <w:tcW w:w="1710" w:type="dxa"/>
          </w:tcPr>
          <w:p w:rsidR="00B42459"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Sub- Committee Head</w:t>
            </w:r>
          </w:p>
        </w:tc>
        <w:tc>
          <w:tcPr>
            <w:tcW w:w="3690" w:type="dxa"/>
          </w:tcPr>
          <w:p w:rsidR="00B42459"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Faculty Development Committee, Social and Recreation</w:t>
            </w:r>
          </w:p>
        </w:tc>
        <w:tc>
          <w:tcPr>
            <w:tcW w:w="1975" w:type="dxa"/>
          </w:tcPr>
          <w:p w:rsidR="00B42459" w:rsidRPr="00330D21" w:rsidRDefault="007A7A96" w:rsidP="00330D21">
            <w:pPr>
              <w:jc w:val="center"/>
              <w:rPr>
                <w:rFonts w:ascii="Century Gothic" w:hAnsi="Century Gothic"/>
                <w:sz w:val="20"/>
                <w:szCs w:val="20"/>
                <w:lang w:val="en-PH"/>
              </w:rPr>
            </w:pPr>
            <w:r w:rsidRPr="00330D21">
              <w:rPr>
                <w:rFonts w:ascii="Century Gothic" w:hAnsi="Century Gothic"/>
                <w:sz w:val="20"/>
                <w:szCs w:val="20"/>
                <w:lang w:val="en-PH"/>
              </w:rPr>
              <w:t>2014</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Chairperson</w:t>
            </w:r>
          </w:p>
        </w:tc>
        <w:tc>
          <w:tcPr>
            <w:tcW w:w="3690" w:type="dxa"/>
          </w:tcPr>
          <w:p w:rsidR="00B42459" w:rsidRPr="00330D21" w:rsidRDefault="007A7A96" w:rsidP="00330D21">
            <w:pPr>
              <w:rPr>
                <w:rFonts w:ascii="Century Gothic" w:hAnsi="Century Gothic"/>
                <w:sz w:val="20"/>
                <w:szCs w:val="20"/>
                <w:lang w:val="en-PH"/>
              </w:rPr>
            </w:pPr>
            <w:r w:rsidRPr="00330D21">
              <w:rPr>
                <w:rFonts w:ascii="Century Gothic" w:hAnsi="Century Gothic"/>
                <w:sz w:val="20"/>
                <w:szCs w:val="20"/>
                <w:lang w:val="en-PH"/>
              </w:rPr>
              <w:t xml:space="preserve">Faculty Club </w:t>
            </w:r>
            <w:r w:rsidR="00330D21">
              <w:rPr>
                <w:rFonts w:ascii="Century Gothic" w:hAnsi="Century Gothic"/>
                <w:sz w:val="20"/>
                <w:szCs w:val="20"/>
                <w:lang w:val="en-PH"/>
              </w:rPr>
              <w:t>(</w:t>
            </w:r>
            <w:r w:rsidRPr="00330D21">
              <w:rPr>
                <w:rFonts w:ascii="Century Gothic" w:hAnsi="Century Gothic"/>
                <w:sz w:val="20"/>
                <w:szCs w:val="20"/>
                <w:lang w:val="en-PH"/>
              </w:rPr>
              <w:t>Sunshine Committee)</w:t>
            </w:r>
          </w:p>
        </w:tc>
        <w:tc>
          <w:tcPr>
            <w:tcW w:w="1975" w:type="dxa"/>
          </w:tcPr>
          <w:p w:rsidR="00B42459" w:rsidRPr="00330D21" w:rsidRDefault="007A7A96" w:rsidP="00330D21">
            <w:pPr>
              <w:jc w:val="center"/>
              <w:rPr>
                <w:rFonts w:ascii="Century Gothic" w:hAnsi="Century Gothic"/>
                <w:sz w:val="20"/>
                <w:szCs w:val="20"/>
                <w:lang w:val="en-PH"/>
              </w:rPr>
            </w:pPr>
            <w:r w:rsidRPr="00330D21">
              <w:rPr>
                <w:rFonts w:ascii="Century Gothic" w:hAnsi="Century Gothic"/>
                <w:sz w:val="20"/>
                <w:szCs w:val="20"/>
                <w:lang w:val="en-PH"/>
              </w:rPr>
              <w:t>2013</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Graduation (Reception Committee)</w:t>
            </w:r>
          </w:p>
        </w:tc>
        <w:tc>
          <w:tcPr>
            <w:tcW w:w="1975" w:type="dxa"/>
          </w:tcPr>
          <w:p w:rsidR="00B42459" w:rsidRPr="00330D21" w:rsidRDefault="007A7A96" w:rsidP="00330D21">
            <w:pPr>
              <w:jc w:val="center"/>
              <w:rPr>
                <w:rFonts w:ascii="Century Gothic" w:hAnsi="Century Gothic"/>
                <w:sz w:val="20"/>
                <w:szCs w:val="20"/>
                <w:lang w:val="en-PH"/>
              </w:rPr>
            </w:pPr>
            <w:r w:rsidRPr="00330D21">
              <w:rPr>
                <w:rFonts w:ascii="Century Gothic" w:hAnsi="Century Gothic"/>
                <w:sz w:val="20"/>
                <w:szCs w:val="20"/>
                <w:lang w:val="en-PH"/>
              </w:rPr>
              <w:t>2013</w:t>
            </w:r>
          </w:p>
        </w:tc>
      </w:tr>
      <w:tr w:rsidR="007A7A96" w:rsidRPr="000548E9" w:rsidTr="00B42459">
        <w:trPr>
          <w:trHeight w:val="91"/>
        </w:trPr>
        <w:tc>
          <w:tcPr>
            <w:tcW w:w="1975" w:type="dxa"/>
            <w:vMerge w:val="restart"/>
          </w:tcPr>
          <w:p w:rsidR="007A7A96" w:rsidRDefault="007A7A96" w:rsidP="002C354D">
            <w:pPr>
              <w:rPr>
                <w:rFonts w:ascii="Century Gothic" w:hAnsi="Century Gothic"/>
                <w:lang w:val="en-PH"/>
              </w:rPr>
            </w:pPr>
            <w:r>
              <w:rPr>
                <w:rFonts w:ascii="Century Gothic" w:hAnsi="Century Gothic"/>
                <w:lang w:val="en-PH"/>
              </w:rPr>
              <w:t>2014-2015</w:t>
            </w:r>
          </w:p>
        </w:tc>
        <w:tc>
          <w:tcPr>
            <w:tcW w:w="1710" w:type="dxa"/>
          </w:tcPr>
          <w:p w:rsidR="007A7A96"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7A7A96" w:rsidRPr="00330D21" w:rsidRDefault="007A7A96" w:rsidP="00330D21">
            <w:pPr>
              <w:rPr>
                <w:rFonts w:ascii="Century Gothic" w:hAnsi="Century Gothic"/>
                <w:sz w:val="20"/>
                <w:szCs w:val="20"/>
                <w:lang w:val="en-PH"/>
              </w:rPr>
            </w:pPr>
            <w:r w:rsidRPr="00330D21">
              <w:rPr>
                <w:rFonts w:ascii="Century Gothic" w:hAnsi="Century Gothic"/>
                <w:sz w:val="20"/>
                <w:szCs w:val="20"/>
                <w:lang w:val="en-PH"/>
              </w:rPr>
              <w:t>Faculty Association of the College of Education (Commission on Elections)</w:t>
            </w:r>
          </w:p>
        </w:tc>
        <w:tc>
          <w:tcPr>
            <w:tcW w:w="1975" w:type="dxa"/>
          </w:tcPr>
          <w:p w:rsidR="007A7A96" w:rsidRPr="00330D21" w:rsidRDefault="007A7A96" w:rsidP="00330D21">
            <w:pPr>
              <w:jc w:val="center"/>
              <w:rPr>
                <w:rFonts w:ascii="Century Gothic" w:hAnsi="Century Gothic"/>
                <w:sz w:val="20"/>
                <w:szCs w:val="20"/>
                <w:lang w:val="en-PH"/>
              </w:rPr>
            </w:pPr>
            <w:r w:rsidRPr="00330D21">
              <w:rPr>
                <w:rFonts w:ascii="Century Gothic" w:hAnsi="Century Gothic"/>
                <w:sz w:val="20"/>
                <w:szCs w:val="20"/>
                <w:lang w:val="en-PH"/>
              </w:rPr>
              <w:t>2015</w:t>
            </w:r>
          </w:p>
        </w:tc>
      </w:tr>
      <w:tr w:rsidR="007A7A96" w:rsidRPr="000548E9" w:rsidTr="00B42459">
        <w:trPr>
          <w:trHeight w:val="91"/>
        </w:trPr>
        <w:tc>
          <w:tcPr>
            <w:tcW w:w="1975" w:type="dxa"/>
            <w:vMerge/>
          </w:tcPr>
          <w:p w:rsidR="007A7A96" w:rsidRDefault="007A7A96" w:rsidP="002C354D">
            <w:pPr>
              <w:rPr>
                <w:rFonts w:ascii="Century Gothic" w:hAnsi="Century Gothic"/>
                <w:lang w:val="en-PH"/>
              </w:rPr>
            </w:pPr>
          </w:p>
        </w:tc>
        <w:tc>
          <w:tcPr>
            <w:tcW w:w="1710" w:type="dxa"/>
          </w:tcPr>
          <w:p w:rsidR="007A7A96"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7A7A96" w:rsidRPr="00330D21" w:rsidRDefault="00330D21" w:rsidP="002C354D">
            <w:pPr>
              <w:rPr>
                <w:rFonts w:ascii="Century Gothic" w:hAnsi="Century Gothic"/>
                <w:sz w:val="20"/>
                <w:szCs w:val="20"/>
                <w:lang w:val="en-PH"/>
              </w:rPr>
            </w:pPr>
            <w:r>
              <w:rPr>
                <w:rFonts w:ascii="Century Gothic" w:hAnsi="Century Gothic"/>
                <w:sz w:val="20"/>
                <w:szCs w:val="20"/>
                <w:lang w:val="en-PH"/>
              </w:rPr>
              <w:t>Graduation (</w:t>
            </w:r>
            <w:r w:rsidR="0094278F" w:rsidRPr="00330D21">
              <w:rPr>
                <w:rFonts w:ascii="Century Gothic" w:hAnsi="Century Gothic"/>
                <w:sz w:val="20"/>
                <w:szCs w:val="20"/>
                <w:lang w:val="en-PH"/>
              </w:rPr>
              <w:t>Reception Committee)</w:t>
            </w:r>
          </w:p>
        </w:tc>
        <w:tc>
          <w:tcPr>
            <w:tcW w:w="1975" w:type="dxa"/>
          </w:tcPr>
          <w:p w:rsidR="007A7A96" w:rsidRPr="00330D21" w:rsidRDefault="0094278F" w:rsidP="00330D21">
            <w:pPr>
              <w:jc w:val="center"/>
              <w:rPr>
                <w:rFonts w:ascii="Century Gothic" w:hAnsi="Century Gothic"/>
                <w:sz w:val="20"/>
                <w:szCs w:val="20"/>
                <w:lang w:val="en-PH"/>
              </w:rPr>
            </w:pPr>
            <w:r w:rsidRPr="00330D21">
              <w:rPr>
                <w:rFonts w:ascii="Century Gothic" w:hAnsi="Century Gothic"/>
                <w:sz w:val="20"/>
                <w:szCs w:val="20"/>
                <w:lang w:val="en-PH"/>
              </w:rPr>
              <w:t>2015</w:t>
            </w:r>
          </w:p>
        </w:tc>
      </w:tr>
      <w:tr w:rsidR="007A7A96" w:rsidRPr="000548E9" w:rsidTr="00B42459">
        <w:trPr>
          <w:trHeight w:val="91"/>
        </w:trPr>
        <w:tc>
          <w:tcPr>
            <w:tcW w:w="1975" w:type="dxa"/>
            <w:vMerge/>
          </w:tcPr>
          <w:p w:rsidR="007A7A96" w:rsidRPr="000548E9" w:rsidRDefault="007A7A96" w:rsidP="002C354D">
            <w:pPr>
              <w:rPr>
                <w:rFonts w:ascii="Century Gothic" w:hAnsi="Century Gothic"/>
                <w:lang w:val="en-PH"/>
              </w:rPr>
            </w:pPr>
          </w:p>
        </w:tc>
        <w:tc>
          <w:tcPr>
            <w:tcW w:w="1710" w:type="dxa"/>
          </w:tcPr>
          <w:p w:rsidR="007A7A96"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Chairperson</w:t>
            </w:r>
          </w:p>
        </w:tc>
        <w:tc>
          <w:tcPr>
            <w:tcW w:w="3690" w:type="dxa"/>
          </w:tcPr>
          <w:p w:rsidR="007A7A96" w:rsidRPr="00330D21" w:rsidRDefault="007A7A96" w:rsidP="002C354D">
            <w:pPr>
              <w:rPr>
                <w:rFonts w:ascii="Century Gothic" w:hAnsi="Century Gothic"/>
                <w:sz w:val="20"/>
                <w:szCs w:val="20"/>
                <w:lang w:val="en-PH"/>
              </w:rPr>
            </w:pPr>
            <w:r w:rsidRPr="00330D21">
              <w:rPr>
                <w:rFonts w:ascii="Century Gothic" w:hAnsi="Century Gothic"/>
                <w:sz w:val="20"/>
                <w:szCs w:val="20"/>
                <w:lang w:val="en-PH"/>
              </w:rPr>
              <w:t>College of Education Level IV PACUCOA Accreditation ( Physical Plant and Facilities)</w:t>
            </w:r>
          </w:p>
        </w:tc>
        <w:tc>
          <w:tcPr>
            <w:tcW w:w="1975" w:type="dxa"/>
          </w:tcPr>
          <w:p w:rsidR="007A7A96" w:rsidRPr="00330D21" w:rsidRDefault="007A7A96" w:rsidP="00330D21">
            <w:pPr>
              <w:jc w:val="center"/>
              <w:rPr>
                <w:rFonts w:ascii="Century Gothic" w:hAnsi="Century Gothic"/>
                <w:sz w:val="20"/>
                <w:szCs w:val="20"/>
                <w:lang w:val="en-PH"/>
              </w:rPr>
            </w:pPr>
            <w:r w:rsidRPr="00330D21">
              <w:rPr>
                <w:rFonts w:ascii="Century Gothic" w:hAnsi="Century Gothic"/>
                <w:sz w:val="20"/>
                <w:szCs w:val="20"/>
                <w:lang w:val="en-PH"/>
              </w:rPr>
              <w:t>2014</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2015-2016</w:t>
            </w: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94278F" w:rsidP="00330D21">
            <w:pPr>
              <w:rPr>
                <w:rFonts w:ascii="Century Gothic" w:hAnsi="Century Gothic"/>
                <w:sz w:val="20"/>
                <w:szCs w:val="20"/>
                <w:lang w:val="en-PH"/>
              </w:rPr>
            </w:pPr>
            <w:r w:rsidRPr="00330D21">
              <w:rPr>
                <w:rFonts w:ascii="Century Gothic" w:hAnsi="Century Gothic"/>
                <w:sz w:val="20"/>
                <w:szCs w:val="20"/>
                <w:lang w:val="en-PH"/>
              </w:rPr>
              <w:t>Graduation</w:t>
            </w:r>
            <w:r w:rsidR="00330D21">
              <w:rPr>
                <w:rFonts w:ascii="Century Gothic" w:hAnsi="Century Gothic"/>
                <w:sz w:val="20"/>
                <w:szCs w:val="20"/>
                <w:lang w:val="en-PH"/>
              </w:rPr>
              <w:t xml:space="preserve"> </w:t>
            </w:r>
            <w:r w:rsidRPr="00330D21">
              <w:rPr>
                <w:rFonts w:ascii="Century Gothic" w:hAnsi="Century Gothic"/>
                <w:sz w:val="20"/>
                <w:szCs w:val="20"/>
                <w:lang w:val="en-PH"/>
              </w:rPr>
              <w:t>(Reception Committee)</w:t>
            </w:r>
          </w:p>
        </w:tc>
        <w:tc>
          <w:tcPr>
            <w:tcW w:w="1975" w:type="dxa"/>
          </w:tcPr>
          <w:p w:rsidR="00B42459" w:rsidRPr="00330D21" w:rsidRDefault="0094278F" w:rsidP="00330D21">
            <w:pPr>
              <w:jc w:val="center"/>
              <w:rPr>
                <w:rFonts w:ascii="Century Gothic" w:hAnsi="Century Gothic"/>
                <w:sz w:val="20"/>
                <w:szCs w:val="20"/>
                <w:lang w:val="en-PH"/>
              </w:rPr>
            </w:pPr>
            <w:r w:rsidRPr="00330D21">
              <w:rPr>
                <w:rFonts w:ascii="Century Gothic" w:hAnsi="Century Gothic"/>
                <w:sz w:val="20"/>
                <w:szCs w:val="20"/>
                <w:lang w:val="en-PH"/>
              </w:rPr>
              <w:t>2016</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94278F" w:rsidP="00330D21">
            <w:pPr>
              <w:rPr>
                <w:rFonts w:ascii="Century Gothic" w:hAnsi="Century Gothic"/>
                <w:sz w:val="20"/>
                <w:szCs w:val="20"/>
                <w:lang w:val="en-PH"/>
              </w:rPr>
            </w:pPr>
            <w:r w:rsidRPr="00330D21">
              <w:rPr>
                <w:rFonts w:ascii="Century Gothic" w:hAnsi="Century Gothic"/>
                <w:sz w:val="20"/>
                <w:szCs w:val="20"/>
                <w:lang w:val="en-PH"/>
              </w:rPr>
              <w:t>Faculty Association of the College of Education (Commission on Elections)</w:t>
            </w:r>
          </w:p>
        </w:tc>
        <w:tc>
          <w:tcPr>
            <w:tcW w:w="1975" w:type="dxa"/>
          </w:tcPr>
          <w:p w:rsidR="00B42459" w:rsidRPr="00330D21" w:rsidRDefault="0094278F" w:rsidP="00330D21">
            <w:pPr>
              <w:jc w:val="center"/>
              <w:rPr>
                <w:rFonts w:ascii="Century Gothic" w:hAnsi="Century Gothic"/>
                <w:sz w:val="20"/>
                <w:szCs w:val="20"/>
                <w:lang w:val="en-PH"/>
              </w:rPr>
            </w:pPr>
            <w:r w:rsidRPr="00330D21">
              <w:rPr>
                <w:rFonts w:ascii="Century Gothic" w:hAnsi="Century Gothic"/>
                <w:sz w:val="20"/>
                <w:szCs w:val="20"/>
                <w:lang w:val="en-PH"/>
              </w:rPr>
              <w:t>2016</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Dr. Lourdes</w:t>
            </w:r>
            <w:r w:rsidR="00330D21">
              <w:rPr>
                <w:rFonts w:ascii="Century Gothic" w:hAnsi="Century Gothic"/>
                <w:sz w:val="20"/>
                <w:szCs w:val="20"/>
                <w:lang w:val="en-PH"/>
              </w:rPr>
              <w:t xml:space="preserve"> </w:t>
            </w:r>
            <w:proofErr w:type="spellStart"/>
            <w:r w:rsidR="00330D21">
              <w:rPr>
                <w:rFonts w:ascii="Century Gothic" w:hAnsi="Century Gothic"/>
                <w:sz w:val="20"/>
                <w:szCs w:val="20"/>
                <w:lang w:val="en-PH"/>
              </w:rPr>
              <w:t>Custodio</w:t>
            </w:r>
            <w:proofErr w:type="spellEnd"/>
            <w:r w:rsidR="00330D21">
              <w:rPr>
                <w:rFonts w:ascii="Century Gothic" w:hAnsi="Century Gothic"/>
                <w:sz w:val="20"/>
                <w:szCs w:val="20"/>
                <w:lang w:val="en-PH"/>
              </w:rPr>
              <w:t xml:space="preserve"> Research Conference (</w:t>
            </w:r>
            <w:r w:rsidRPr="00330D21">
              <w:rPr>
                <w:rFonts w:ascii="Century Gothic" w:hAnsi="Century Gothic"/>
                <w:sz w:val="20"/>
                <w:szCs w:val="20"/>
                <w:lang w:val="en-PH"/>
              </w:rPr>
              <w:t>Organizing Committee)</w:t>
            </w:r>
          </w:p>
        </w:tc>
        <w:tc>
          <w:tcPr>
            <w:tcW w:w="1975" w:type="dxa"/>
          </w:tcPr>
          <w:p w:rsidR="00B42459" w:rsidRPr="00330D21" w:rsidRDefault="0094278F" w:rsidP="00330D21">
            <w:pPr>
              <w:jc w:val="center"/>
              <w:rPr>
                <w:rFonts w:ascii="Century Gothic" w:hAnsi="Century Gothic"/>
                <w:sz w:val="20"/>
                <w:szCs w:val="20"/>
                <w:lang w:val="en-PH"/>
              </w:rPr>
            </w:pPr>
            <w:r w:rsidRPr="00330D21">
              <w:rPr>
                <w:rFonts w:ascii="Century Gothic" w:hAnsi="Century Gothic"/>
                <w:sz w:val="20"/>
                <w:szCs w:val="20"/>
                <w:lang w:val="en-PH"/>
              </w:rPr>
              <w:t>2015</w:t>
            </w:r>
          </w:p>
        </w:tc>
      </w:tr>
      <w:tr w:rsidR="00B42459" w:rsidRPr="000548E9" w:rsidTr="00B42459">
        <w:trPr>
          <w:trHeight w:val="91"/>
        </w:trPr>
        <w:tc>
          <w:tcPr>
            <w:tcW w:w="1975" w:type="dxa"/>
            <w:vMerge w:val="restart"/>
          </w:tcPr>
          <w:p w:rsidR="00B42459" w:rsidRPr="000548E9" w:rsidRDefault="00B42459" w:rsidP="00B42459">
            <w:pPr>
              <w:rPr>
                <w:rFonts w:ascii="Century Gothic" w:hAnsi="Century Gothic"/>
                <w:lang w:val="en-PH"/>
              </w:rPr>
            </w:pPr>
            <w:r>
              <w:rPr>
                <w:rFonts w:ascii="Century Gothic" w:hAnsi="Century Gothic"/>
                <w:lang w:val="en-PH"/>
              </w:rPr>
              <w:t>2016-2017</w:t>
            </w: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94278F" w:rsidP="002C354D">
            <w:pPr>
              <w:rPr>
                <w:rFonts w:ascii="Century Gothic" w:hAnsi="Century Gothic"/>
                <w:sz w:val="20"/>
                <w:szCs w:val="20"/>
                <w:lang w:val="en-PH"/>
              </w:rPr>
            </w:pPr>
            <w:proofErr w:type="spellStart"/>
            <w:r w:rsidRPr="00330D21">
              <w:rPr>
                <w:rFonts w:ascii="Century Gothic" w:hAnsi="Century Gothic"/>
                <w:sz w:val="20"/>
                <w:szCs w:val="20"/>
                <w:lang w:val="en-PH"/>
              </w:rPr>
              <w:t>Programme</w:t>
            </w:r>
            <w:proofErr w:type="spellEnd"/>
            <w:r w:rsidRPr="00330D21">
              <w:rPr>
                <w:rFonts w:ascii="Century Gothic" w:hAnsi="Century Gothic"/>
                <w:sz w:val="20"/>
                <w:szCs w:val="20"/>
                <w:lang w:val="en-PH"/>
              </w:rPr>
              <w:t xml:space="preserve"> Committee-</w:t>
            </w:r>
          </w:p>
          <w:p w:rsidR="0094278F"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2</w:t>
            </w:r>
            <w:r w:rsidRPr="00330D21">
              <w:rPr>
                <w:rFonts w:ascii="Century Gothic" w:hAnsi="Century Gothic"/>
                <w:sz w:val="20"/>
                <w:szCs w:val="20"/>
                <w:vertAlign w:val="superscript"/>
                <w:lang w:val="en-PH"/>
              </w:rPr>
              <w:t>nd</w:t>
            </w:r>
            <w:r w:rsidRPr="00330D21">
              <w:rPr>
                <w:rFonts w:ascii="Century Gothic" w:hAnsi="Century Gothic"/>
                <w:sz w:val="20"/>
                <w:szCs w:val="20"/>
                <w:lang w:val="en-PH"/>
              </w:rPr>
              <w:t xml:space="preserve"> International Conference and 6</w:t>
            </w:r>
            <w:r w:rsidRPr="00330D21">
              <w:rPr>
                <w:rFonts w:ascii="Century Gothic" w:hAnsi="Century Gothic"/>
                <w:sz w:val="20"/>
                <w:szCs w:val="20"/>
                <w:vertAlign w:val="superscript"/>
                <w:lang w:val="en-PH"/>
              </w:rPr>
              <w:t>th</w:t>
            </w:r>
            <w:r w:rsidRPr="00330D21">
              <w:rPr>
                <w:rFonts w:ascii="Century Gothic" w:hAnsi="Century Gothic"/>
                <w:sz w:val="20"/>
                <w:szCs w:val="20"/>
                <w:lang w:val="en-PH"/>
              </w:rPr>
              <w:t xml:space="preserve"> Tri-Level Conference of Teachers and Educators</w:t>
            </w:r>
          </w:p>
        </w:tc>
        <w:tc>
          <w:tcPr>
            <w:tcW w:w="1975" w:type="dxa"/>
          </w:tcPr>
          <w:p w:rsidR="00B42459" w:rsidRPr="00330D21" w:rsidRDefault="00330D21" w:rsidP="00330D21">
            <w:pPr>
              <w:jc w:val="center"/>
              <w:rPr>
                <w:rFonts w:ascii="Century Gothic" w:hAnsi="Century Gothic"/>
                <w:sz w:val="20"/>
                <w:szCs w:val="20"/>
                <w:lang w:val="en-PH"/>
              </w:rPr>
            </w:pPr>
            <w:r>
              <w:rPr>
                <w:rFonts w:ascii="Century Gothic" w:hAnsi="Century Gothic"/>
                <w:sz w:val="20"/>
                <w:szCs w:val="20"/>
                <w:lang w:val="en-PH"/>
              </w:rPr>
              <w:t>Jul</w:t>
            </w:r>
            <w:r w:rsidR="0094278F" w:rsidRPr="00330D21">
              <w:rPr>
                <w:rFonts w:ascii="Century Gothic" w:hAnsi="Century Gothic"/>
                <w:sz w:val="20"/>
                <w:szCs w:val="20"/>
                <w:lang w:val="en-PH"/>
              </w:rPr>
              <w:t xml:space="preserve"> 2016</w:t>
            </w:r>
          </w:p>
        </w:tc>
      </w:tr>
      <w:tr w:rsidR="00B42459" w:rsidRPr="000548E9" w:rsidTr="00B42459">
        <w:trPr>
          <w:trHeight w:val="110"/>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Standards and Practices for Students with Special Needs</w:t>
            </w:r>
          </w:p>
        </w:tc>
        <w:tc>
          <w:tcPr>
            <w:tcW w:w="1975" w:type="dxa"/>
          </w:tcPr>
          <w:p w:rsidR="00B42459" w:rsidRPr="00330D21" w:rsidRDefault="0094278F" w:rsidP="00330D21">
            <w:pPr>
              <w:jc w:val="center"/>
              <w:rPr>
                <w:rFonts w:ascii="Century Gothic" w:hAnsi="Century Gothic"/>
                <w:sz w:val="20"/>
                <w:szCs w:val="20"/>
                <w:lang w:val="en-PH"/>
              </w:rPr>
            </w:pPr>
            <w:r w:rsidRPr="00330D21">
              <w:rPr>
                <w:rFonts w:ascii="Century Gothic" w:hAnsi="Century Gothic"/>
                <w:sz w:val="20"/>
                <w:szCs w:val="20"/>
                <w:lang w:val="en-PH"/>
              </w:rPr>
              <w:t>Dec 2016</w:t>
            </w:r>
          </w:p>
        </w:tc>
      </w:tr>
      <w:tr w:rsidR="00B42459" w:rsidRPr="000548E9" w:rsidTr="00B42459">
        <w:trPr>
          <w:trHeight w:val="126"/>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Chairperson</w:t>
            </w:r>
          </w:p>
        </w:tc>
        <w:tc>
          <w:tcPr>
            <w:tcW w:w="3690" w:type="dxa"/>
          </w:tcPr>
          <w:p w:rsidR="0094278F"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AUN Quality Committee</w:t>
            </w:r>
          </w:p>
          <w:p w:rsidR="0094278F"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 xml:space="preserve">Physical Plant and Facilities  </w:t>
            </w:r>
          </w:p>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(Criterion 9)</w:t>
            </w:r>
          </w:p>
        </w:tc>
        <w:tc>
          <w:tcPr>
            <w:tcW w:w="1975" w:type="dxa"/>
          </w:tcPr>
          <w:p w:rsidR="00B42459" w:rsidRPr="00330D21" w:rsidRDefault="0094278F" w:rsidP="00330D21">
            <w:pPr>
              <w:jc w:val="center"/>
              <w:rPr>
                <w:rFonts w:ascii="Century Gothic" w:hAnsi="Century Gothic"/>
                <w:sz w:val="20"/>
                <w:szCs w:val="20"/>
                <w:lang w:val="en-PH"/>
              </w:rPr>
            </w:pPr>
            <w:r w:rsidRPr="00330D21">
              <w:rPr>
                <w:rFonts w:ascii="Century Gothic" w:hAnsi="Century Gothic"/>
                <w:sz w:val="20"/>
                <w:szCs w:val="20"/>
                <w:lang w:val="en-PH"/>
              </w:rPr>
              <w:t>Dec 2016</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94278F"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BB1533" w:rsidP="002C354D">
            <w:pPr>
              <w:rPr>
                <w:rFonts w:ascii="Century Gothic" w:hAnsi="Century Gothic"/>
                <w:sz w:val="20"/>
                <w:szCs w:val="20"/>
                <w:lang w:val="en-PH"/>
              </w:rPr>
            </w:pPr>
            <w:r w:rsidRPr="00330D21">
              <w:rPr>
                <w:rFonts w:ascii="Century Gothic" w:hAnsi="Century Gothic"/>
                <w:sz w:val="20"/>
                <w:szCs w:val="20"/>
                <w:lang w:val="en-PH"/>
              </w:rPr>
              <w:t>Student Extracurricular Activities Committee</w:t>
            </w:r>
          </w:p>
        </w:tc>
        <w:tc>
          <w:tcPr>
            <w:tcW w:w="1975" w:type="dxa"/>
          </w:tcPr>
          <w:p w:rsidR="00B42459" w:rsidRPr="00330D21" w:rsidRDefault="00BB1533" w:rsidP="00330D21">
            <w:pPr>
              <w:jc w:val="center"/>
              <w:rPr>
                <w:rFonts w:ascii="Century Gothic" w:hAnsi="Century Gothic"/>
                <w:sz w:val="20"/>
                <w:szCs w:val="20"/>
                <w:lang w:val="en-PH"/>
              </w:rPr>
            </w:pPr>
            <w:r w:rsidRPr="00330D21">
              <w:rPr>
                <w:rFonts w:ascii="Century Gothic" w:hAnsi="Century Gothic"/>
                <w:sz w:val="20"/>
                <w:szCs w:val="20"/>
                <w:lang w:val="en-PH"/>
              </w:rPr>
              <w:t>Dec 2016</w:t>
            </w:r>
          </w:p>
        </w:tc>
      </w:tr>
      <w:tr w:rsidR="00B42459" w:rsidRPr="000548E9" w:rsidTr="00B42459">
        <w:trPr>
          <w:trHeight w:val="103"/>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BB1533"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BB1533" w:rsidP="002C354D">
            <w:pPr>
              <w:rPr>
                <w:rFonts w:ascii="Century Gothic" w:hAnsi="Century Gothic"/>
                <w:sz w:val="20"/>
                <w:szCs w:val="20"/>
                <w:lang w:val="en-PH"/>
              </w:rPr>
            </w:pPr>
            <w:r w:rsidRPr="00330D21">
              <w:rPr>
                <w:rFonts w:ascii="Century Gothic" w:hAnsi="Century Gothic"/>
                <w:sz w:val="20"/>
                <w:szCs w:val="20"/>
                <w:lang w:val="en-PH"/>
              </w:rPr>
              <w:t xml:space="preserve">Dr. Lourdes J. </w:t>
            </w:r>
            <w:proofErr w:type="spellStart"/>
            <w:r w:rsidRPr="00330D21">
              <w:rPr>
                <w:rFonts w:ascii="Century Gothic" w:hAnsi="Century Gothic"/>
                <w:sz w:val="20"/>
                <w:szCs w:val="20"/>
                <w:lang w:val="en-PH"/>
              </w:rPr>
              <w:t>Custodio</w:t>
            </w:r>
            <w:proofErr w:type="spellEnd"/>
            <w:r w:rsidRPr="00330D21">
              <w:rPr>
                <w:rFonts w:ascii="Century Gothic" w:hAnsi="Century Gothic"/>
                <w:sz w:val="20"/>
                <w:szCs w:val="20"/>
                <w:lang w:val="en-PH"/>
              </w:rPr>
              <w:t xml:space="preserve"> Research festival Committee</w:t>
            </w:r>
          </w:p>
        </w:tc>
        <w:tc>
          <w:tcPr>
            <w:tcW w:w="1975" w:type="dxa"/>
          </w:tcPr>
          <w:p w:rsidR="00B42459" w:rsidRPr="00330D21" w:rsidRDefault="00BB1533" w:rsidP="00330D21">
            <w:pPr>
              <w:jc w:val="center"/>
              <w:rPr>
                <w:rFonts w:ascii="Century Gothic" w:hAnsi="Century Gothic"/>
                <w:sz w:val="20"/>
                <w:szCs w:val="20"/>
                <w:lang w:val="en-PH"/>
              </w:rPr>
            </w:pPr>
            <w:r w:rsidRPr="00330D21">
              <w:rPr>
                <w:rFonts w:ascii="Century Gothic" w:hAnsi="Century Gothic"/>
                <w:sz w:val="20"/>
                <w:szCs w:val="20"/>
                <w:lang w:val="en-PH"/>
              </w:rPr>
              <w:t>Dec 2016</w:t>
            </w:r>
          </w:p>
        </w:tc>
      </w:tr>
      <w:tr w:rsidR="00B42459" w:rsidRPr="000548E9" w:rsidTr="00B42459">
        <w:trPr>
          <w:trHeight w:val="149"/>
        </w:trPr>
        <w:tc>
          <w:tcPr>
            <w:tcW w:w="1975" w:type="dxa"/>
            <w:vMerge/>
          </w:tcPr>
          <w:p w:rsidR="00B42459" w:rsidRDefault="00B42459" w:rsidP="002C354D">
            <w:pPr>
              <w:rPr>
                <w:rFonts w:ascii="Century Gothic" w:hAnsi="Century Gothic"/>
                <w:lang w:val="en-PH"/>
              </w:rPr>
            </w:pPr>
          </w:p>
        </w:tc>
        <w:tc>
          <w:tcPr>
            <w:tcW w:w="1710" w:type="dxa"/>
          </w:tcPr>
          <w:p w:rsidR="00B42459" w:rsidRPr="00330D21" w:rsidRDefault="00BB1533" w:rsidP="002C354D">
            <w:pPr>
              <w:rPr>
                <w:rFonts w:ascii="Century Gothic" w:hAnsi="Century Gothic"/>
                <w:sz w:val="20"/>
                <w:szCs w:val="20"/>
                <w:lang w:val="en-PH"/>
              </w:rPr>
            </w:pPr>
            <w:r w:rsidRPr="00330D21">
              <w:rPr>
                <w:rFonts w:ascii="Century Gothic" w:hAnsi="Century Gothic"/>
                <w:sz w:val="20"/>
                <w:szCs w:val="20"/>
                <w:lang w:val="en-PH"/>
              </w:rPr>
              <w:t>Member</w:t>
            </w:r>
          </w:p>
        </w:tc>
        <w:tc>
          <w:tcPr>
            <w:tcW w:w="3690" w:type="dxa"/>
          </w:tcPr>
          <w:p w:rsidR="00B42459" w:rsidRPr="00330D21" w:rsidRDefault="00BB1533" w:rsidP="002C354D">
            <w:pPr>
              <w:rPr>
                <w:rFonts w:ascii="Century Gothic" w:hAnsi="Century Gothic"/>
                <w:sz w:val="20"/>
                <w:szCs w:val="20"/>
                <w:lang w:val="en-PH"/>
              </w:rPr>
            </w:pPr>
            <w:r w:rsidRPr="00330D21">
              <w:rPr>
                <w:rFonts w:ascii="Century Gothic" w:hAnsi="Century Gothic"/>
                <w:sz w:val="20"/>
                <w:szCs w:val="20"/>
                <w:lang w:val="en-PH"/>
              </w:rPr>
              <w:t>Community Deve</w:t>
            </w:r>
            <w:r w:rsidR="00330D21">
              <w:rPr>
                <w:rFonts w:ascii="Century Gothic" w:hAnsi="Century Gothic"/>
                <w:sz w:val="20"/>
                <w:szCs w:val="20"/>
                <w:lang w:val="en-PH"/>
              </w:rPr>
              <w:t>l</w:t>
            </w:r>
            <w:r w:rsidRPr="00330D21">
              <w:rPr>
                <w:rFonts w:ascii="Century Gothic" w:hAnsi="Century Gothic"/>
                <w:sz w:val="20"/>
                <w:szCs w:val="20"/>
                <w:lang w:val="en-PH"/>
              </w:rPr>
              <w:t>opment Week Committee</w:t>
            </w:r>
          </w:p>
        </w:tc>
        <w:tc>
          <w:tcPr>
            <w:tcW w:w="1975" w:type="dxa"/>
          </w:tcPr>
          <w:p w:rsidR="00B42459" w:rsidRPr="00330D21" w:rsidRDefault="00BB1533" w:rsidP="00330D21">
            <w:pPr>
              <w:jc w:val="center"/>
              <w:rPr>
                <w:rFonts w:ascii="Century Gothic" w:hAnsi="Century Gothic"/>
                <w:sz w:val="20"/>
                <w:szCs w:val="20"/>
                <w:lang w:val="en-PH"/>
              </w:rPr>
            </w:pPr>
            <w:r w:rsidRPr="00330D21">
              <w:rPr>
                <w:rFonts w:ascii="Century Gothic" w:hAnsi="Century Gothic"/>
                <w:sz w:val="20"/>
                <w:szCs w:val="20"/>
                <w:lang w:val="en-PH"/>
              </w:rPr>
              <w:t>Dec 2016</w:t>
            </w: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Default="00B42459" w:rsidP="00B42459">
      <w:pPr>
        <w:rPr>
          <w:rFonts w:ascii="Century Gothic" w:hAnsi="Century Gothic"/>
          <w:b/>
          <w:lang w:val="en-PH"/>
        </w:rPr>
      </w:pPr>
      <w:r>
        <w:rPr>
          <w:rFonts w:ascii="Century Gothic" w:hAnsi="Century Gothic"/>
          <w:b/>
          <w:lang w:val="en-PH"/>
        </w:rPr>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bl>
    <w:p w:rsidR="00B42459" w:rsidRDefault="00B42459"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r>
              <w:rPr>
                <w:rFonts w:ascii="Century Gothic" w:hAnsi="Century Gothic"/>
                <w:lang w:val="en-PH"/>
              </w:rPr>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2C354D">
            <w:pPr>
              <w:jc w:val="center"/>
              <w:rPr>
                <w:rFonts w:ascii="Century Gothic" w:hAnsi="Century Gothic"/>
                <w:lang w:val="en-PH"/>
              </w:rPr>
            </w:pPr>
            <w:r>
              <w:rPr>
                <w:rFonts w:ascii="Century Gothic" w:hAnsi="Century Gothic"/>
                <w:lang w:val="en-PH"/>
              </w:rPr>
              <w:t>Year</w:t>
            </w:r>
          </w:p>
        </w:tc>
      </w:tr>
      <w:tr w:rsidR="00150C59" w:rsidRPr="00330D21" w:rsidTr="00150C59">
        <w:tc>
          <w:tcPr>
            <w:tcW w:w="2334" w:type="dxa"/>
          </w:tcPr>
          <w:p w:rsidR="00150C59" w:rsidRPr="00330D21" w:rsidRDefault="00D22F9C" w:rsidP="002C354D">
            <w:pPr>
              <w:rPr>
                <w:rFonts w:ascii="Century Gothic" w:hAnsi="Century Gothic"/>
                <w:sz w:val="20"/>
                <w:lang w:val="en-PH"/>
              </w:rPr>
            </w:pPr>
            <w:r w:rsidRPr="00330D21">
              <w:rPr>
                <w:rFonts w:ascii="Century Gothic" w:hAnsi="Century Gothic"/>
                <w:sz w:val="20"/>
                <w:lang w:val="en-PH"/>
              </w:rPr>
              <w:t>Speaker</w:t>
            </w:r>
          </w:p>
        </w:tc>
        <w:tc>
          <w:tcPr>
            <w:tcW w:w="5221" w:type="dxa"/>
          </w:tcPr>
          <w:p w:rsidR="00150C59" w:rsidRPr="00330D21" w:rsidRDefault="00D22F9C" w:rsidP="002C354D">
            <w:pPr>
              <w:rPr>
                <w:rFonts w:ascii="Century Gothic" w:hAnsi="Century Gothic"/>
                <w:sz w:val="20"/>
                <w:lang w:val="en-PH"/>
              </w:rPr>
            </w:pPr>
            <w:r w:rsidRPr="00330D21">
              <w:rPr>
                <w:rFonts w:ascii="Century Gothic" w:hAnsi="Century Gothic"/>
                <w:sz w:val="20"/>
                <w:lang w:val="en-PH"/>
              </w:rPr>
              <w:t xml:space="preserve"> RCSSED Research Fortnight</w:t>
            </w:r>
          </w:p>
        </w:tc>
        <w:tc>
          <w:tcPr>
            <w:tcW w:w="1795" w:type="dxa"/>
          </w:tcPr>
          <w:p w:rsidR="00150C59" w:rsidRPr="00330D21" w:rsidRDefault="00D22F9C" w:rsidP="002C354D">
            <w:pPr>
              <w:rPr>
                <w:rFonts w:ascii="Century Gothic" w:hAnsi="Century Gothic"/>
                <w:sz w:val="20"/>
                <w:lang w:val="en-PH"/>
              </w:rPr>
            </w:pPr>
            <w:r w:rsidRPr="00330D21">
              <w:rPr>
                <w:rFonts w:ascii="Century Gothic" w:hAnsi="Century Gothic"/>
                <w:sz w:val="20"/>
                <w:lang w:val="en-PH"/>
              </w:rPr>
              <w:t>2017</w:t>
            </w:r>
          </w:p>
        </w:tc>
      </w:tr>
    </w:tbl>
    <w:p w:rsidR="00150C59" w:rsidRDefault="00150C59" w:rsidP="00B42459">
      <w:pPr>
        <w:rPr>
          <w:rFonts w:ascii="Century Gothic" w:hAnsi="Century Gothic"/>
          <w:b/>
          <w:lang w:val="en-PH"/>
        </w:rPr>
      </w:pPr>
    </w:p>
    <w:p w:rsidR="00C632AF" w:rsidRDefault="00C632AF"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C632AF" w:rsidRDefault="00C632AF" w:rsidP="002C354D">
            <w:pPr>
              <w:rPr>
                <w:rFonts w:ascii="Century Gothic" w:hAnsi="Century Gothic"/>
                <w:lang w:val="en-PH"/>
              </w:rPr>
            </w:pPr>
          </w:p>
          <w:p w:rsidR="00C632AF" w:rsidRPr="000548E9" w:rsidRDefault="00C632AF" w:rsidP="002C354D">
            <w:pPr>
              <w:rPr>
                <w:rFonts w:ascii="Century Gothic" w:hAnsi="Century Gothic"/>
                <w:lang w:val="en-PH"/>
              </w:rPr>
            </w:pPr>
          </w:p>
        </w:tc>
      </w:tr>
    </w:tbl>
    <w:p w:rsidR="00C632AF" w:rsidRDefault="00C632AF" w:rsidP="00B42459">
      <w:pPr>
        <w:rPr>
          <w:rFonts w:ascii="Century Gothic" w:hAnsi="Century Gothic"/>
          <w:b/>
          <w:lang w:val="en-PH"/>
        </w:rPr>
      </w:pPr>
      <w:bookmarkStart w:id="0" w:name="_GoBack"/>
      <w:bookmarkEnd w:id="0"/>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19F"/>
    <w:multiLevelType w:val="hybridMultilevel"/>
    <w:tmpl w:val="110AFE42"/>
    <w:lvl w:ilvl="0" w:tplc="6A7205EA">
      <w:start w:val="201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143768"/>
    <w:multiLevelType w:val="hybridMultilevel"/>
    <w:tmpl w:val="50D42552"/>
    <w:lvl w:ilvl="0" w:tplc="6A7205EA">
      <w:start w:val="201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150C59"/>
    <w:rsid w:val="001E7BF5"/>
    <w:rsid w:val="002573BE"/>
    <w:rsid w:val="00330D21"/>
    <w:rsid w:val="004217BD"/>
    <w:rsid w:val="0048744C"/>
    <w:rsid w:val="005222FF"/>
    <w:rsid w:val="005C149E"/>
    <w:rsid w:val="007A7A96"/>
    <w:rsid w:val="0094278F"/>
    <w:rsid w:val="00955FBE"/>
    <w:rsid w:val="00A36D97"/>
    <w:rsid w:val="00B42459"/>
    <w:rsid w:val="00B57A94"/>
    <w:rsid w:val="00BB1533"/>
    <w:rsid w:val="00C632AF"/>
    <w:rsid w:val="00D22F9C"/>
    <w:rsid w:val="00DC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FBE"/>
    <w:pPr>
      <w:ind w:left="720"/>
      <w:contextualSpacing/>
    </w:pPr>
  </w:style>
  <w:style w:type="character" w:styleId="Hyperlink">
    <w:name w:val="Hyperlink"/>
    <w:basedOn w:val="DefaultParagraphFont"/>
    <w:uiPriority w:val="99"/>
    <w:unhideWhenUsed/>
    <w:rsid w:val="005222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dsaldivar@ust.edu.p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8</cp:revision>
  <dcterms:created xsi:type="dcterms:W3CDTF">2017-04-05T03:24:00Z</dcterms:created>
  <dcterms:modified xsi:type="dcterms:W3CDTF">2017-04-14T09:43:00Z</dcterms:modified>
</cp:coreProperties>
</file>