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02E" w:rsidRPr="00B42459" w:rsidRDefault="000548E9">
      <w:pPr>
        <w:rPr>
          <w:rFonts w:ascii="Century Gothic" w:hAnsi="Century Gothic"/>
          <w:b/>
          <w:lang w:val="en-PH"/>
        </w:rPr>
      </w:pPr>
      <w:r w:rsidRPr="00B42459">
        <w:rPr>
          <w:rFonts w:ascii="Century Gothic" w:hAnsi="Century Gothic"/>
          <w:b/>
          <w:lang w:val="en-PH"/>
        </w:rPr>
        <w:t>PERSONAL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971"/>
        <w:gridCol w:w="2013"/>
        <w:gridCol w:w="2032"/>
      </w:tblGrid>
      <w:tr w:rsidR="000548E9" w:rsidRPr="000548E9" w:rsidTr="00B42459">
        <w:tc>
          <w:tcPr>
            <w:tcW w:w="2334" w:type="dxa"/>
            <w:vMerge w:val="restart"/>
          </w:tcPr>
          <w:p w:rsidR="000548E9" w:rsidRPr="000548E9" w:rsidRDefault="000548E9" w:rsidP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Name</w:t>
            </w:r>
          </w:p>
        </w:tc>
        <w:tc>
          <w:tcPr>
            <w:tcW w:w="7016" w:type="dxa"/>
            <w:gridSpan w:val="3"/>
            <w:tcBorders>
              <w:bottom w:val="nil"/>
            </w:tcBorders>
          </w:tcPr>
          <w:p w:rsidR="000548E9" w:rsidRPr="000548E9" w:rsidRDefault="00702E86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Asst. Prof.        Loreto            S.        Sauz</w:t>
            </w:r>
          </w:p>
        </w:tc>
      </w:tr>
      <w:tr w:rsidR="000548E9" w:rsidRPr="000548E9" w:rsidTr="00B42459">
        <w:trPr>
          <w:trHeight w:val="71"/>
        </w:trPr>
        <w:tc>
          <w:tcPr>
            <w:tcW w:w="2334" w:type="dxa"/>
            <w:vMerge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7016" w:type="dxa"/>
            <w:gridSpan w:val="3"/>
            <w:tcBorders>
              <w:top w:val="nil"/>
            </w:tcBorders>
          </w:tcPr>
          <w:p w:rsidR="000548E9" w:rsidRPr="000548E9" w:rsidRDefault="000548E9" w:rsidP="000548E9">
            <w:pPr>
              <w:rPr>
                <w:rFonts w:ascii="Century Gothic" w:hAnsi="Century Gothic"/>
                <w:sz w:val="16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Rank/Title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First Name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M.I.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Surname</w:t>
            </w:r>
            <w:r w:rsidRPr="000548E9">
              <w:rPr>
                <w:rFonts w:ascii="Century Gothic" w:hAnsi="Century Gothic"/>
                <w:sz w:val="16"/>
                <w:lang w:val="en-PH"/>
              </w:rPr>
              <w:tab/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Position(s)</w:t>
            </w:r>
          </w:p>
        </w:tc>
        <w:tc>
          <w:tcPr>
            <w:tcW w:w="7016" w:type="dxa"/>
            <w:gridSpan w:val="3"/>
          </w:tcPr>
          <w:p w:rsidR="000548E9" w:rsidRPr="000548E9" w:rsidRDefault="00452D8C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 xml:space="preserve">Principal, Education High School 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 w:rsidP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Discipline</w:t>
            </w:r>
          </w:p>
        </w:tc>
        <w:tc>
          <w:tcPr>
            <w:tcW w:w="7016" w:type="dxa"/>
            <w:gridSpan w:val="3"/>
          </w:tcPr>
          <w:p w:rsidR="000548E9" w:rsidRPr="000548E9" w:rsidRDefault="001F3488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Mathematics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Department</w:t>
            </w:r>
          </w:p>
        </w:tc>
        <w:tc>
          <w:tcPr>
            <w:tcW w:w="7016" w:type="dxa"/>
            <w:gridSpan w:val="3"/>
          </w:tcPr>
          <w:p w:rsidR="000548E9" w:rsidRPr="000548E9" w:rsidRDefault="001F3488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Education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Phone (Office)</w:t>
            </w:r>
          </w:p>
        </w:tc>
        <w:tc>
          <w:tcPr>
            <w:tcW w:w="7016" w:type="dxa"/>
            <w:gridSpan w:val="3"/>
          </w:tcPr>
          <w:p w:rsidR="000548E9" w:rsidRPr="000548E9" w:rsidRDefault="001F3488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(02) 7312952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Default="000548E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Email address</w:t>
            </w:r>
          </w:p>
          <w:p w:rsidR="000548E9" w:rsidRPr="000548E9" w:rsidRDefault="000548E9" w:rsidP="002C354D">
            <w:pPr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(official)</w:t>
            </w:r>
          </w:p>
        </w:tc>
        <w:tc>
          <w:tcPr>
            <w:tcW w:w="7016" w:type="dxa"/>
            <w:gridSpan w:val="3"/>
          </w:tcPr>
          <w:p w:rsidR="000548E9" w:rsidRPr="000548E9" w:rsidRDefault="00452D8C" w:rsidP="00452D8C">
            <w:pPr>
              <w:rPr>
                <w:rFonts w:ascii="Century Gothic" w:hAnsi="Century Gothic"/>
                <w:lang w:val="en-PH"/>
              </w:rPr>
            </w:pPr>
            <w:hyperlink r:id="rId4" w:history="1">
              <w:r w:rsidRPr="002B6D1A">
                <w:rPr>
                  <w:rStyle w:val="Hyperlink"/>
                </w:rPr>
                <w:t>l</w:t>
              </w:r>
              <w:r w:rsidRPr="002B6D1A">
                <w:rPr>
                  <w:rStyle w:val="Hyperlink"/>
                  <w:rFonts w:ascii="Century Gothic" w:hAnsi="Century Gothic"/>
                  <w:lang w:val="en-PH"/>
                </w:rPr>
                <w:t>oreto.sauz@ust.edu.ph</w:t>
              </w:r>
            </w:hyperlink>
            <w:r>
              <w:rPr>
                <w:rFonts w:ascii="Century Gothic" w:hAnsi="Century Gothic"/>
                <w:lang w:val="en-PH"/>
              </w:rPr>
              <w:t xml:space="preserve"> 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Default="000548E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Consultation Period</w:t>
            </w:r>
          </w:p>
          <w:p w:rsidR="000548E9" w:rsidRPr="000548E9" w:rsidRDefault="000548E9" w:rsidP="002C354D">
            <w:pPr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(2</w:t>
            </w:r>
            <w:r w:rsidRPr="000548E9">
              <w:rPr>
                <w:rFonts w:ascii="Century Gothic" w:hAnsi="Century Gothic"/>
                <w:sz w:val="16"/>
                <w:vertAlign w:val="superscript"/>
                <w:lang w:val="en-PH"/>
              </w:rPr>
              <w:t>nd</w:t>
            </w:r>
            <w:r w:rsidRPr="000548E9">
              <w:rPr>
                <w:rFonts w:ascii="Century Gothic" w:hAnsi="Century Gothic"/>
                <w:sz w:val="16"/>
                <w:lang w:val="en-PH"/>
              </w:rPr>
              <w:t xml:space="preserve"> Term, AY 2016-2017)</w:t>
            </w:r>
          </w:p>
        </w:tc>
        <w:tc>
          <w:tcPr>
            <w:tcW w:w="7016" w:type="dxa"/>
            <w:gridSpan w:val="3"/>
          </w:tcPr>
          <w:p w:rsidR="000548E9" w:rsidRPr="000548E9" w:rsidRDefault="005C0C3C" w:rsidP="00452D8C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T</w:t>
            </w:r>
            <w:r w:rsidR="00452D8C">
              <w:rPr>
                <w:rFonts w:ascii="Century Gothic" w:hAnsi="Century Gothic"/>
                <w:lang w:val="en-PH"/>
              </w:rPr>
              <w:t xml:space="preserve">, </w:t>
            </w:r>
            <w:r>
              <w:rPr>
                <w:rFonts w:ascii="Century Gothic" w:hAnsi="Century Gothic"/>
                <w:lang w:val="en-PH"/>
              </w:rPr>
              <w:t>8</w:t>
            </w:r>
            <w:r w:rsidR="00452D8C">
              <w:rPr>
                <w:rFonts w:ascii="Century Gothic" w:hAnsi="Century Gothic"/>
                <w:lang w:val="en-PH"/>
              </w:rPr>
              <w:t xml:space="preserve">:00 – </w:t>
            </w:r>
            <w:r>
              <w:rPr>
                <w:rFonts w:ascii="Century Gothic" w:hAnsi="Century Gothic"/>
                <w:lang w:val="en-PH"/>
              </w:rPr>
              <w:t>10</w:t>
            </w:r>
            <w:r w:rsidR="00452D8C">
              <w:rPr>
                <w:rFonts w:ascii="Century Gothic" w:hAnsi="Century Gothic"/>
                <w:lang w:val="en-PH"/>
              </w:rPr>
              <w:t>:00 AM</w:t>
            </w:r>
          </w:p>
        </w:tc>
      </w:tr>
      <w:tr w:rsidR="00B42459" w:rsidRPr="000548E9" w:rsidTr="00B42459">
        <w:trPr>
          <w:trHeight w:val="194"/>
        </w:trPr>
        <w:tc>
          <w:tcPr>
            <w:tcW w:w="2334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Qualifications</w:t>
            </w:r>
          </w:p>
        </w:tc>
        <w:tc>
          <w:tcPr>
            <w:tcW w:w="2971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20"/>
                <w:lang w:val="en-PH"/>
              </w:rPr>
              <w:t>Deg</w:t>
            </w:r>
            <w:r>
              <w:rPr>
                <w:rFonts w:ascii="Century Gothic" w:hAnsi="Century Gothic"/>
                <w:sz w:val="20"/>
                <w:lang w:val="en-PH"/>
              </w:rPr>
              <w:t>ree</w:t>
            </w:r>
          </w:p>
        </w:tc>
        <w:tc>
          <w:tcPr>
            <w:tcW w:w="2013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School</w:t>
            </w:r>
          </w:p>
        </w:tc>
        <w:tc>
          <w:tcPr>
            <w:tcW w:w="2032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 Graduated</w:t>
            </w:r>
          </w:p>
        </w:tc>
      </w:tr>
      <w:tr w:rsidR="00B42459" w:rsidRPr="000548E9" w:rsidTr="00B42459">
        <w:trPr>
          <w:trHeight w:val="115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Doctorate</w:t>
            </w:r>
          </w:p>
        </w:tc>
        <w:tc>
          <w:tcPr>
            <w:tcW w:w="2971" w:type="dxa"/>
          </w:tcPr>
          <w:p w:rsidR="00B42459" w:rsidRPr="000548E9" w:rsidRDefault="001F3488" w:rsidP="002C354D">
            <w:pPr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>
              <w:rPr>
                <w:rFonts w:ascii="Century Gothic" w:hAnsi="Century Gothic"/>
                <w:sz w:val="20"/>
                <w:lang w:val="en-PH"/>
              </w:rPr>
              <w:t>Ed.D</w:t>
            </w:r>
            <w:proofErr w:type="spellEnd"/>
            <w:r w:rsidR="00452D8C">
              <w:rPr>
                <w:rFonts w:ascii="Century Gothic" w:hAnsi="Century Gothic"/>
                <w:sz w:val="20"/>
                <w:lang w:val="en-PH"/>
              </w:rPr>
              <w:t xml:space="preserve">. major in Curriculum and Instruction </w:t>
            </w:r>
          </w:p>
        </w:tc>
        <w:tc>
          <w:tcPr>
            <w:tcW w:w="2013" w:type="dxa"/>
          </w:tcPr>
          <w:p w:rsidR="00B42459" w:rsidRPr="000548E9" w:rsidRDefault="001F3488" w:rsidP="00452D8C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U</w:t>
            </w:r>
            <w:r w:rsidR="00452D8C">
              <w:rPr>
                <w:rFonts w:ascii="Century Gothic" w:hAnsi="Century Gothic"/>
                <w:sz w:val="20"/>
                <w:lang w:val="en-PH"/>
              </w:rPr>
              <w:t>niversity of Santo Tomas</w:t>
            </w:r>
          </w:p>
        </w:tc>
        <w:tc>
          <w:tcPr>
            <w:tcW w:w="2032" w:type="dxa"/>
          </w:tcPr>
          <w:p w:rsidR="00B42459" w:rsidRPr="000548E9" w:rsidRDefault="00452D8C" w:rsidP="00452D8C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In Progress</w:t>
            </w:r>
          </w:p>
        </w:tc>
      </w:tr>
      <w:tr w:rsidR="00B42459" w:rsidRPr="000548E9" w:rsidTr="00B42459">
        <w:trPr>
          <w:trHeight w:val="126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B42459">
              <w:rPr>
                <w:rFonts w:ascii="Century Gothic" w:hAnsi="Century Gothic"/>
                <w:sz w:val="20"/>
                <w:lang w:val="en-PH"/>
              </w:rPr>
              <w:t>Masterate</w:t>
            </w:r>
            <w:proofErr w:type="spellEnd"/>
          </w:p>
        </w:tc>
        <w:tc>
          <w:tcPr>
            <w:tcW w:w="2971" w:type="dxa"/>
          </w:tcPr>
          <w:p w:rsidR="00B42459" w:rsidRPr="000548E9" w:rsidRDefault="001F3488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Master of Education</w:t>
            </w:r>
          </w:p>
        </w:tc>
        <w:tc>
          <w:tcPr>
            <w:tcW w:w="2013" w:type="dxa"/>
          </w:tcPr>
          <w:p w:rsidR="00B42459" w:rsidRPr="000548E9" w:rsidRDefault="001F3488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University of Western Australia</w:t>
            </w:r>
          </w:p>
        </w:tc>
        <w:tc>
          <w:tcPr>
            <w:tcW w:w="2032" w:type="dxa"/>
          </w:tcPr>
          <w:p w:rsidR="00B42459" w:rsidRPr="000548E9" w:rsidRDefault="001F3488" w:rsidP="00452D8C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2001</w:t>
            </w:r>
          </w:p>
        </w:tc>
      </w:tr>
      <w:tr w:rsidR="00B42459" w:rsidRPr="000548E9" w:rsidTr="00B42459">
        <w:trPr>
          <w:trHeight w:val="133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B42459">
              <w:rPr>
                <w:rFonts w:ascii="Century Gothic" w:hAnsi="Century Gothic"/>
                <w:sz w:val="20"/>
                <w:lang w:val="en-PH"/>
              </w:rPr>
              <w:t>Undegraduate</w:t>
            </w:r>
            <w:proofErr w:type="spellEnd"/>
          </w:p>
        </w:tc>
        <w:tc>
          <w:tcPr>
            <w:tcW w:w="2971" w:type="dxa"/>
          </w:tcPr>
          <w:p w:rsidR="00B42459" w:rsidRPr="000548E9" w:rsidRDefault="00452D8C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Bachelor of Secondary Education</w:t>
            </w:r>
          </w:p>
        </w:tc>
        <w:tc>
          <w:tcPr>
            <w:tcW w:w="2013" w:type="dxa"/>
          </w:tcPr>
          <w:p w:rsidR="00B42459" w:rsidRPr="000548E9" w:rsidRDefault="001F3488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UST</w:t>
            </w:r>
          </w:p>
        </w:tc>
        <w:tc>
          <w:tcPr>
            <w:tcW w:w="2032" w:type="dxa"/>
          </w:tcPr>
          <w:p w:rsidR="00B42459" w:rsidRPr="000548E9" w:rsidRDefault="001F3488" w:rsidP="00452D8C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1987</w:t>
            </w:r>
          </w:p>
        </w:tc>
      </w:tr>
      <w:tr w:rsidR="00B42459" w:rsidRPr="000548E9" w:rsidTr="00B42459">
        <w:trPr>
          <w:trHeight w:val="126"/>
        </w:trPr>
        <w:tc>
          <w:tcPr>
            <w:tcW w:w="2334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Professional Memberships</w:t>
            </w:r>
          </w:p>
        </w:tc>
        <w:tc>
          <w:tcPr>
            <w:tcW w:w="2971" w:type="dxa"/>
          </w:tcPr>
          <w:p w:rsidR="00B42459" w:rsidRPr="00B42459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Name of organization</w:t>
            </w:r>
          </w:p>
        </w:tc>
        <w:tc>
          <w:tcPr>
            <w:tcW w:w="2013" w:type="dxa"/>
          </w:tcPr>
          <w:p w:rsidR="00B42459" w:rsidRPr="00B42459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Position</w:t>
            </w:r>
          </w:p>
        </w:tc>
        <w:tc>
          <w:tcPr>
            <w:tcW w:w="2032" w:type="dxa"/>
          </w:tcPr>
          <w:p w:rsidR="00B42459" w:rsidRPr="00B42459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Inclusive years</w:t>
            </w:r>
          </w:p>
        </w:tc>
      </w:tr>
      <w:tr w:rsidR="00B42459" w:rsidRPr="000548E9" w:rsidTr="00B42459">
        <w:trPr>
          <w:trHeight w:val="138"/>
        </w:trPr>
        <w:tc>
          <w:tcPr>
            <w:tcW w:w="2334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971" w:type="dxa"/>
          </w:tcPr>
          <w:p w:rsidR="00B42459" w:rsidRPr="00452D8C" w:rsidRDefault="00B8666F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452D8C">
              <w:rPr>
                <w:rFonts w:ascii="Century Gothic" w:hAnsi="Century Gothic"/>
                <w:sz w:val="20"/>
                <w:lang w:val="en-PH"/>
              </w:rPr>
              <w:t>P</w:t>
            </w:r>
            <w:r w:rsidR="00452D8C" w:rsidRPr="00452D8C">
              <w:rPr>
                <w:rFonts w:ascii="Century Gothic" w:hAnsi="Century Gothic"/>
                <w:sz w:val="20"/>
                <w:lang w:val="en-PH"/>
              </w:rPr>
              <w:t>hilippine Association of Teachers and Educators (P</w:t>
            </w:r>
            <w:r w:rsidRPr="00452D8C">
              <w:rPr>
                <w:rFonts w:ascii="Century Gothic" w:hAnsi="Century Gothic"/>
                <w:sz w:val="20"/>
                <w:lang w:val="en-PH"/>
              </w:rPr>
              <w:t>AFTE</w:t>
            </w:r>
            <w:r w:rsidR="00452D8C" w:rsidRPr="00452D8C">
              <w:rPr>
                <w:rFonts w:ascii="Century Gothic" w:hAnsi="Century Gothic"/>
                <w:sz w:val="20"/>
                <w:lang w:val="en-PH"/>
              </w:rPr>
              <w:t>)</w:t>
            </w:r>
          </w:p>
        </w:tc>
        <w:tc>
          <w:tcPr>
            <w:tcW w:w="2013" w:type="dxa"/>
          </w:tcPr>
          <w:p w:rsidR="00B42459" w:rsidRPr="00452D8C" w:rsidRDefault="00B8666F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452D8C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2032" w:type="dxa"/>
          </w:tcPr>
          <w:p w:rsidR="00B42459" w:rsidRPr="00452D8C" w:rsidRDefault="00B8666F" w:rsidP="00452D8C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452D8C">
              <w:rPr>
                <w:rFonts w:ascii="Century Gothic" w:hAnsi="Century Gothic"/>
                <w:sz w:val="20"/>
                <w:lang w:val="en-PH"/>
              </w:rPr>
              <w:t>2016-2017</w:t>
            </w:r>
          </w:p>
        </w:tc>
      </w:tr>
      <w:tr w:rsidR="00B42459" w:rsidRPr="000548E9" w:rsidTr="00B42459">
        <w:trPr>
          <w:trHeight w:val="99"/>
        </w:trPr>
        <w:tc>
          <w:tcPr>
            <w:tcW w:w="2334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971" w:type="dxa"/>
          </w:tcPr>
          <w:p w:rsidR="00B42459" w:rsidRPr="00452D8C" w:rsidRDefault="00B8666F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452D8C">
              <w:rPr>
                <w:rFonts w:ascii="Century Gothic" w:hAnsi="Century Gothic"/>
                <w:sz w:val="20"/>
                <w:lang w:val="en-PH"/>
              </w:rPr>
              <w:t>Liturgical Ministers</w:t>
            </w:r>
          </w:p>
        </w:tc>
        <w:tc>
          <w:tcPr>
            <w:tcW w:w="2013" w:type="dxa"/>
          </w:tcPr>
          <w:p w:rsidR="00B42459" w:rsidRPr="00452D8C" w:rsidRDefault="00B8666F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452D8C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2032" w:type="dxa"/>
          </w:tcPr>
          <w:p w:rsidR="00B42459" w:rsidRPr="00452D8C" w:rsidRDefault="00B8666F" w:rsidP="00452D8C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452D8C">
              <w:rPr>
                <w:rFonts w:ascii="Century Gothic" w:hAnsi="Century Gothic"/>
                <w:sz w:val="20"/>
                <w:lang w:val="en-PH"/>
              </w:rPr>
              <w:t>2016-2017</w:t>
            </w:r>
          </w:p>
        </w:tc>
      </w:tr>
    </w:tbl>
    <w:p w:rsidR="000548E9" w:rsidRDefault="000548E9">
      <w:pPr>
        <w:rPr>
          <w:rFonts w:ascii="Century Gothic" w:hAnsi="Century Gothic"/>
          <w:lang w:val="en-PH"/>
        </w:rPr>
      </w:pPr>
    </w:p>
    <w:p w:rsidR="00452D8C" w:rsidRDefault="00452D8C">
      <w:pPr>
        <w:rPr>
          <w:rFonts w:ascii="Century Gothic" w:hAnsi="Century Gothic"/>
          <w:lang w:val="en-PH"/>
        </w:rPr>
      </w:pPr>
    </w:p>
    <w:p w:rsidR="00B42459" w:rsidRPr="00B42459" w:rsidRDefault="00B42459">
      <w:pPr>
        <w:rPr>
          <w:rFonts w:ascii="Century Gothic" w:hAnsi="Century Gothic"/>
          <w:b/>
          <w:lang w:val="en-PH"/>
        </w:rPr>
      </w:pPr>
      <w:r w:rsidRPr="00B42459">
        <w:rPr>
          <w:rFonts w:ascii="Century Gothic" w:hAnsi="Century Gothic"/>
          <w:b/>
          <w:lang w:val="en-PH"/>
        </w:rPr>
        <w:t>BIOGRAPHY (</w:t>
      </w:r>
      <w:proofErr w:type="spellStart"/>
      <w:r w:rsidRPr="00B42459">
        <w:rPr>
          <w:rFonts w:ascii="Century Gothic" w:hAnsi="Century Gothic"/>
          <w:b/>
          <w:lang w:val="en-PH"/>
        </w:rPr>
        <w:t>Bionote</w:t>
      </w:r>
      <w:proofErr w:type="spellEnd"/>
      <w:r w:rsidRPr="00B42459">
        <w:rPr>
          <w:rFonts w:ascii="Century Gothic" w:hAnsi="Century Gothic"/>
          <w:b/>
          <w:lang w:val="en-PH"/>
        </w:rPr>
        <w:t>: 75-100 words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2459" w:rsidTr="00B42459">
        <w:tc>
          <w:tcPr>
            <w:tcW w:w="9350" w:type="dxa"/>
          </w:tcPr>
          <w:p w:rsidR="00B42459" w:rsidRDefault="00B42459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below:</w:t>
            </w:r>
            <w:r>
              <w:rPr>
                <w:rFonts w:ascii="Century Gothic" w:hAnsi="Century Gothic"/>
                <w:lang w:val="en-PH"/>
              </w:rPr>
              <w:t xml:space="preserve"> </w:t>
            </w:r>
          </w:p>
          <w:p w:rsidR="00452D8C" w:rsidRDefault="00452D8C">
            <w:pPr>
              <w:rPr>
                <w:rFonts w:ascii="Century Gothic" w:hAnsi="Century Gothic"/>
                <w:lang w:val="en-PH"/>
              </w:rPr>
            </w:pPr>
          </w:p>
          <w:p w:rsidR="00B42459" w:rsidRPr="00452D8C" w:rsidRDefault="00452D8C">
            <w:pPr>
              <w:rPr>
                <w:rFonts w:ascii="Century Gothic" w:hAnsi="Century Gothic"/>
                <w:sz w:val="20"/>
                <w:lang w:val="en-PH"/>
              </w:rPr>
            </w:pPr>
            <w:r w:rsidRPr="00452D8C">
              <w:rPr>
                <w:rFonts w:ascii="Century Gothic" w:hAnsi="Century Gothic"/>
                <w:sz w:val="20"/>
                <w:lang w:val="en-PH"/>
              </w:rPr>
              <w:t xml:space="preserve">Asst. Prof. Loreto S. Sauz </w:t>
            </w:r>
            <w:r w:rsidR="00C348CF" w:rsidRPr="00452D8C">
              <w:rPr>
                <w:rFonts w:ascii="Century Gothic" w:hAnsi="Century Gothic"/>
                <w:sz w:val="20"/>
                <w:lang w:val="en-PH"/>
              </w:rPr>
              <w:t>finished her Bachelor’s Degree in Secondary Education major in Math</w:t>
            </w:r>
            <w:r w:rsidRPr="00452D8C">
              <w:rPr>
                <w:rFonts w:ascii="Century Gothic" w:hAnsi="Century Gothic"/>
                <w:sz w:val="20"/>
                <w:lang w:val="en-PH"/>
              </w:rPr>
              <w:t>ematics</w:t>
            </w:r>
            <w:r w:rsidR="00C348CF" w:rsidRPr="00452D8C">
              <w:rPr>
                <w:rFonts w:ascii="Century Gothic" w:hAnsi="Century Gothic"/>
                <w:sz w:val="20"/>
                <w:lang w:val="en-PH"/>
              </w:rPr>
              <w:t xml:space="preserve"> at the University of Santo To</w:t>
            </w:r>
            <w:r w:rsidRPr="00452D8C">
              <w:rPr>
                <w:rFonts w:ascii="Century Gothic" w:hAnsi="Century Gothic"/>
                <w:sz w:val="20"/>
                <w:lang w:val="en-PH"/>
              </w:rPr>
              <w:t xml:space="preserve">mas in 1987.  She finished her </w:t>
            </w:r>
            <w:r w:rsidR="00C348CF" w:rsidRPr="00452D8C">
              <w:rPr>
                <w:rFonts w:ascii="Century Gothic" w:hAnsi="Century Gothic"/>
                <w:sz w:val="20"/>
                <w:lang w:val="en-PH"/>
              </w:rPr>
              <w:t xml:space="preserve">Master of Education at the University of Western Australia in 2001.  She has been serving the </w:t>
            </w:r>
            <w:r w:rsidR="00C36A72" w:rsidRPr="00452D8C">
              <w:rPr>
                <w:rFonts w:ascii="Century Gothic" w:hAnsi="Century Gothic"/>
                <w:sz w:val="20"/>
                <w:lang w:val="en-PH"/>
              </w:rPr>
              <w:t>University of Santo Tomas for 30 years as a full-time faculty member.  She was also appointed as the faculty secretary of the College of Education for two terms</w:t>
            </w:r>
            <w:r w:rsidRPr="00452D8C">
              <w:rPr>
                <w:rFonts w:ascii="Century Gothic" w:hAnsi="Century Gothic"/>
                <w:sz w:val="20"/>
                <w:lang w:val="en-PH"/>
              </w:rPr>
              <w:t xml:space="preserve"> and </w:t>
            </w:r>
            <w:r w:rsidR="00C36A72" w:rsidRPr="00452D8C">
              <w:rPr>
                <w:rFonts w:ascii="Century Gothic" w:hAnsi="Century Gothic"/>
                <w:sz w:val="20"/>
                <w:lang w:val="en-PH"/>
              </w:rPr>
              <w:t>Assistant Purchasing Director</w:t>
            </w:r>
            <w:r w:rsidRPr="00452D8C">
              <w:rPr>
                <w:rFonts w:ascii="Century Gothic" w:hAnsi="Century Gothic"/>
                <w:sz w:val="20"/>
                <w:lang w:val="en-PH"/>
              </w:rPr>
              <w:t xml:space="preserve"> of the University of Santo Tomas</w:t>
            </w:r>
            <w:r w:rsidR="00C36A72" w:rsidRPr="00452D8C">
              <w:rPr>
                <w:rFonts w:ascii="Century Gothic" w:hAnsi="Century Gothic"/>
                <w:sz w:val="20"/>
                <w:lang w:val="en-PH"/>
              </w:rPr>
              <w:t xml:space="preserve"> for two terms</w:t>
            </w:r>
            <w:r w:rsidRPr="00452D8C">
              <w:rPr>
                <w:rFonts w:ascii="Century Gothic" w:hAnsi="Century Gothic"/>
                <w:sz w:val="20"/>
                <w:lang w:val="en-PH"/>
              </w:rPr>
              <w:t>.  S</w:t>
            </w:r>
            <w:r w:rsidR="00C36A72" w:rsidRPr="00452D8C">
              <w:rPr>
                <w:rFonts w:ascii="Century Gothic" w:hAnsi="Century Gothic"/>
                <w:sz w:val="20"/>
                <w:lang w:val="en-PH"/>
              </w:rPr>
              <w:t>he is</w:t>
            </w:r>
            <w:r w:rsidRPr="00452D8C">
              <w:rPr>
                <w:rFonts w:ascii="Century Gothic" w:hAnsi="Century Gothic"/>
                <w:sz w:val="20"/>
                <w:lang w:val="en-PH"/>
              </w:rPr>
              <w:t xml:space="preserve"> currently</w:t>
            </w:r>
            <w:r w:rsidR="00C36A72" w:rsidRPr="00452D8C">
              <w:rPr>
                <w:rFonts w:ascii="Century Gothic" w:hAnsi="Century Gothic"/>
                <w:sz w:val="20"/>
                <w:lang w:val="en-PH"/>
              </w:rPr>
              <w:t xml:space="preserve"> the Principal of the UST-Education High School, serving her post for two terms already.</w:t>
            </w:r>
          </w:p>
          <w:p w:rsidR="00B42459" w:rsidRDefault="00B42459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B42459" w:rsidRDefault="00B424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br w:type="page"/>
      </w:r>
    </w:p>
    <w:p w:rsidR="00B42459" w:rsidRP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lastRenderedPageBreak/>
        <w:t>TEACHING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Academic Year</w:t>
            </w:r>
          </w:p>
        </w:tc>
        <w:tc>
          <w:tcPr>
            <w:tcW w:w="73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Courses handled</w:t>
            </w:r>
          </w:p>
        </w:tc>
      </w:tr>
      <w:tr w:rsidR="00B42459" w:rsidRPr="000548E9" w:rsidTr="00B42459">
        <w:tc>
          <w:tcPr>
            <w:tcW w:w="1975" w:type="dxa"/>
          </w:tcPr>
          <w:p w:rsidR="00B42459" w:rsidRPr="00452D8C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452D8C">
              <w:rPr>
                <w:rFonts w:ascii="Century Gothic" w:hAnsi="Century Gothic"/>
                <w:sz w:val="20"/>
                <w:lang w:val="en-PH"/>
              </w:rPr>
              <w:t>2012-2013</w:t>
            </w:r>
          </w:p>
        </w:tc>
        <w:tc>
          <w:tcPr>
            <w:tcW w:w="7375" w:type="dxa"/>
          </w:tcPr>
          <w:p w:rsidR="00B42459" w:rsidRPr="00452D8C" w:rsidRDefault="00163218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452D8C">
              <w:rPr>
                <w:rFonts w:ascii="Century Gothic" w:hAnsi="Century Gothic"/>
                <w:sz w:val="20"/>
                <w:lang w:val="en-PH"/>
              </w:rPr>
              <w:t>Math 100 (Basic Math); Math 101 (College Algebra); Math 201(Advanced Algebra); ); Math 103 (Probability &amp; Statistics); Math Ed 101 (History of Mathematics)</w:t>
            </w:r>
          </w:p>
        </w:tc>
      </w:tr>
      <w:tr w:rsidR="00B42459" w:rsidRPr="000548E9" w:rsidTr="00B42459">
        <w:tc>
          <w:tcPr>
            <w:tcW w:w="1975" w:type="dxa"/>
          </w:tcPr>
          <w:p w:rsidR="00B42459" w:rsidRPr="00452D8C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452D8C">
              <w:rPr>
                <w:rFonts w:ascii="Century Gothic" w:hAnsi="Century Gothic"/>
                <w:sz w:val="20"/>
                <w:lang w:val="en-PH"/>
              </w:rPr>
              <w:t>2013-2014</w:t>
            </w:r>
          </w:p>
        </w:tc>
        <w:tc>
          <w:tcPr>
            <w:tcW w:w="7375" w:type="dxa"/>
          </w:tcPr>
          <w:p w:rsidR="00B42459" w:rsidRPr="00452D8C" w:rsidRDefault="00602FD0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452D8C">
              <w:rPr>
                <w:rFonts w:ascii="Century Gothic" w:hAnsi="Century Gothic"/>
                <w:sz w:val="20"/>
                <w:lang w:val="en-PH"/>
              </w:rPr>
              <w:t>Math 100 (Basic Math); Math 103 (Probability &amp; Statistics); Math 600A (Statistics); Math Ed 101 (History of Mathematics)</w:t>
            </w:r>
          </w:p>
        </w:tc>
      </w:tr>
      <w:tr w:rsidR="00B42459" w:rsidRPr="000548E9" w:rsidTr="00B42459">
        <w:tc>
          <w:tcPr>
            <w:tcW w:w="1975" w:type="dxa"/>
          </w:tcPr>
          <w:p w:rsidR="00B42459" w:rsidRPr="00452D8C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452D8C">
              <w:rPr>
                <w:rFonts w:ascii="Century Gothic" w:hAnsi="Century Gothic"/>
                <w:sz w:val="20"/>
                <w:lang w:val="en-PH"/>
              </w:rPr>
              <w:t>2014-2015</w:t>
            </w:r>
          </w:p>
        </w:tc>
        <w:tc>
          <w:tcPr>
            <w:tcW w:w="7375" w:type="dxa"/>
          </w:tcPr>
          <w:p w:rsidR="00B42459" w:rsidRPr="00452D8C" w:rsidRDefault="00744E9F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452D8C">
              <w:rPr>
                <w:rFonts w:ascii="Century Gothic" w:hAnsi="Century Gothic"/>
                <w:sz w:val="20"/>
                <w:lang w:val="en-PH"/>
              </w:rPr>
              <w:t xml:space="preserve">Math 1 (Fundamentals of Math); Math 201 (Advanced Algebra); Math 101 (College Algebra); Math 606 (Advanced Stat); Math Ed 101 (History of Mathematics); </w:t>
            </w:r>
          </w:p>
        </w:tc>
      </w:tr>
      <w:tr w:rsidR="00B42459" w:rsidRPr="000548E9" w:rsidTr="00B42459">
        <w:tc>
          <w:tcPr>
            <w:tcW w:w="1975" w:type="dxa"/>
          </w:tcPr>
          <w:p w:rsidR="00B42459" w:rsidRPr="00452D8C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452D8C">
              <w:rPr>
                <w:rFonts w:ascii="Century Gothic" w:hAnsi="Century Gothic"/>
                <w:sz w:val="20"/>
                <w:lang w:val="en-PH"/>
              </w:rPr>
              <w:t>2015-2016</w:t>
            </w:r>
          </w:p>
        </w:tc>
        <w:tc>
          <w:tcPr>
            <w:tcW w:w="7375" w:type="dxa"/>
          </w:tcPr>
          <w:p w:rsidR="00B42459" w:rsidRPr="00452D8C" w:rsidRDefault="00744E9F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452D8C">
              <w:rPr>
                <w:rFonts w:ascii="Century Gothic" w:hAnsi="Century Gothic"/>
                <w:sz w:val="20"/>
                <w:lang w:val="en-PH"/>
              </w:rPr>
              <w:t xml:space="preserve">Math 100 (Basic Math); Math 201 (Advanced Algebra); Math Ed 101 (History of Mathematics); Math 606 (Advanced Stat); </w:t>
            </w:r>
            <w:proofErr w:type="spellStart"/>
            <w:r w:rsidRPr="00452D8C">
              <w:rPr>
                <w:rFonts w:ascii="Century Gothic" w:hAnsi="Century Gothic"/>
                <w:sz w:val="20"/>
                <w:lang w:val="en-PH"/>
              </w:rPr>
              <w:t>Psy</w:t>
            </w:r>
            <w:proofErr w:type="spellEnd"/>
            <w:r w:rsidRPr="00452D8C">
              <w:rPr>
                <w:rFonts w:ascii="Century Gothic" w:hAnsi="Century Gothic"/>
                <w:sz w:val="20"/>
                <w:lang w:val="en-PH"/>
              </w:rPr>
              <w:t xml:space="preserve"> 207 (Behavioral Statistics)</w:t>
            </w:r>
          </w:p>
        </w:tc>
      </w:tr>
      <w:tr w:rsidR="00B42459" w:rsidRPr="000548E9" w:rsidTr="00B42459">
        <w:tc>
          <w:tcPr>
            <w:tcW w:w="1975" w:type="dxa"/>
          </w:tcPr>
          <w:p w:rsidR="00B42459" w:rsidRPr="00452D8C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452D8C">
              <w:rPr>
                <w:rFonts w:ascii="Century Gothic" w:hAnsi="Century Gothic"/>
                <w:sz w:val="20"/>
                <w:lang w:val="en-PH"/>
              </w:rPr>
              <w:t>2016-2017</w:t>
            </w:r>
          </w:p>
        </w:tc>
        <w:tc>
          <w:tcPr>
            <w:tcW w:w="7375" w:type="dxa"/>
          </w:tcPr>
          <w:p w:rsidR="00B42459" w:rsidRPr="00452D8C" w:rsidRDefault="00B8666F" w:rsidP="002C354D">
            <w:pPr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452D8C">
              <w:rPr>
                <w:rFonts w:ascii="Century Gothic" w:hAnsi="Century Gothic"/>
                <w:sz w:val="20"/>
                <w:lang w:val="en-PH"/>
              </w:rPr>
              <w:t>Educ</w:t>
            </w:r>
            <w:proofErr w:type="spellEnd"/>
            <w:r w:rsidRPr="00452D8C">
              <w:rPr>
                <w:rFonts w:ascii="Century Gothic" w:hAnsi="Century Gothic"/>
                <w:sz w:val="20"/>
                <w:lang w:val="en-PH"/>
              </w:rPr>
              <w:t xml:space="preserve"> 226 (Seminar in Education); Math 201 (Advanced Algebra); </w:t>
            </w:r>
            <w:r w:rsidR="00CF4D63" w:rsidRPr="00452D8C">
              <w:rPr>
                <w:rFonts w:ascii="Century Gothic" w:hAnsi="Century Gothic"/>
                <w:sz w:val="20"/>
                <w:lang w:val="en-PH"/>
              </w:rPr>
              <w:t xml:space="preserve">Math 600 (Statistics);  </w:t>
            </w:r>
            <w:r w:rsidR="00744E9F" w:rsidRPr="00452D8C">
              <w:rPr>
                <w:rFonts w:ascii="Century Gothic" w:hAnsi="Century Gothic"/>
                <w:sz w:val="20"/>
                <w:lang w:val="en-PH"/>
              </w:rPr>
              <w:t>Math 606 (Advanced Stat); Math Ed 101 (History of Mathematics); Math Ed 102 (Seminar in Problem Solving)</w:t>
            </w:r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B42459" w:rsidRP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10"/>
        <w:gridCol w:w="3690"/>
        <w:gridCol w:w="1975"/>
      </w:tblGrid>
      <w:tr w:rsidR="00B42459" w:rsidRPr="000548E9" w:rsidTr="00B42459">
        <w:trPr>
          <w:trHeight w:val="320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Academic Year</w:t>
            </w:r>
          </w:p>
        </w:tc>
        <w:tc>
          <w:tcPr>
            <w:tcW w:w="7375" w:type="dxa"/>
            <w:gridSpan w:val="3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Committee Memberships</w:t>
            </w:r>
          </w:p>
        </w:tc>
      </w:tr>
      <w:tr w:rsidR="00B42459" w:rsidRPr="000548E9" w:rsidTr="00B42459">
        <w:trPr>
          <w:trHeight w:val="217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Role/Position</w:t>
            </w:r>
          </w:p>
        </w:tc>
        <w:tc>
          <w:tcPr>
            <w:tcW w:w="3690" w:type="dxa"/>
          </w:tcPr>
          <w:p w:rsidR="00B4245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Committee/Event</w:t>
            </w:r>
          </w:p>
        </w:tc>
        <w:tc>
          <w:tcPr>
            <w:tcW w:w="1975" w:type="dxa"/>
          </w:tcPr>
          <w:p w:rsidR="00B4245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Inclusive Dates</w:t>
            </w:r>
          </w:p>
          <w:p w:rsidR="00C632AF" w:rsidRDefault="00C632AF" w:rsidP="00C632AF">
            <w:pPr>
              <w:jc w:val="center"/>
              <w:rPr>
                <w:rFonts w:ascii="Century Gothic" w:hAnsi="Century Gothic"/>
                <w:lang w:val="en-PH"/>
              </w:rPr>
            </w:pPr>
            <w:r w:rsidRPr="00C632AF">
              <w:rPr>
                <w:rFonts w:ascii="Century Gothic" w:hAnsi="Century Gothic"/>
                <w:sz w:val="14"/>
                <w:lang w:val="en-PH"/>
              </w:rPr>
              <w:t>(mm/</w:t>
            </w:r>
            <w:proofErr w:type="spellStart"/>
            <w:r w:rsidRPr="00C632AF">
              <w:rPr>
                <w:rFonts w:ascii="Century Gothic" w:hAnsi="Century Gothic"/>
                <w:sz w:val="14"/>
                <w:lang w:val="en-PH"/>
              </w:rPr>
              <w:t>dd</w:t>
            </w:r>
            <w:proofErr w:type="spellEnd"/>
            <w:r w:rsidRPr="00C632AF">
              <w:rPr>
                <w:rFonts w:ascii="Century Gothic" w:hAnsi="Century Gothic"/>
                <w:sz w:val="14"/>
                <w:lang w:val="en-PH"/>
              </w:rPr>
              <w:t>/</w:t>
            </w:r>
            <w:proofErr w:type="spellStart"/>
            <w:r w:rsidRPr="00C632AF">
              <w:rPr>
                <w:rFonts w:ascii="Century Gothic" w:hAnsi="Century Gothic"/>
                <w:sz w:val="14"/>
                <w:lang w:val="en-PH"/>
              </w:rPr>
              <w:t>yy</w:t>
            </w:r>
            <w:proofErr w:type="spellEnd"/>
            <w:r w:rsidRPr="00C632AF">
              <w:rPr>
                <w:rFonts w:ascii="Century Gothic" w:hAnsi="Century Gothic"/>
                <w:sz w:val="14"/>
                <w:lang w:val="en-PH"/>
              </w:rPr>
              <w:t>) – (mm/</w:t>
            </w:r>
            <w:proofErr w:type="spellStart"/>
            <w:r w:rsidRPr="00C632AF">
              <w:rPr>
                <w:rFonts w:ascii="Century Gothic" w:hAnsi="Century Gothic"/>
                <w:sz w:val="14"/>
                <w:lang w:val="en-PH"/>
              </w:rPr>
              <w:t>dd</w:t>
            </w:r>
            <w:proofErr w:type="spellEnd"/>
            <w:r w:rsidRPr="00C632AF">
              <w:rPr>
                <w:rFonts w:ascii="Century Gothic" w:hAnsi="Century Gothic"/>
                <w:sz w:val="14"/>
                <w:lang w:val="en-PH"/>
              </w:rPr>
              <w:t>/</w:t>
            </w:r>
            <w:proofErr w:type="spellStart"/>
            <w:r w:rsidRPr="00C632AF">
              <w:rPr>
                <w:rFonts w:ascii="Century Gothic" w:hAnsi="Century Gothic"/>
                <w:sz w:val="14"/>
                <w:lang w:val="en-PH"/>
              </w:rPr>
              <w:t>yy</w:t>
            </w:r>
            <w:proofErr w:type="spellEnd"/>
            <w:r w:rsidRPr="00C632AF">
              <w:rPr>
                <w:rFonts w:ascii="Century Gothic" w:hAnsi="Century Gothic"/>
                <w:sz w:val="14"/>
                <w:lang w:val="en-PH"/>
              </w:rPr>
              <w:t>)</w:t>
            </w: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2012-2013</w:t>
            </w: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03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2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71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2012-2013</w:t>
            </w: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03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2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71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2013-2014</w:t>
            </w: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03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2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71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2014-2015</w:t>
            </w: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03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2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71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B4245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2015-2016</w:t>
            </w: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03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2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71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B4245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2016-2017</w:t>
            </w: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03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2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71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B42459" w:rsidRDefault="00B42459">
      <w:pPr>
        <w:rPr>
          <w:rFonts w:ascii="Century Gothic" w:hAnsi="Century Gothic"/>
          <w:lang w:val="en-PH"/>
        </w:rPr>
      </w:pPr>
    </w:p>
    <w:p w:rsid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PUBLICATIONS AND CREATIVE WORKS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2459" w:rsidRPr="000548E9" w:rsidTr="00712190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BOOKS (since 2011)</w:t>
            </w:r>
          </w:p>
        </w:tc>
      </w:tr>
      <w:tr w:rsidR="00B42459" w:rsidRPr="000548E9" w:rsidTr="00D050F7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PUBLICATIONS (since 2011)</w:t>
            </w:r>
          </w:p>
        </w:tc>
      </w:tr>
      <w:tr w:rsidR="00B42459" w:rsidRPr="000548E9" w:rsidTr="00B42459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CREATIVE WORKS (since 2011)</w:t>
            </w:r>
          </w:p>
        </w:tc>
      </w:tr>
      <w:tr w:rsidR="00B42459" w:rsidRPr="000548E9" w:rsidTr="00B42459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 w:rsidP="00B42459">
      <w:pPr>
        <w:rPr>
          <w:rFonts w:ascii="Century Gothic" w:hAnsi="Century Gothic"/>
          <w:b/>
          <w:lang w:val="en-PH"/>
        </w:rPr>
      </w:pPr>
    </w:p>
    <w:p w:rsidR="00B42459" w:rsidRPr="00C632AF" w:rsidRDefault="00B42459" w:rsidP="00B424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b/>
          <w:lang w:val="en-PH"/>
        </w:rPr>
        <w:t>AWARDS</w:t>
      </w:r>
      <w:r w:rsidR="00150C59">
        <w:rPr>
          <w:rFonts w:ascii="Century Gothic" w:hAnsi="Century Gothic"/>
          <w:b/>
          <w:lang w:val="en-PH"/>
        </w:rPr>
        <w:t>/</w:t>
      </w:r>
      <w:r w:rsidR="00C632AF">
        <w:rPr>
          <w:rFonts w:ascii="Century Gothic" w:hAnsi="Century Gothic"/>
          <w:b/>
          <w:lang w:val="en-PH"/>
        </w:rPr>
        <w:t>RECOGNITIONS</w:t>
      </w:r>
      <w:r w:rsidR="00150C59">
        <w:rPr>
          <w:rFonts w:ascii="Century Gothic" w:hAnsi="Century Gothic"/>
          <w:lang w:val="en-PH"/>
        </w:rPr>
        <w:t xml:space="preserve"> (since 2011 including fellowships</w:t>
      </w:r>
      <w:r w:rsidR="00C632AF">
        <w:rPr>
          <w:rFonts w:ascii="Century Gothic" w:hAnsi="Century Gothic"/>
          <w:lang w:val="en-PH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5211"/>
        <w:gridCol w:w="1805"/>
      </w:tblGrid>
      <w:tr w:rsidR="00C632AF" w:rsidRPr="000548E9" w:rsidTr="00C632AF">
        <w:tc>
          <w:tcPr>
            <w:tcW w:w="2334" w:type="dxa"/>
          </w:tcPr>
          <w:p w:rsidR="00C632AF" w:rsidRDefault="00150C59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Type</w:t>
            </w:r>
          </w:p>
          <w:p w:rsidR="00150C59" w:rsidRPr="000548E9" w:rsidRDefault="00150C59" w:rsidP="00C632AF">
            <w:pPr>
              <w:jc w:val="center"/>
              <w:rPr>
                <w:rFonts w:ascii="Century Gothic" w:hAnsi="Century Gothic"/>
                <w:lang w:val="en-PH"/>
              </w:rPr>
            </w:pPr>
            <w:r w:rsidRPr="00150C59">
              <w:rPr>
                <w:rFonts w:ascii="Century Gothic" w:hAnsi="Century Gothic"/>
                <w:sz w:val="16"/>
                <w:lang w:val="en-PH"/>
              </w:rPr>
              <w:t>(Academic Honors, Professorship, Fellowships)</w:t>
            </w:r>
          </w:p>
        </w:tc>
        <w:tc>
          <w:tcPr>
            <w:tcW w:w="5211" w:type="dxa"/>
          </w:tcPr>
          <w:p w:rsidR="00C632AF" w:rsidRPr="000548E9" w:rsidRDefault="00C632AF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Details</w:t>
            </w:r>
          </w:p>
        </w:tc>
        <w:tc>
          <w:tcPr>
            <w:tcW w:w="1805" w:type="dxa"/>
          </w:tcPr>
          <w:p w:rsidR="00C632AF" w:rsidRPr="000548E9" w:rsidRDefault="00C632AF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</w:t>
            </w:r>
          </w:p>
        </w:tc>
      </w:tr>
      <w:tr w:rsidR="00C632AF" w:rsidRPr="000548E9" w:rsidTr="00C632AF">
        <w:tc>
          <w:tcPr>
            <w:tcW w:w="2334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11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05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C632AF" w:rsidRPr="000548E9" w:rsidTr="00C632AF">
        <w:tc>
          <w:tcPr>
            <w:tcW w:w="2334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11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05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C632AF" w:rsidRPr="000548E9" w:rsidTr="00C632AF">
        <w:tc>
          <w:tcPr>
            <w:tcW w:w="2334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11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05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 w:rsidP="00B42459">
      <w:pPr>
        <w:rPr>
          <w:rFonts w:ascii="Century Gothic" w:hAnsi="Century Gothic"/>
          <w:b/>
          <w:lang w:val="en-PH"/>
        </w:rPr>
      </w:pPr>
    </w:p>
    <w:p w:rsidR="00150C59" w:rsidRPr="00C632AF" w:rsidRDefault="00150C59" w:rsidP="00150C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b/>
          <w:lang w:val="en-PH"/>
        </w:rPr>
        <w:t>SPEAKERSHIP</w:t>
      </w:r>
      <w:r>
        <w:rPr>
          <w:rFonts w:ascii="Century Gothic" w:hAnsi="Century Gothic"/>
          <w:lang w:val="en-PH"/>
        </w:rPr>
        <w:t xml:space="preserve"> (since 2011)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5221"/>
        <w:gridCol w:w="1795"/>
      </w:tblGrid>
      <w:tr w:rsidR="00150C59" w:rsidRPr="000548E9" w:rsidTr="00150C59">
        <w:tc>
          <w:tcPr>
            <w:tcW w:w="2334" w:type="dxa"/>
          </w:tcPr>
          <w:p w:rsidR="00150C59" w:rsidRPr="00150C59" w:rsidRDefault="00150C59" w:rsidP="002C354D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lastRenderedPageBreak/>
              <w:t>Role</w:t>
            </w:r>
          </w:p>
          <w:p w:rsidR="00150C59" w:rsidRPr="000548E9" w:rsidRDefault="00150C59" w:rsidP="002C354D">
            <w:pPr>
              <w:jc w:val="center"/>
              <w:rPr>
                <w:rFonts w:ascii="Century Gothic" w:hAnsi="Century Gothic"/>
                <w:lang w:val="en-PH"/>
              </w:rPr>
            </w:pPr>
            <w:r w:rsidRPr="00150C59">
              <w:rPr>
                <w:rFonts w:ascii="Century Gothic" w:hAnsi="Century Gothic"/>
                <w:sz w:val="16"/>
                <w:lang w:val="en-PH"/>
              </w:rPr>
              <w:t>(Speaker, Expert Panel Member, Trainor, etc.)</w:t>
            </w:r>
          </w:p>
        </w:tc>
        <w:tc>
          <w:tcPr>
            <w:tcW w:w="5221" w:type="dxa"/>
          </w:tcPr>
          <w:p w:rsidR="00150C59" w:rsidRPr="000548E9" w:rsidRDefault="00150C59" w:rsidP="00150C5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Seminar/Workshop/Conference/Training – Sponsoring Organization</w:t>
            </w:r>
          </w:p>
        </w:tc>
        <w:tc>
          <w:tcPr>
            <w:tcW w:w="1795" w:type="dxa"/>
          </w:tcPr>
          <w:p w:rsidR="00150C59" w:rsidRPr="000548E9" w:rsidRDefault="00150C59" w:rsidP="002C354D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</w:t>
            </w:r>
          </w:p>
        </w:tc>
      </w:tr>
      <w:tr w:rsidR="00150C59" w:rsidRPr="000548E9" w:rsidTr="00150C59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150C59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2C354D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150C59" w:rsidRPr="000548E9" w:rsidTr="00150C59">
        <w:tc>
          <w:tcPr>
            <w:tcW w:w="2334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21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95" w:type="dxa"/>
          </w:tcPr>
          <w:p w:rsidR="00150C59" w:rsidRPr="000548E9" w:rsidRDefault="00150C59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150C59" w:rsidRDefault="00150C59" w:rsidP="00B42459">
      <w:pPr>
        <w:rPr>
          <w:rFonts w:ascii="Century Gothic" w:hAnsi="Century Gothic"/>
          <w:b/>
          <w:lang w:val="en-PH"/>
        </w:rPr>
      </w:pPr>
    </w:p>
    <w:p w:rsidR="00C632AF" w:rsidRDefault="00C632AF" w:rsidP="00B42459">
      <w:pPr>
        <w:rPr>
          <w:rFonts w:ascii="Century Gothic" w:hAnsi="Century Gothic"/>
          <w:b/>
          <w:lang w:val="en-PH"/>
        </w:rPr>
      </w:pPr>
    </w:p>
    <w:p w:rsidR="00C632AF" w:rsidRDefault="00C632AF" w:rsidP="00C632AF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SUPERVISION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32AF" w:rsidRPr="000548E9" w:rsidTr="002C354D">
        <w:tc>
          <w:tcPr>
            <w:tcW w:w="9350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Undergraduate researches supervised (since 2011)</w:t>
            </w:r>
          </w:p>
        </w:tc>
      </w:tr>
      <w:tr w:rsidR="00C632AF" w:rsidRPr="000548E9" w:rsidTr="002C354D">
        <w:tc>
          <w:tcPr>
            <w:tcW w:w="9350" w:type="dxa"/>
          </w:tcPr>
          <w:p w:rsidR="00C632AF" w:rsidRDefault="00C632AF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C632AF" w:rsidRDefault="00C632AF" w:rsidP="002C354D">
            <w:pPr>
              <w:rPr>
                <w:rFonts w:ascii="Century Gothic" w:hAnsi="Century Gothic"/>
                <w:lang w:val="en-PH"/>
              </w:rPr>
            </w:pPr>
          </w:p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C632AF" w:rsidRDefault="00C632AF" w:rsidP="00B42459">
      <w:pPr>
        <w:rPr>
          <w:rFonts w:ascii="Century Gothic" w:hAnsi="Century Gothic"/>
          <w:b/>
          <w:lang w:val="en-PH"/>
        </w:rPr>
      </w:pPr>
      <w:bookmarkStart w:id="0" w:name="_GoBack"/>
      <w:bookmarkEnd w:id="0"/>
    </w:p>
    <w:sectPr w:rsidR="00C63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E9"/>
    <w:rsid w:val="000548E9"/>
    <w:rsid w:val="000E08AE"/>
    <w:rsid w:val="00150C59"/>
    <w:rsid w:val="00163218"/>
    <w:rsid w:val="001E7BF5"/>
    <w:rsid w:val="001F3488"/>
    <w:rsid w:val="002D6164"/>
    <w:rsid w:val="00452D8C"/>
    <w:rsid w:val="004E4C51"/>
    <w:rsid w:val="005C0C3C"/>
    <w:rsid w:val="00602FD0"/>
    <w:rsid w:val="00702E86"/>
    <w:rsid w:val="00744E9F"/>
    <w:rsid w:val="00AB62DE"/>
    <w:rsid w:val="00B42459"/>
    <w:rsid w:val="00B8666F"/>
    <w:rsid w:val="00C348CF"/>
    <w:rsid w:val="00C36A72"/>
    <w:rsid w:val="00C632AF"/>
    <w:rsid w:val="00CF4D63"/>
    <w:rsid w:val="00DC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86108-9FFA-463D-94BF-98AA6686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52D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oreto.sauz@ust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Adamos</dc:creator>
  <cp:keywords/>
  <dc:description/>
  <cp:lastModifiedBy>Joel Adamos</cp:lastModifiedBy>
  <cp:revision>14</cp:revision>
  <dcterms:created xsi:type="dcterms:W3CDTF">2017-04-05T03:32:00Z</dcterms:created>
  <dcterms:modified xsi:type="dcterms:W3CDTF">2017-04-14T09:26:00Z</dcterms:modified>
</cp:coreProperties>
</file>