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eastAsia="黑体"/>
          <w:b/>
          <w:color w:val="1F3864"/>
          <w:sz w:val="44"/>
        </w:rPr>
        <w:t>2020年高教社杯全国大学生数学建模竞赛 B 题</w:t>
        <w:br/>
        <w:t>《穿越沙漠》第一问建模手册</w:t>
      </w:r>
    </w:p>
    <w:p>
      <w:pPr>
        <w:spacing w:before="400"/>
        <w:jc w:val="center"/>
      </w:pPr>
      <w:r>
        <w:rPr>
          <w:rFonts w:eastAsia="宋体"/>
          <w:b/>
          <w:sz w:val="28"/>
        </w:rPr>
        <w:t>已知全时段天气条件下的单玩家最优策略</w:t>
        <w:br/>
        <w:t>——精确动态规划、状态支配剪枝与可验证求解框架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图0-1  第一问推荐建模架构总览</w:t>
      </w:r>
    </w:p>
    <w:p>
      <w:pPr>
        <w:spacing w:before="320"/>
        <w:jc w:val="center"/>
      </w:pPr>
      <w:r>
        <w:rPr>
          <w:rFonts w:eastAsia="宋体"/>
          <w:sz w:val="21"/>
        </w:rPr>
        <w:t>用途：国赛建模设计 / 编码实现 / 论文撰写 / 模型检验</w:t>
        <w:br/>
        <w:t>原则：不凭空设参，不为创新而创新，优先保证规则一致性与全局最优性</w:t>
      </w:r>
    </w:p>
    <w:p>
      <w:r>
        <w:br w:type="page"/>
      </w:r>
    </w:p>
    <w:p>
      <w:pPr>
        <w:pStyle w:val="Heading1"/>
        <w:keepNext/>
      </w:pPr>
      <w:r>
        <w:t>0. 结论先行：第一问到底应该用什么模型</w:t>
      </w:r>
    </w:p>
    <w:p>
      <w:pPr>
        <w:ind w:firstLine="420"/>
      </w:pPr>
      <w:r>
        <w:rPr>
          <w:rFonts w:eastAsia="宋体"/>
        </w:rPr>
        <w:t>第一问的本质不是“普通最短路”，而是一个天气完全已知、时间有限、位置离散、两类库存资源受负重约束、途中可补给且矿山可产生收益的确定性序贯决策问题。只用Dijkstra/Floyd无法同时表示库存、采购、挖矿与逐日天气；使用遗传算法、粒子群或模拟退火又会放弃本题规模下可以获得的精确最优性。因此，本手册推荐以“有限期资源约束动态规划”为主模型，以图论最短距离作为预处理和剪枝信息，并以Pareto状态支配、时间可达性剪枝和收益上界剪枝降低状态规模。</w:t>
      </w:r>
    </w:p>
    <w:p>
      <w:pPr>
        <w:ind w:firstLine="420"/>
      </w:pPr>
      <w:r>
        <w:rPr>
          <w:rFonts w:eastAsia="宋体"/>
        </w:rPr>
        <w:t>优秀论文中，较成熟的一类方案同样把状态写成“天数—位置—水—食物”，把现金作为价值函数，并通过动态规划完成逐日更新；另一些论文采用Floyd+贪心/回溯。前者更符合本题的最优子结构，后者可作为路线分析或小规模校验，但不宜作为本队最终主求解器。参考论文中还存在第二关12720元与12730元的结果差异，这进一步说明：优秀论文只能作为思路来源，最终答案必须由独立的规则引擎和精确算法重新复现，不能把论文数值当作输入或“标准答案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本手册的核心选择：</w:t>
            </w:r>
            <w:r>
              <w:rPr>
                <w:rFonts w:eastAsia="宋体"/>
              </w:rPr>
              <w:t>主模型采用“完整地图上的稀疏标签动态规划（DP）”。功能节点压缩、Floyd、贪心、回溯、MILP都被放在辅助层：只有当它们有明确客观作用时才使用。这样既保留精确性，又避免为了模型数量或所谓创新而增加不必要复杂度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36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推荐方法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地位</w:t>
            </w:r>
          </w:p>
        </w:tc>
        <w:tc>
          <w:tcPr>
            <w:tcW w:type="dxa" w:w="402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客观理由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地图结构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无向图 + 邻接表；BFS计算最短步数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必要预处理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边权均为1，BFS足够；无需用更重的Floyd作为主求解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核心优化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有限期资源约束动态规划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主模型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状态离散、天气已知、阶段性强、具备最优子结构，可给出全局最优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Pareto支配剪枝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必要改进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同一时间和节点下，资源与现金同时更差的状态不可能成为最优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可达性加速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最早到达日下界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必要改进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利用已知沙暴日和最短步数直接删除截止日前不可能到终点的状态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收益加速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乐观收益上界剪枝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推荐改进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用剩余天数×基础收益构造安全上界，不改变最优解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功能节点压缩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起点/村庄/矿山/终点间最短路压缩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只有完成等价性证明且运行确有需要时采用；完整图可跑则不依赖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独立验证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无剪枝DP + 小规模穷举 / 可选MILP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检验模型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验证剪枝不改变最优值，并排查规则实现错误</w:t>
            </w:r>
          </w:p>
        </w:tc>
      </w:tr>
    </w:tbl>
    <w:p/>
    <w:p>
      <w:pPr>
        <w:pStyle w:val="Heading1"/>
        <w:keepNext/>
      </w:pPr>
      <w:r>
        <w:t>1. 数据处理阶段：处理什么、为什么处理、处理到什么程度</w:t>
      </w:r>
    </w:p>
    <w:p>
      <w:pPr>
        <w:ind w:firstLine="420"/>
      </w:pPr>
      <w:r>
        <w:rPr>
          <w:rFonts w:eastAsia="宋体"/>
        </w:rPr>
        <w:t>第一问不存在传统机器学习中的缺失值填补、标准化、正态性检验或异常值剔除。数据处理的核心任务是把“地图图形 + 规则文字 + 参数表 + 30天天气序列”转成完全可计算、可自动校验的离散状态系统。凡是题目已经给出的参数全部原样使用；凡是题目未给出的概率、惩罚系数、折扣因子、风险偏好参数等，一律不在第一问中自行设定。题目目标是在截止日前到达终点并尽可能保留资金，且水、食物、负重、沙暴、矿山、村庄等规则均为硬规则。</w:t>
      </w:r>
    </w:p>
    <w:p>
      <w:pPr>
        <w:pStyle w:val="Heading2"/>
        <w:keepNext/>
      </w:pPr>
      <w:r>
        <w:t>1.1 官方参数原样结构化</w:t>
      </w:r>
    </w:p>
    <w:p>
      <w:pPr>
        <w:ind w:firstLine="420"/>
      </w:pPr>
      <w:r>
        <w:rPr>
          <w:rFonts w:eastAsia="宋体"/>
        </w:rPr>
        <w:t>第一关与第二关的资源参数和30天天气序列相同，差别主要在地图拓扑和功能节点布置。因此，应把“规则参数”与“地图实例”分离存储，代码只写一套求解器，通过配置文件切换关卡。官方附件给出的核心数值如下，所有数值均直接来源于附件，不进行拟合或二次估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87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第一关</w:t>
            </w:r>
          </w:p>
        </w:tc>
        <w:tc>
          <w:tcPr>
            <w:tcW w:type="dxa" w:w="187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第二关</w:t>
            </w:r>
          </w:p>
        </w:tc>
        <w:tc>
          <w:tcPr>
            <w:tcW w:type="dxa" w:w="368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负重上限 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 kg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 kg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直接作为硬约束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 C₀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10000 元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10000 元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直接作为初始预算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截止日期 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用于时间状态与终止条件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矿山基础收益 R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 元/天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 元/天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仅在合法挖矿日增加现金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水：质量/基价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kg/箱；5 元/箱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整数箱；村庄价=10元/箱；终点回收=2.5元/箱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食物：质量/基价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kg/箱；10 元/箱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整数箱；村庄价=20元/箱；终点回收=5元/箱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晴朗基础消耗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水5箱；食物7箱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停留×1，行走×2，挖矿×3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高温基础消耗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水8箱；食物6箱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水10箱；食物10箱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禁止行走；停留×1；矿山仍可挖矿×3</w:t>
            </w:r>
          </w:p>
        </w:tc>
      </w:tr>
    </w:tbl>
    <w:p/>
    <w:p>
      <w:pPr>
        <w:ind w:firstLine="420"/>
      </w:pPr>
      <w:r>
        <w:rPr>
          <w:rFonts w:eastAsia="宋体"/>
        </w:rPr>
        <w:t>30天天气按日期编码为数组 weather[t]。为防止手抄错误，应从附件表格直接录入并建立断言：长度必须为30，每一项只能取“晴朗/高温/沙暴”三类。第一、二关天气完全相同，因此可以共享同一个天气配置，但地图配置必须分开。</w:t>
      </w:r>
    </w:p>
    <w:p>
      <w:pPr>
        <w:pStyle w:val="Heading2"/>
        <w:keepNext/>
      </w:pPr>
      <w:r>
        <w:t>1.2 地图数字化：只按“公共边界”建立邻接关系</w:t>
      </w:r>
    </w:p>
    <w:p>
      <w:pPr>
        <w:ind w:firstLine="420"/>
      </w:pPr>
      <w:r>
        <w:rPr>
          <w:rFonts w:eastAsia="宋体"/>
        </w:rPr>
        <w:t>地图是本题最容易发生隐性错误的数据。相邻的定义不是“看起来靠得近”，而是两个区域存在公共边界；仅有公共顶点不视为相邻。建议人工一次性录入邻接表，然后让程序自动完成三类反校验：①无向图对称性 Aᵢⱼ=Aⱼᵢ；②起点到终点必须连通；③把程序绘制出的网络图与原始地图逐边对照。任何一条边录错都可能改变最优路线和收益，因此地图校验应在模型求解之前独立完成。</w:t>
      </w:r>
    </w:p>
    <w:p>
      <w:pPr>
        <w:pStyle w:val="ListBullet"/>
        <w:ind w:firstLine="0"/>
      </w:pPr>
      <w:r>
        <w:rPr>
          <w:rFonts w:eastAsia="宋体"/>
        </w:rPr>
        <w:t>推荐数据结构：graph = {node: [neighbor1, neighbor2, ...]}；同时保存 node_type ∈ {start, normal, village, mine, end}。</w:t>
      </w:r>
    </w:p>
    <w:p>
      <w:pPr>
        <w:pStyle w:val="ListBullet"/>
        <w:ind w:firstLine="0"/>
      </w:pPr>
      <w:r>
        <w:rPr>
          <w:rFonts w:eastAsia="宋体"/>
        </w:rPr>
        <w:t>边权统一为1天/次移动，因此最短步数用BFS即可；无需为了“算法丰富度”使用Floyd。</w:t>
      </w:r>
    </w:p>
    <w:p>
      <w:pPr>
        <w:pStyle w:val="ListBullet"/>
        <w:ind w:firstLine="0"/>
      </w:pPr>
      <w:r>
        <w:rPr>
          <w:rFonts w:eastAsia="宋体"/>
        </w:rPr>
        <w:t>Floyd可作为论文中的全源最短距离对照或功能节点压缩工具，但不是第一问的主优化模型。</w:t>
      </w:r>
    </w:p>
    <w:p>
      <w:pPr>
        <w:pStyle w:val="Heading2"/>
        <w:keepNext/>
      </w:pPr>
      <w:r>
        <w:t>1.3 天气与消耗查表</w:t>
      </w:r>
    </w:p>
    <w:p>
      <w:pPr>
        <w:ind w:firstLine="420"/>
      </w:pPr>
      <w:r>
        <w:rPr>
          <w:rFonts w:eastAsia="宋体"/>
        </w:rPr>
        <w:t>将天气映射为离散编码，建立基础消耗表 c_w(ω)、c_f(ω)。行动只决定消耗倍率，不改变天气本身，因此可以把“天气×行动”的资源消耗预计算成二维查表，避免在DP循环中重复写分支逻辑。</w:t>
      </w:r>
    </w:p>
    <w:p>
      <w:pPr>
        <w:pStyle w:val="Equation"/>
      </w:pPr>
      <w:r>
        <w:rPr>
          <w:rFonts w:ascii="Cambria Math" w:hAnsi="Cambria Math" w:eastAsia="Cambria Math"/>
        </w:rPr>
        <w:t>κ(a) = 1（停留），2（行走），3（挖矿）</w:t>
      </w:r>
    </w:p>
    <w:p>
      <w:pPr>
        <w:pStyle w:val="Equation"/>
      </w:pPr>
      <w:r>
        <w:rPr>
          <w:rFonts w:ascii="Cambria Math" w:hAnsi="Cambria Math" w:eastAsia="Cambria Math"/>
        </w:rPr>
        <w:t>ΔWₜ = κ(aₜ) · c_w(ωₜ)，    ΔFₜ = κ(aₜ) · c_f(ωₜ)</w:t>
      </w:r>
    </w:p>
    <w:p>
      <w:pPr>
        <w:ind w:firstLine="420"/>
      </w:pPr>
      <w:r>
        <w:rPr>
          <w:rFonts w:eastAsia="宋体"/>
        </w:rPr>
        <w:t>注意：沙暴不是把消耗倍率改成其他值，而是对“行走动作”施加禁用约束；在矿山仍允许挖矿。</w:t>
      </w:r>
    </w:p>
    <w:p>
      <w:pPr>
        <w:pStyle w:val="Heading2"/>
        <w:keepNext/>
      </w:pPr>
      <w:r>
        <w:t>1.4 日状态口径统一：与Result.xlsx保持一致</w:t>
      </w:r>
    </w:p>
    <w:p>
      <w:pPr>
        <w:ind w:firstLine="420"/>
      </w:pPr>
      <w:r>
        <w:rPr>
          <w:rFonts w:eastAsia="宋体"/>
        </w:rPr>
        <w:t>建议把状态定义为“第t天结束、当天消耗已经扣除、若当天到达/停留在村庄且发生购买，则购买也已经完成后的状态”。这种口径与Result.xlsx说明一致，并能把每天状态直接写入结果表。第0天的状态定义为起点完成唯一一次基价采购后的状态。</w:t>
      </w:r>
    </w:p>
    <w:p>
      <w:pPr>
        <w:ind w:firstLine="420"/>
      </w:pPr>
      <w:r>
        <w:rPr>
          <w:rFonts w:eastAsia="宋体"/>
        </w:rPr>
        <w:t>村庄“随时购买”容易造成事件顺序混乱。对于第一问的确定性环境，可以把所有在村庄的购买统一归并到“当天结束”执行：若次日从村庄出发需要补给，则提前到前一日结束时购买，时间和费用都不变；若当天刚到村庄，则当天移动消耗必须由到达前库存承担，之后才能补给。这样既不改变可行策略集合，也与结果表的日末口径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24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状态/操作</w:t>
            </w:r>
          </w:p>
        </w:tc>
        <w:tc>
          <w:tcPr>
            <w:tcW w:type="dxa" w:w="430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必须检查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第0天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起点按基准价一次性购买水、食物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资金≥0；3W+2F≤1200；箱数为非负整数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第t天行动前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读取第t-1天日末库存与资金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状态已通过上日可行性检查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选择行动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停留 / 向相邻节点移动 / 在矿山挖矿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沙暴禁行；到矿当日不允许同时挖矿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扣除消耗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按天气与行动倍率扣水、食物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扣除后W,F≥0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现金更新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挖矿则+R，否则不增加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现金不得为负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村庄补给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若日末位置为村庄，可按2倍基价购买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购买后资金≥0、负重≤1200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终点结算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到达即停止扩展，剩余资源按半价回收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到达日≤30</w:t>
            </w:r>
          </w:p>
        </w:tc>
      </w:tr>
    </w:tbl>
    <w:p/>
    <w:p>
      <w:pPr>
        <w:pStyle w:val="Heading2"/>
        <w:keepNext/>
      </w:pPr>
      <w:r>
        <w:t>1.5 派生量只做“可证明的计算”，不新增经验参数</w:t>
      </w:r>
    </w:p>
    <w:p>
      <w:pPr>
        <w:ind w:firstLine="420"/>
      </w:pPr>
      <w:r>
        <w:rPr>
          <w:rFonts w:eastAsia="宋体"/>
        </w:rPr>
        <w:t>可从官方数据派生、且不需要人为设值的量包括：各节点到终点的最短移动步数 d(i,g)、从某一日开始完成d次移动所需的最早日、各天气下三类行动的消耗量、最大可携带水/食物箱数、功能节点集合等。这些量全部由题目数据确定，可以安全用于剪枝和可视化。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派生量</w:t>
            </w:r>
          </w:p>
        </w:tc>
        <w:tc>
          <w:tcPr>
            <w:tcW w:type="dxa" w:w="300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计算来源</w:t>
            </w:r>
          </w:p>
        </w:tc>
        <w:tc>
          <w:tcPr>
            <w:tcW w:type="dxa" w:w="419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d(i,g)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地图邻接表+BFS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时间可达性下界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EarliestArrival(t,i)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d(i,g)+未来非沙暴日位置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提前删除截止前必不可能到终点的状态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行动消耗表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官方天气基础消耗×{1,2,3}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统一状态转移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最大箱数边界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1200/单箱质量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限制枚举范围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终端回收价值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0.5×官方基准价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严格定义最终财富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乐观未来收益上界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当前现金+当前资源回收价值+(T−t)R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安全的分支上界剪枝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明确不做的处理：</w:t>
            </w:r>
            <w:r>
              <w:rPr>
                <w:rFonts w:eastAsia="宋体"/>
              </w:rPr>
              <w:t>第一问不做正态性检验、缺失值插补、PCA、聚类、天气概率估计，也不引入折扣率、风险系数、遗传算法种群规模等题目之外参数。因为这些步骤与确定性离散优化的结构无关。</w:t>
            </w:r>
          </w:p>
        </w:tc>
      </w:tr>
    </w:tbl>
    <w:p/>
    <w:p>
      <w:pPr>
        <w:pStyle w:val="Heading1"/>
        <w:keepNext/>
      </w:pPr>
      <w:r>
        <w:t>2. 模型选择与方法说明：为什么选、为什么不选</w:t>
      </w:r>
    </w:p>
    <w:p>
      <w:pPr>
        <w:ind w:firstLine="420"/>
      </w:pPr>
      <w:r>
        <w:rPr>
          <w:rFonts w:eastAsia="宋体"/>
        </w:rPr>
        <w:t>第一问最重要的不是“使用多少模型”，而是把每个方法放在正确的位置。下面分别说明主模型、辅助模型和验证模型的核心原理、适配性、改进点与局限性。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53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255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核心原理（通俗）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适配性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改进/创新点</w:t>
            </w:r>
          </w:p>
        </w:tc>
        <w:tc>
          <w:tcPr>
            <w:tcW w:type="dxa" w:w="209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局限性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无向图+BFS最短步数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把每个区域视为节点、公共边界视为无向边；BFS从指定节点分层搜索，可得到单位边权图上的最少移动步数。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地图边权统一为1天，且最短步数只用于可达性和剪枝，不需要复杂加权最短路。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不把BFS误当作最终路线优化；仅作为DP的下界信息，使“图论”和“库存决策”职责分离。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只能描述移动步数，不能独立处理天气、补给、挖矿收益与库存。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有限期资源约束动态规划（主模型）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把每天看成一个决策阶段，状态记录“时间、位置、剩余水、剩余食物”，价值函数记录该状态下可达到的最大现金；逐日枚举合法动作并保留最优前驱。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天气全知、状态和动作离散、资源按箱计量、截止日有限，且未来决策只需依赖当前状态，天然具备Bellman最优性原理。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在传统DP基础上采用稀疏标签存储，不建立完整4维密集数组；现金不作为状态维度，而作为价值函数，从而直接降维。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属于伪多项式算法；若负重、资源种类或地图规模大幅增加，状态数仍可能快速增长。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Pareto状态支配剪枝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在相同时间和节点，若状态A的水、食物、现金均不少于状态B，则A可以模仿B的所有后续决策，B不可能更优，故删除B。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本题所有资源与现金对未来可行性均是“越多不越差”的单调变量，且负重已经在当前状态内满足，因此支配关系可严格证明。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不是经验阈值，而是保持最优性的精确剪枝；可以显著减少同一节点的冗余库存组合。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每次维护Pareto前沿本身有比较开销；状态前沿很大时需使用排序/数据结构优化。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时间可达性剪枝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根据当前位置到终点最短步数以及未来沙暴日，计算从当前日出发最早能到终点的日期；若超过截止日则直接删除。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未来天气完全已知，沙暴日确定禁止移动，因此最早到达日可精确计算，且不涉及任何概率假设。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比简单判断 d(i,g)≤T−t 更强，因为显式考虑未来沙暴造成的不可移动日。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只是必要条件，不保证状态最终一定可行；仍需DP检查资源与资金。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乐观收益上界剪枝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对当前状态构造一个故意偏乐观的终端财富上界：假设剩余每一天都能获得一次基础收益且不再付资源成本；若该上界仍不优于当前最好解，则删除。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矿山每日收益有明确上限R，购买只会花钱，终点回收价已知，因此可以得到不低估真实最优收益的安全上界。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把分支定界思想嵌入DP，不引入启发式权重；只用于删掉“理论上也追不上当前最好解”的状态。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早期尚未发现高质量可行解时，上界剪枝效果有限。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功能节点压缩（可选）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将普通节点路径压缩为起点、村庄、矿山、终点之间的最短路段，减少位置状态。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优秀论文已证明/讨论“向功能节点靠近”的等价性；本题普通节点无收益、绕路只增加移动消耗，理论上存在压缩空间。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本手册不把压缩图作为正确性的前提：先在完整图上求精确解；仅在完成等价性证明并确认运行确有压力时启用。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若证明不严谨，可能误删为了天气时序而等待/绕行的策略；因此必须用完整图结果做一致性校验。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小规模穷举/无剪枝DP（验证模型）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对缩小地图或关闭剪枝后的状态空间进行完整搜索，以独立方式复现最优值。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用于检验剪枝与状态转移是否改变最优解，不承担大规模求解任务。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将“算法正确性”与“代码跑出数值”分开验证，尤其适合发现边界条件错误。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复杂度高，只适合校验。</w:t>
            </w:r>
          </w:p>
        </w:tc>
      </w:tr>
    </w:tbl>
    <w:p/>
    <w:p>
      <w:pPr>
        <w:pStyle w:val="Heading2"/>
        <w:keepNext/>
      </w:pPr>
      <w:r>
        <w:t>2.1 为什么不把Floyd/贪心/回溯作为主模型</w:t>
      </w:r>
    </w:p>
    <w:p>
      <w:pPr>
        <w:ind w:firstLine="420"/>
      </w:pPr>
      <w:r>
        <w:rPr>
          <w:rFonts w:eastAsia="宋体"/>
        </w:rPr>
        <w:t>优秀论文A采用“贪心 + Floyd + 回溯”：不挖矿时借助最短路和最少资源思想，挖矿时通过回溯遍历不同功能节点组合。这类方法对解释局部规律很有帮助，但从统一建模角度看，第二关同时存在两次以上补给、挖矿时长、沙暴停留和库存约束，完整策略是一个多阶段组合决策。回溯能够精确搜索，但会随着策略分支快速增长；贪心则需要逐条证明局部选择能推出全局最优。DP可以把这些行为统一成同一套状态转移，并天然处理“同一状态由不同历史到达”的重复子问题，因此更适合作为最终求解器。</w:t>
      </w:r>
    </w:p>
    <w:p>
      <w:pPr>
        <w:pStyle w:val="Heading2"/>
        <w:keepNext/>
      </w:pPr>
      <w:r>
        <w:t>2.2 为什么不使用GA/PSO/SA等元启发式算法</w:t>
      </w:r>
    </w:p>
    <w:p>
      <w:pPr>
        <w:ind w:firstLine="420"/>
      </w:pPr>
      <w:r>
        <w:rPr>
          <w:rFonts w:eastAsia="宋体"/>
        </w:rPr>
        <w:t>遗传算法、粒子群、模拟退火的主要价值是处理超大规模、非凸、难以精确枚举的搜索问题；但第一问资源箱数、天数与地图均有限，并且存在清晰的最优子结构。若采用元启发式，只能给“目前找到的较好方案”，还需要额外说明参数选择和全局最优性，而这些参数并非题目数据。既然精确DP能够直接给出可验证最优解，就没有客观理由为了“创新”放弃精确性。</w:t>
      </w:r>
    </w:p>
    <w:p>
      <w:pPr>
        <w:pStyle w:val="Heading2"/>
        <w:keepNext/>
      </w:pPr>
      <w:r>
        <w:t>2.3 为什么MILP只作为可选验证，不作为主模型</w:t>
      </w:r>
    </w:p>
    <w:p>
      <w:pPr>
        <w:ind w:firstLine="420"/>
      </w:pPr>
      <w:r>
        <w:rPr>
          <w:rFonts w:eastAsia="宋体"/>
        </w:rPr>
        <w:t>第一问也可以写成混合整数规划：用二进制变量表示每天的节点、移动、停留和挖矿，用整数变量表示水、食物与购买量。但“沙暴禁行、到矿当日不能挖矿、村庄补给、终点提前停止”等逻辑会产生较多联动变量，模型表达比DP更长；同时论文还需要解释求解器。DP的状态转移与题目规则几乎一一对应，更利于展示建模逻辑。因此MILP更适合作为小规模或抽样的独立校验器。</w:t>
      </w:r>
    </w:p>
    <w:p>
      <w:pPr>
        <w:pStyle w:val="Heading1"/>
        <w:keepNext/>
      </w:pPr>
      <w:r>
        <w:t>3. 可视化流程：模型应用步骤与决策点</w:t>
      </w:r>
    </w:p>
    <w:p>
      <w:pPr>
        <w:ind w:firstLine="420"/>
      </w:pPr>
      <w:r>
        <w:rPr>
          <w:rFonts w:eastAsia="宋体"/>
        </w:rPr>
        <w:t>第一问不需要“数据是否正态→选A/选B”这一类统计流程。真正需要判断的是：地图是否录入正确、动作是否被天气允许、状态是否满足资源/资金硬约束、状态是否被其他状态支配、在截止日前是否仍然可达终点，以及分支是否还有可能超过当前最优解。流程图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6520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mod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52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图3-1  第一问精确动态规划与剪枝求解流程图</w:t>
      </w:r>
    </w:p>
    <w:p>
      <w:pPr>
        <w:pStyle w:val="Heading1"/>
        <w:keepNext/>
      </w:pPr>
      <w:r>
        <w:t>4. 论文撰写素材</w:t>
      </w:r>
    </w:p>
    <w:p>
      <w:pPr>
        <w:pStyle w:val="Heading2"/>
        <w:keepNext/>
      </w:pPr>
      <w:r>
        <w:t>4.1 问题重述（可直接进入论文后再按全文风格微调）</w:t>
      </w:r>
    </w:p>
    <w:p>
      <w:pPr>
        <w:ind w:firstLine="420"/>
      </w:pPr>
      <w:r>
        <w:rPr>
          <w:rFonts w:eastAsia="宋体"/>
        </w:rPr>
        <w:t>在应急物流、能源受限路径规划和野外任务调度中，决策者往往需要在有限载荷、有限资金和时变环境约束下，在“尽快到达”“保留资源”和“途中获取额外收益”之间进行权衡。“穿越沙漠”问题将这一类多资源路径决策抽象为离散地图上的逐日行动：玩家以有限初始资金购买水和食物，在已知的30天天气序列下选择行走、停留、补给或挖矿，并要求在截止日期之前到达终点。水和食物以整数箱计量，携带质量不能超过负重上限；沙暴会禁止移动，村庄可以以更高价格补给，矿山则通过更高资源消耗换取现金收益，因此单纯追求最短路或最少消耗均不能保证最终资金最大。</w:t>
      </w:r>
    </w:p>
    <w:p>
      <w:pPr>
        <w:ind w:firstLine="420"/>
      </w:pPr>
      <w:r>
        <w:rPr>
          <w:rFonts w:eastAsia="宋体"/>
        </w:rPr>
        <w:t>从运筹优化角度，该问题与“资源约束最短路（Resource-Constrained Shortest Path, RCSP/SPPRC）”具有高度一致的结构，但又包含时间依赖消耗、可补给节点和收益节点。近年的研究仍把动态规划与标签算法作为此类问题的核心精确方法。Himmich、El Hallaoui和Soumis（2024）提出多阶段动态规划，通过划分状态空间提升资源约束最短路的精确求解效率；Davatgari等（2024）针对具有途中补给的约束路径问题设计Bellman框架下的label-correcting算法，说明当资源可以在特定节点补充时，状态标签方法仍具有较强适配性。上述研究的共同启示是：当资源种类有限、状态离散且需要保持最优性时，应优先利用最优子结构和支配关系压缩状态，而非转向缺乏最优性保证的黑箱启发式搜索。</w:t>
      </w:r>
    </w:p>
    <w:p>
      <w:pPr>
        <w:ind w:firstLine="420"/>
      </w:pPr>
      <w:r>
        <w:rPr>
          <w:rFonts w:eastAsia="宋体"/>
        </w:rPr>
        <w:t>据此，第一问可以进一步分解为三个相互衔接的子任务：其一，将不规则沙漠地图转换为满足“公共边界相邻”规则的图结构，并把天气、资源和功能节点统一编码；其二，在完整天气信息下建立能够同时描述路线、库存、补给和挖矿行为的有限期动态优化模型，寻找终点总财富最大的可行策略；其三，通过状态支配、可达性界和独立验证模型证明求解过程既高效又不改变全局最优解，并分别在第一关和第二关数据上输出逐日策略。</w:t>
      </w:r>
    </w:p>
    <w:p>
      <w:pPr>
        <w:pStyle w:val="Heading2"/>
        <w:keepNext/>
      </w:pPr>
      <w:r>
        <w:t>4.2 问题分析</w:t>
      </w:r>
    </w:p>
    <w:p>
      <w:pPr>
        <w:ind w:firstLine="420"/>
      </w:pPr>
      <w:r>
        <w:rPr>
          <w:rFonts w:eastAsia="宋体"/>
        </w:rPr>
        <w:t>总体上，第一问可采用“图结构预处理—统一状态建模—精确动态规划—安全剪枝—独立检验”的路线。地图决定可选移动，天气决定当天动作可行性与资源消耗，库存和资金决定后续是否还能生存、补给或挖矿；四者共同构成动态系统。由于同一时间、同一位置可能由不同历史路径到达，而后续最优决策只取决于当前剩余资源和资金，因此存在大量重复子问题，适合以Bellman最优性原理进行状态合并。</w:t>
      </w:r>
    </w:p>
    <w:p>
      <w:pPr>
        <w:ind w:firstLine="420"/>
      </w:pPr>
      <w:r>
        <w:rPr>
          <w:rFonts w:eastAsia="宋体"/>
        </w:rPr>
        <w:t>问题1分析。关键矛盾在于“路径越短通常越省资源”与“绕经矿山可增加资金、经过村庄可降低初始携带压力”之间的冲突。若只比较空间距离，会忽略不同日期天气导致的消耗差异；若只追求挖矿收益，又可能因额外天数和三倍消耗造成净收益下降。因此首先对地图建立邻接图并计算最短步数，只把最短路作为可达性下界；随后以日为阶段，使用状态 (t,i,w,f) 描述玩家处境，价值函数记录该状态的最大现金。对每个状态分别枚举停留、合法移动和挖矿动作，按当天天气扣除资源，在村庄执行补给闭包，并在终点加入剩余资源半价回收价值。最后利用Pareto支配、最早到达日和乐观收益上界删除不可能成为最优的状态，再回溯最优标签得到逐日路线、购买量和挖矿安排。</w:t>
      </w:r>
    </w:p>
    <w:p>
      <w:pPr>
        <w:ind w:firstLine="420"/>
      </w:pPr>
      <w:r>
        <w:rPr>
          <w:rFonts w:eastAsia="宋体"/>
        </w:rPr>
        <w:t>第一关与第二关不需要建立两套不同模型。两关参数和天气相同，只需替换地图拓扑与功能节点配置即可。第一关用于检验基础状态转移和矿山/村庄行为是否正确；第二关地图规模和功能节点组合更多，可进一步检验算法的状态压缩能力。为了避免把优秀论文数值当作“答案”，最终结果必须由本队代码独立计算，并用无剪枝DP或小规模穷举进行对照。</w:t>
      </w:r>
    </w:p>
    <w:p>
      <w:pPr>
        <w:ind w:firstLine="420"/>
      </w:pPr>
      <w:r>
        <w:rPr>
          <w:rFonts w:eastAsia="宋体"/>
        </w:rPr>
        <w:t>流程框架可概括为：问题输入 → 地图与参数结构化 → 邻接图正确性校验 → 构造第0天采购状态 → 逐日DP扩展 → 天气/动作可行性判断 → 资源与资金更新 → 村庄补给 → 支配与界剪枝 → 终点结算 → 回溯最优策略 → 自动规则校验 → 输出逐日结果。</w:t>
      </w:r>
    </w:p>
    <w:p>
      <w:pPr>
        <w:pStyle w:val="Heading2"/>
        <w:keepNext/>
      </w:pPr>
      <w:r>
        <w:t>4.3 模型假设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假设内容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合理性依据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对模型的影响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假设1：附件给出的天气、价格、资源质量、基础消耗、基础收益、负重与截止日期在对应关卡内准确且保持不变。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这些量均是题目明确给定的确定性输入，第一问又明确说明全时段天气事先已知，不需要再估计其概率或测量误差。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把问题限定为确定性优化，避免无依据引入随机噪声。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假设2：玩家在一天内最多执行一种耗时行为：停留、向相邻区域行走或在所在矿山挖矿；购买行为为瞬时行为，不额外占用一天。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题目以天为基本单位，并分别规定了停留、行走、挖矿的一日消耗；村庄购买被描述为“随时购买”，没有给出购买所需时间。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使每日状态转移与题目规则一一对应，并允许把村庄购买统一记在日末。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假设3：村庄同一时刻的多次购买可以合并为一次总购买，起点除第0天外不再发生购买。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村庄每箱价格固定为基准价2倍，重复购买不存在数量折扣或额外费用；题目明确规定起点不能多次购买。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减少零时间重复转移，不改变任何策略的成本和可行性。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假设4：玩家不会主动丢弃水或食物。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题目没有给出途中丢弃或转售资源的规则；允许丢弃会引入题目未定义的行为。与此同时，模型允许“不购买”，因此不会因缺少丢弃行为而失去题目规定内的合法策略。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保证状态转移严格遵循题目动作集合。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假设5：到达终点后立即结束游戏，剩余水和食物按基准价格的一半折算为最终财富。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题目明确规定到达终点后游戏结束，并可按半价退回剩余资源。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避免预设“终点资源必为0”这一未经证明的额外约束，让终端库存是否为0由最优解自行决定。</w:t>
            </w:r>
          </w:p>
        </w:tc>
      </w:tr>
    </w:tbl>
    <w:p/>
    <w:p>
      <w:pPr>
        <w:pStyle w:val="Heading2"/>
        <w:keepNext/>
      </w:pPr>
      <w:r>
        <w:t>4.4 符号说明（三线表）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10" w:color="000000"/>
          <w:bottom w:val="single" w:sz="10" w:color="000000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324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符号</w:t>
            </w:r>
          </w:p>
        </w:tc>
        <w:tc>
          <w:tcPr>
            <w:tcW w:type="dxa" w:w="5839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1304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G=(V,E)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沙漠地图对应的无向图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区域节点集合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相邻区域边集合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s,g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起点、终点节点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V_m,V_v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矿山节点集合、村庄节点集合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截止日期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当前日序号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ω_t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第t天已知天气状态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最大负重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C₀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矿山基础收益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元/天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p_w,p_f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水、食物基准价格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元/箱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m_w,m_f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水、食物每箱质量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kg/箱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c_w(ω_t), c_f(ω_t)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第t天天气下水、食物基础消耗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箱/天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第t天结束时所在区域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节点编号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W_t,F_t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第t天结束时剩余水、食物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第t天结束时剩余现金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第t天耗时行动（停留/行走/挖矿）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κ(a_t)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行动消耗倍率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b^w_t,b^f_t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第t天在村庄购买的水、食物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d(i,j)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节点i到j的最少移动步数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天（可移动日）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V_t(i,w,f)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第t天日末处于(i,w,f)时可达到的最大现金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到达终点后的最终财富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UB_t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当前状态的乐观终端财富上界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</w:tbl>
    <w:p/>
    <w:p>
      <w:pPr>
        <w:pStyle w:val="Heading1"/>
        <w:keepNext/>
      </w:pPr>
      <w:r>
        <w:t>5. 第一问模型建立与求解</w:t>
      </w:r>
    </w:p>
    <w:p>
      <w:pPr>
        <w:pStyle w:val="Heading2"/>
        <w:keepNext/>
      </w:pPr>
      <w:r>
        <w:t>5.1 模型构建：从题目规则到可计算状态系统</w:t>
      </w:r>
    </w:p>
    <w:p>
      <w:pPr>
        <w:ind w:firstLine="420"/>
      </w:pPr>
      <w:r>
        <w:rPr>
          <w:rFonts w:eastAsia="宋体"/>
        </w:rPr>
        <w:t>模型的核心思想是：把“历史路径”压缩为“当前状态”。如果两名虚拟玩家在同一天结束时位于同一区域，拥有相同的水和食物，那么对于之后完全相同的已知天气，他们可选择的后续行动集合相同；在这种情况下，现金更多者显然更优。因此无需记录完整历史，只需保留每个状态能够达到的最大现金。这就是把路径搜索转化为动态规划的根本理由。</w:t>
      </w:r>
    </w:p>
    <w:p>
      <w:pPr>
        <w:pStyle w:val="Heading3"/>
        <w:keepNext/>
      </w:pPr>
      <w:r>
        <w:t>5.1.1 图模型</w:t>
      </w:r>
    </w:p>
    <w:p>
      <w:pPr>
        <w:ind w:firstLine="420"/>
      </w:pPr>
      <w:r>
        <w:rPr>
          <w:rFonts w:eastAsia="宋体"/>
        </w:rPr>
        <w:t>将每个区域作为节点，只有存在公共边界的两个区域之间建立无向边。定义邻接集合 N(i)={j|(i,j)∈E}。每次移动耗费一个可移动日，因此边本身不设额外距离权重。BFS只用于得到 d(i,g)，而具体哪一天移动、是否停留或挖矿由DP决定。</w:t>
      </w:r>
    </w:p>
    <w:p>
      <w:pPr>
        <w:pStyle w:val="Heading3"/>
        <w:keepNext/>
      </w:pPr>
      <w:r>
        <w:t>5.1.2 决策变量与状态变量</w:t>
      </w:r>
    </w:p>
    <w:p>
      <w:pPr>
        <w:ind w:firstLine="420"/>
      </w:pPr>
      <w:r>
        <w:rPr>
          <w:rFonts w:eastAsia="宋体"/>
        </w:rPr>
        <w:t>为便于论文表达，可以同时使用“行为变量”和“DP状态”两套描述。每日耗时行为变量 a_t 取停留、行走、挖矿三类；若行走，还需要选择目标相邻节点 j。村庄购买量 b^w_t、b^f_t 为非负整数。状态变量为位置、库存与现金，其中现金不显式加入DP索引，而由价值函数保存。</w:t>
      </w:r>
    </w:p>
    <w:p>
      <w:pPr>
        <w:pStyle w:val="Equation"/>
      </w:pPr>
      <w:r>
        <w:rPr>
          <w:rFonts w:ascii="Cambria Math" w:hAnsi="Cambria Math" w:eastAsia="Cambria Math"/>
        </w:rPr>
        <w:t>aₜ ∈ {Stay, Move(j), Mine},    bᵂₜ,bᶠₜ ∈ Z₊</w:t>
      </w:r>
    </w:p>
    <w:p>
      <w:pPr>
        <w:pStyle w:val="Equation"/>
      </w:pPr>
      <w:r>
        <w:rPr>
          <w:rFonts w:ascii="Cambria Math" w:hAnsi="Cambria Math" w:eastAsia="Cambria Math"/>
        </w:rPr>
        <w:t>Sₜ = (t, iₜ, Wₜ, Fₜ)，    Vₜ(i,w,f)=该状态可达到的最大现金</w:t>
      </w:r>
    </w:p>
    <w:p>
      <w:pPr>
        <w:ind w:firstLine="420"/>
      </w:pPr>
      <w:r>
        <w:rPr>
          <w:rFonts w:eastAsia="宋体"/>
        </w:rPr>
        <w:t>若希望在论文中给出二进制行为变量，可定义 u^M_t∈{0,1} 表示行走、u^K_t∈{0,1} 表示挖矿，且 u^M_t+u^K_t≤1；两者均为0时表示停留。消耗倍率为：</w:t>
      </w:r>
    </w:p>
    <w:p>
      <w:pPr>
        <w:pStyle w:val="Equation"/>
      </w:pPr>
      <w:r>
        <w:rPr>
          <w:rFonts w:ascii="Cambria Math" w:hAnsi="Cambria Math" w:eastAsia="Cambria Math"/>
        </w:rPr>
        <w:t>κₜ = 1 + uᴹₜ + 2uᴷₜ</w:t>
      </w:r>
    </w:p>
    <w:p>
      <w:pPr>
        <w:pStyle w:val="Heading3"/>
        <w:keepNext/>
      </w:pPr>
      <w:r>
        <w:t>5.1.3 目标函数：终端总财富最大</w:t>
      </w:r>
    </w:p>
    <w:p>
      <w:pPr>
        <w:ind w:firstLine="420"/>
      </w:pPr>
      <w:r>
        <w:rPr>
          <w:rFonts w:eastAsia="宋体"/>
        </w:rPr>
        <w:t>题目允许到达终点后按基准价的一半退回剩余水和食物，因此不能先假设终点库存为0。最严谨的目标是对所有不晚于截止日期的终点状态进行结算：</w:t>
      </w:r>
    </w:p>
    <w:p>
      <w:pPr>
        <w:pStyle w:val="Equation"/>
      </w:pPr>
      <w:r>
        <w:rPr>
          <w:rFonts w:ascii="Cambria Math" w:hAnsi="Cambria Math" w:eastAsia="Cambria Math"/>
        </w:rPr>
        <w:t>max  Z = C_τ + 0.5 p_w W_τ + 0.5 p_f F_τ,    τ ≤ T,  i_τ=g</w:t>
      </w:r>
    </w:p>
    <w:p>
      <w:pPr>
        <w:ind w:firstLine="420"/>
      </w:pPr>
      <w:r>
        <w:rPr>
          <w:rFonts w:eastAsia="宋体"/>
        </w:rPr>
        <w:t>采用价值函数后，最终目标写成：</w:t>
      </w:r>
    </w:p>
    <w:p>
      <w:pPr>
        <w:pStyle w:val="Equation"/>
      </w:pPr>
      <w:r>
        <w:rPr>
          <w:rFonts w:ascii="Cambria Math" w:hAnsi="Cambria Math" w:eastAsia="Cambria Math"/>
        </w:rPr>
        <w:t>Z* = max_{0≤t≤T, w,f} { Vₜ(g,w,f) + 0.5 p_w w + 0.5 p_f f }</w:t>
      </w:r>
    </w:p>
    <w:p>
      <w:pPr>
        <w:ind w:firstLine="420"/>
      </w:pPr>
      <w:r>
        <w:rPr>
          <w:rFonts w:eastAsia="宋体"/>
        </w:rPr>
        <w:t>优秀论文中有方案直接加约束 W_T=F_T=0。该结论可以在结果出来后作为最优策略性质讨论，但不宜预先写成硬约束，因为题目本身明确允许终点回收。</w:t>
      </w:r>
    </w:p>
    <w:p>
      <w:pPr>
        <w:pStyle w:val="Heading3"/>
        <w:keepNext/>
      </w:pPr>
      <w:r>
        <w:t>5.1.4 初始采购约束</w:t>
      </w:r>
    </w:p>
    <w:p>
      <w:pPr>
        <w:ind w:firstLine="420"/>
      </w:pPr>
      <w:r>
        <w:rPr>
          <w:rFonts w:eastAsia="宋体"/>
        </w:rPr>
        <w:t>第0天只有起点允许按基准价采购一次。对任意非负整数水、食物组合(w,f)，若同时满足预算和负重，则建立一个初始标签：</w:t>
      </w:r>
    </w:p>
    <w:p>
      <w:pPr>
        <w:pStyle w:val="Equation"/>
      </w:pPr>
      <w:r>
        <w:rPr>
          <w:rFonts w:ascii="Cambria Math" w:hAnsi="Cambria Math" w:eastAsia="Cambria Math"/>
        </w:rPr>
        <w:t>V₀(s,w,f) = C₀ − p_w w − p_f f</w:t>
      </w:r>
    </w:p>
    <w:p>
      <w:pPr>
        <w:pStyle w:val="Equation"/>
      </w:pPr>
      <w:r>
        <w:rPr>
          <w:rFonts w:ascii="Cambria Math" w:hAnsi="Cambria Math" w:eastAsia="Cambria Math"/>
        </w:rPr>
        <w:t>s.t.  p_w w + p_f f ≤ C₀,   m_w w + m_f f ≤ M,   w,f ∈ Z₊</w:t>
      </w:r>
    </w:p>
    <w:p>
      <w:pPr>
        <w:ind w:firstLine="420"/>
      </w:pPr>
      <w:r>
        <w:rPr>
          <w:rFonts w:eastAsia="宋体"/>
        </w:rPr>
        <w:t>其余状态初始化为−∞。玩家后续即使返回起点，也不再生成起点购买转移。</w:t>
      </w:r>
    </w:p>
    <w:p>
      <w:pPr>
        <w:pStyle w:val="Heading3"/>
        <w:keepNext/>
      </w:pPr>
      <w:r>
        <w:t>5.1.5 每日行动合法性约束</w:t>
      </w:r>
    </w:p>
    <w:p>
      <w:pPr>
        <w:ind w:firstLine="420"/>
      </w:pPr>
      <w:r>
        <w:rPr>
          <w:rFonts w:eastAsia="宋体"/>
        </w:rPr>
        <w:t>普通天气下，玩家可以停留或移动到相邻节点；若当前节点为矿山，还可以选择挖矿。沙暴日禁止移动，但停留和矿山挖矿仍然允许。由于DP从“前一日结束状态”向下一日扩展，只有在某日开始时已经位于矿山的状态才有Mine动作，因此“到达矿山当天不能挖矿”被结构性满足，无需额外使用经验规则。</w:t>
      </w:r>
    </w:p>
    <w:p>
      <w:pPr>
        <w:pStyle w:val="Equation"/>
      </w:pPr>
      <w:r>
        <w:rPr>
          <w:rFonts w:ascii="Cambria Math" w:hAnsi="Cambria Math" w:eastAsia="Cambria Math"/>
        </w:rPr>
        <w:t>Move(j) 可行 ⇔ (i,j)∈E 且 ωₜ≠沙暴</w:t>
      </w:r>
    </w:p>
    <w:p>
      <w:pPr>
        <w:pStyle w:val="Equation"/>
      </w:pPr>
      <w:r>
        <w:rPr>
          <w:rFonts w:ascii="Cambria Math" w:hAnsi="Cambria Math" w:eastAsia="Cambria Math"/>
        </w:rPr>
        <w:t>Mine 可行 ⇔ i∈V_m</w:t>
      </w:r>
    </w:p>
    <w:p>
      <w:pPr>
        <w:pStyle w:val="Equation"/>
      </w:pPr>
      <w:r>
        <w:rPr>
          <w:rFonts w:ascii="Cambria Math" w:hAnsi="Cambria Math" w:eastAsia="Cambria Math"/>
        </w:rPr>
        <w:t>沙暴日：aₜ ∈ {Stay} ∪ {Mine | i∈V_m}</w:t>
      </w:r>
    </w:p>
    <w:p>
      <w:pPr>
        <w:pStyle w:val="Heading3"/>
        <w:keepNext/>
      </w:pPr>
      <w:r>
        <w:t>5.1.6 水、食物递推与生存约束</w:t>
      </w:r>
    </w:p>
    <w:p>
      <w:pPr>
        <w:ind w:firstLine="420"/>
      </w:pPr>
      <w:r>
        <w:rPr>
          <w:rFonts w:eastAsia="宋体"/>
        </w:rPr>
        <w:t>对于某个前一日标签(t−1,i,w,f)和当天动作a_t，先扣除当日消耗：</w:t>
      </w:r>
    </w:p>
    <w:p>
      <w:pPr>
        <w:pStyle w:val="Equation"/>
      </w:pPr>
      <w:r>
        <w:rPr>
          <w:rFonts w:ascii="Cambria Math" w:hAnsi="Cambria Math" w:eastAsia="Cambria Math"/>
        </w:rPr>
        <w:t>w⁻ = w − κ(aₜ)c_w(ωₜ),    f⁻ = f − κ(aₜ)c_f(ωₜ)</w:t>
      </w:r>
    </w:p>
    <w:p>
      <w:pPr>
        <w:pStyle w:val="Equation"/>
      </w:pPr>
      <w:r>
        <w:rPr>
          <w:rFonts w:ascii="Cambria Math" w:hAnsi="Cambria Math" w:eastAsia="Cambria Math"/>
        </w:rPr>
        <w:t>w⁻ ≥ 0,    f⁻ ≥ 0</w:t>
      </w:r>
    </w:p>
    <w:p>
      <w:pPr>
        <w:ind w:firstLine="420"/>
      </w:pPr>
      <w:r>
        <w:rPr>
          <w:rFonts w:eastAsia="宋体"/>
        </w:rPr>
        <w:t>若扣除后任一资源为负，则该动作不可行。因为行动期间库存只会减少，所以只要上一日日末和本日日末满足负重约束，行动过程中不会出现超重。</w:t>
      </w:r>
    </w:p>
    <w:p>
      <w:pPr>
        <w:pStyle w:val="Heading3"/>
        <w:keepNext/>
      </w:pPr>
      <w:r>
        <w:t>5.1.7 现金递推与挖矿收益</w:t>
      </w:r>
    </w:p>
    <w:p>
      <w:pPr>
        <w:ind w:firstLine="420"/>
      </w:pPr>
      <w:r>
        <w:rPr>
          <w:rFonts w:eastAsia="宋体"/>
        </w:rPr>
        <w:t>若当天挖矿，现金增加基础收益R；其余耗时动作不直接改变现金。</w:t>
      </w:r>
    </w:p>
    <w:p>
      <w:pPr>
        <w:pStyle w:val="Equation"/>
      </w:pPr>
      <w:r>
        <w:rPr>
          <w:rFonts w:ascii="Cambria Math" w:hAnsi="Cambria Math" w:eastAsia="Cambria Math"/>
        </w:rPr>
        <w:t>C⁻ = Vₜ₋₁(i,w,f) + R · I(aₜ=Mine)</w:t>
      </w:r>
    </w:p>
    <w:p>
      <w:pPr>
        <w:ind w:firstLine="420"/>
      </w:pPr>
      <w:r>
        <w:rPr>
          <w:rFonts w:eastAsia="宋体"/>
        </w:rPr>
        <w:t>挖矿使用三倍基础消耗，即其“收益”并非直接等于R，而必须由DP在未来资源采购和终端财富中综合判断。这样可以自然回答“挖多少天才划算”，无需人为设定最优挖矿天数。</w:t>
      </w:r>
    </w:p>
    <w:p>
      <w:pPr>
        <w:pStyle w:val="Heading3"/>
        <w:keepNext/>
      </w:pPr>
      <w:r>
        <w:t>5.1.8 村庄补给约束</w:t>
      </w:r>
    </w:p>
    <w:p>
      <w:pPr>
        <w:ind w:firstLine="420"/>
      </w:pPr>
      <w:r>
        <w:rPr>
          <w:rFonts w:eastAsia="宋体"/>
        </w:rPr>
        <w:t>若当日结束位置j属于村庄集合V_v，则允许在扣除当天消耗后一次性购买任意非负整数箱水和食物。价格固定为基准价2倍，购买后必须满足现金非负与负重上限：</w:t>
      </w:r>
    </w:p>
    <w:p>
      <w:pPr>
        <w:pStyle w:val="Equation"/>
      </w:pPr>
      <w:r>
        <w:rPr>
          <w:rFonts w:ascii="Cambria Math" w:hAnsi="Cambria Math" w:eastAsia="Cambria Math"/>
        </w:rPr>
        <w:t>w' = w⁻ + bᵂ,    f' = f⁻ + bᶠ</w:t>
      </w:r>
    </w:p>
    <w:p>
      <w:pPr>
        <w:pStyle w:val="Equation"/>
      </w:pPr>
      <w:r>
        <w:rPr>
          <w:rFonts w:ascii="Cambria Math" w:hAnsi="Cambria Math" w:eastAsia="Cambria Math"/>
        </w:rPr>
        <w:t>C' = C⁻ − 2p_w bᵂ − 2p_f bᶠ</w:t>
      </w:r>
    </w:p>
    <w:p>
      <w:pPr>
        <w:pStyle w:val="Equation"/>
      </w:pPr>
      <w:r>
        <w:rPr>
          <w:rFonts w:ascii="Cambria Math" w:hAnsi="Cambria Math" w:eastAsia="Cambria Math"/>
        </w:rPr>
        <w:t>C' ≥ 0,    m_w w' + m_f f' ≤ M,    bᵂ,bᶠ∈Z₊</w:t>
      </w:r>
    </w:p>
    <w:p>
      <w:pPr>
        <w:ind w:firstLine="420"/>
      </w:pPr>
      <w:r>
        <w:rPr>
          <w:rFonts w:eastAsia="宋体"/>
        </w:rPr>
        <w:t>若j不是村庄，则b^w=b^f=0。因为单次购买和多次连续购买的总价完全相同，零时间的重复购买可严格合并为一次。</w:t>
      </w:r>
    </w:p>
    <w:p>
      <w:pPr>
        <w:pStyle w:val="Heading3"/>
        <w:keepNext/>
      </w:pPr>
      <w:r>
        <w:t>5.1.9 Bellman状态转移</w:t>
      </w:r>
    </w:p>
    <w:p>
      <w:pPr>
        <w:ind w:firstLine="420"/>
      </w:pPr>
      <w:r>
        <w:rPr>
          <w:rFonts w:eastAsia="宋体"/>
        </w:rPr>
        <w:t>把“行动 + 当日消耗 + 挖矿现金 + 日末村庄补给”组合成一个合法转移。设从状态s=(t−1,i,w,f)经过动作a和购买b后到达s′=(t,j,w′,f′)，其现金增量为r_t(s,a,b)，则：</w:t>
      </w:r>
    </w:p>
    <w:p>
      <w:pPr>
        <w:pStyle w:val="Equation"/>
      </w:pPr>
      <w:r>
        <w:rPr>
          <w:rFonts w:ascii="Cambria Math" w:hAnsi="Cambria Math" w:eastAsia="Cambria Math"/>
        </w:rPr>
        <w:t>Vₜ(j,w',f') = max { Vₜ(j,w',f'),  Vₜ₋₁(i,w,f) + rₜ(s,a,b) }</w:t>
      </w:r>
    </w:p>
    <w:p>
      <w:pPr>
        <w:ind w:firstLine="420"/>
      </w:pPr>
      <w:r>
        <w:rPr>
          <w:rFonts w:eastAsia="宋体"/>
        </w:rPr>
        <w:t>其中r_t包含挖矿的+R和村庄购买的负费用。若目标节点为终点，则在更新V后立即计算终端财富，不再把该状态扩展到下一天，因为题目规定到达终点后游戏结束。</w:t>
      </w:r>
    </w:p>
    <w:p>
      <w:pPr>
        <w:pStyle w:val="Heading3"/>
        <w:keepNext/>
      </w:pPr>
      <w:r>
        <w:t>5.1.10 负重、预算、时间与整数约束汇总</w:t>
      </w:r>
    </w:p>
    <w:p>
      <w:pPr>
        <w:pStyle w:val="Equation"/>
      </w:pPr>
      <w:r>
        <w:rPr>
          <w:rFonts w:ascii="Cambria Math" w:hAnsi="Cambria Math" w:eastAsia="Cambria Math"/>
        </w:rPr>
        <w:t>m_w Wₜ + m_f Fₜ ≤ M,    ∀t</w:t>
      </w:r>
    </w:p>
    <w:p>
      <w:pPr>
        <w:pStyle w:val="Equation"/>
      </w:pPr>
      <w:r>
        <w:rPr>
          <w:rFonts w:ascii="Cambria Math" w:hAnsi="Cambria Math" w:eastAsia="Cambria Math"/>
        </w:rPr>
        <w:t>Wₜ,Fₜ,bᵂₜ,bᶠₜ ∈ Z₊</w:t>
      </w:r>
    </w:p>
    <w:p>
      <w:pPr>
        <w:pStyle w:val="Equation"/>
      </w:pPr>
      <w:r>
        <w:rPr>
          <w:rFonts w:ascii="Cambria Math" w:hAnsi="Cambria Math" w:eastAsia="Cambria Math"/>
        </w:rPr>
        <w:t>Cₜ ≥ 0,    τ ≤ T</w:t>
      </w:r>
    </w:p>
    <w:p>
      <w:pPr>
        <w:pStyle w:val="Equation"/>
      </w:pPr>
      <w:r>
        <w:rPr>
          <w:rFonts w:ascii="Cambria Math" w:hAnsi="Cambria Math" w:eastAsia="Cambria Math"/>
        </w:rPr>
        <w:t>iₜ∈N(iₜ₋₁)（若行走）；沙暴日 iₜ=iₜ₋₁</w:t>
      </w:r>
    </w:p>
    <w:p>
      <w:pPr>
        <w:ind w:firstLine="420"/>
      </w:pPr>
      <w:r>
        <w:rPr>
          <w:rFonts w:eastAsia="宋体"/>
        </w:rPr>
        <w:t>以上约束全部来自题目规则，不额外设置惩罚项。不可行方案直接从状态空间中删除，而不是在目标函数中加“大罚因子”，从而避免人为选择惩罚系数。</w:t>
      </w:r>
    </w:p>
    <w:p>
      <w:pPr>
        <w:pStyle w:val="Heading2"/>
        <w:keepNext/>
      </w:pPr>
      <w:r>
        <w:t>5.2 改进一：Pareto状态支配剪枝（精确，不改变最优解）</w:t>
      </w:r>
    </w:p>
    <w:p>
      <w:pPr>
        <w:ind w:firstLine="420"/>
      </w:pPr>
      <w:r>
        <w:rPr>
          <w:rFonts w:eastAsia="宋体"/>
        </w:rPr>
        <w:t>在同一日t、同一节点i，若存在两个标签A=(w_A,f_A,C_A)和B=(w_B,f_B,C_B)，且A的水、食物和现金均不低于B，则B没有保留价值。定义：</w:t>
      </w:r>
    </w:p>
    <w:p>
      <w:pPr>
        <w:pStyle w:val="Equation"/>
      </w:pPr>
      <w:r>
        <w:rPr>
          <w:rFonts w:ascii="Cambria Math" w:hAnsi="Cambria Math" w:eastAsia="Cambria Math"/>
        </w:rPr>
        <w:t>A ≽ B  ⇔  w_A≥w_B,  f_A≥f_B,  C_A≥C_B，且至少一个严格大于</w:t>
      </w:r>
    </w:p>
    <w:p>
      <w:pPr>
        <w:ind w:firstLine="420"/>
      </w:pPr>
      <w:r>
        <w:rPr>
          <w:rFonts w:eastAsia="宋体"/>
        </w:rPr>
        <w:t>证明思路：从B出发的任意后续合法策略，都要求消耗非负数量的水和食物并支付非负的采购费用。A拥有不少于B的库存和现金，可以选择与B相同的行动；若B未来需要采购，A可购买相同或更少的数量以达到不低于B的库存，因此不会因负重约束而变得更差。到终点后额外库存还具有非负回收价值，所以A的最终财富不低于B。因此删除B不会删掉最优解。</w:t>
      </w:r>
    </w:p>
    <w:p>
      <w:pPr>
        <w:ind w:firstLine="420"/>
      </w:pPr>
      <w:r>
        <w:rPr>
          <w:rFonts w:eastAsia="宋体"/>
        </w:rPr>
        <w:t>实现时不需要为每个(t,i)建立完整水×食物矩阵，而是用稀疏字典保存已出现的标签，在每一层更新结束后维护非支配前沿。</w:t>
      </w:r>
    </w:p>
    <w:p>
      <w:pPr>
        <w:pStyle w:val="Heading2"/>
        <w:keepNext/>
      </w:pPr>
      <w:r>
        <w:t>5.3 改进二：考虑沙暴的最早到达日剪枝</w:t>
      </w:r>
    </w:p>
    <w:p>
      <w:pPr>
        <w:ind w:firstLine="420"/>
      </w:pPr>
      <w:r>
        <w:rPr>
          <w:rFonts w:eastAsia="宋体"/>
        </w:rPr>
        <w:t>传统最短路下界只检查“剩余天数是否不少于最短步数”，但第一问未来沙暴日完全已知，而沙暴日绝对不能移动。因此可以构造更强的、仍然完全确定的可达性下界。令d=d(i,g)，从第t天结束状态出发，需要在未来找到至少d个非沙暴日完成d次移动。定义e(t,d)为满足下式的最小日期q：</w:t>
      </w:r>
    </w:p>
    <w:p>
      <w:pPr>
        <w:pStyle w:val="Equation"/>
      </w:pPr>
      <w:r>
        <w:rPr>
          <w:rFonts w:ascii="Cambria Math" w:hAnsi="Cambria Math" w:eastAsia="Cambria Math"/>
        </w:rPr>
        <w:t>∑ I(ω_k ≠ 沙暴) ≥ d，k=t+1,…,q</w:t>
      </w:r>
    </w:p>
    <w:p>
      <w:pPr>
        <w:ind w:firstLine="420"/>
      </w:pPr>
      <w:r>
        <w:rPr>
          <w:rFonts w:eastAsia="宋体"/>
        </w:rPr>
        <w:t>若直到截止日T仍不存在这样的q，则当前状态即使忽略资源限制也无法到达终点，可立即删除。这一剪枝不依赖任何经验参数。</w:t>
      </w:r>
    </w:p>
    <w:p>
      <w:pPr>
        <w:pStyle w:val="Heading2"/>
        <w:keepNext/>
      </w:pPr>
      <w:r>
        <w:t>5.4 改进三：乐观收益上界剪枝</w:t>
      </w:r>
    </w:p>
    <w:p>
      <w:pPr>
        <w:ind w:firstLine="420"/>
      </w:pPr>
      <w:r>
        <w:rPr>
          <w:rFonts w:eastAsia="宋体"/>
        </w:rPr>
        <w:t>当已经获得一个可行终点财富Z_best后，可对任意中间状态构造极度乐观的收益上界。假设玩家从现在起不用再花钱补给、现有资源最后都能按半价回收，并且剩余每一天都能获得一次基础挖矿收益R，则：</w:t>
      </w:r>
    </w:p>
    <w:p>
      <w:pPr>
        <w:pStyle w:val="Equation"/>
      </w:pPr>
      <w:r>
        <w:rPr>
          <w:rFonts w:ascii="Cambria Math" w:hAnsi="Cambria Math" w:eastAsia="Cambria Math"/>
        </w:rPr>
        <w:t>UB = C + 0.5p_w W + 0.5p_f F + (T−t)R</w:t>
      </w:r>
    </w:p>
    <w:p>
      <w:pPr>
        <w:ind w:firstLine="420"/>
      </w:pPr>
      <w:r>
        <w:rPr>
          <w:rFonts w:eastAsia="宋体"/>
        </w:rPr>
        <w:t>真实策略不可能比这个理想化上界更高，因为实际还要移动、消耗资源且不可能每天都在矿山挖矿。若UB≤Z_best，则当前状态无论如何也不可能改善最优解，可以安全剪枝。这里的“上界”来自题目给定R和剩余天数，没有人为权重。</w:t>
      </w:r>
    </w:p>
    <w:p>
      <w:pPr>
        <w:pStyle w:val="Heading2"/>
        <w:keepNext/>
      </w:pPr>
      <w:r>
        <w:t>5.5 功能节点压缩：只作为可选加速，不作为正确性前提</w:t>
      </w:r>
    </w:p>
    <w:p>
      <w:pPr>
        <w:ind w:firstLine="420"/>
      </w:pPr>
      <w:r>
        <w:rPr>
          <w:rFonts w:eastAsia="宋体"/>
        </w:rPr>
        <w:t>几篇优秀论文把普通区域压缩为起点、矿山、村庄、终点之间的最短路线。其直觉是：普通节点既不能补给也不能增加收益；如果两条从同一功能节点到下一功能节点的路线到达日期相同，较长路线一定比最短路线多执行移动，而通过原地停留可以用更低的资源倍率实现相同的延迟。因此绕路通常被最短路+必要停留支配。</w:t>
      </w:r>
    </w:p>
    <w:p>
      <w:pPr>
        <w:ind w:firstLine="420"/>
      </w:pPr>
      <w:r>
        <w:rPr>
          <w:rFonts w:eastAsia="宋体"/>
        </w:rPr>
        <w:t>但本队不必把这一结论作为主模型前提。由于第一、二关规模仍可通过稀疏DP求解，建议完整图作为基准；只有实际运行发现位置维度是主要瓶颈时，再证明压缩等价性，并要求“完整图最优值=压缩图最优值”后才启用。这样创新是为了效率，而不是为了给论文增加一个模型。</w:t>
      </w:r>
    </w:p>
    <w:p>
      <w:pPr>
        <w:pStyle w:val="Heading1"/>
        <w:keepNext/>
      </w:pPr>
      <w:r>
        <w:t>6. 求解方法与代码实现建议</w:t>
      </w:r>
    </w:p>
    <w:p>
      <w:pPr>
        <w:pStyle w:val="Heading2"/>
        <w:keepNext/>
      </w:pPr>
      <w:r>
        <w:t>6.1 求解工具</w:t>
      </w:r>
    </w:p>
    <w:p>
      <w:pPr>
        <w:ind w:firstLine="420"/>
      </w:pPr>
      <w:r>
        <w:rPr>
          <w:rFonts w:eastAsia="宋体"/>
        </w:rPr>
        <w:t>主求解建议使用Python。核心算法不依赖机器学习库，也不需要商业求解器。推荐库：networkx或自写邻接表用于图校验/BFS，numpy用于参数数组，pandas/openpyxl用于结果表，collections/dict用于稀疏DP标签。MATLAB仅负责读取Python导出的CSV/MAT数据并绘图，不再重复实现求解逻辑，以避免双语言版本产生数值不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type="dxa" w:w="306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推荐工具</w:t>
            </w:r>
          </w:p>
        </w:tc>
        <w:tc>
          <w:tcPr>
            <w:tcW w:type="dxa" w:w="481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地图与BFS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Python：networkx 或 collections.deque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单位边权图，逻辑简单、可自动检查连通性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核心DP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Python原生dict/list + dataclass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稀疏状态比密集数组更节省内存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结果导出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pandas + openpyxl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直接生成Result.xlsx要求的逐日表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单元测试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pytest（可选）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把规则边界条件做成可重复测试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绘图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MATLAB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按团队分工生成论文级路线图和时序图</w:t>
            </w:r>
          </w:p>
        </w:tc>
      </w:tr>
    </w:tbl>
    <w:p/>
    <w:p>
      <w:pPr>
        <w:pStyle w:val="Heading2"/>
        <w:keepNext/>
      </w:pPr>
      <w:r>
        <w:t>6.2 算法步骤</w:t>
      </w:r>
    </w:p>
    <w:p>
      <w:pPr>
        <w:pStyle w:val="ListNumber"/>
        <w:ind w:firstLine="0"/>
      </w:pPr>
      <w:r>
        <w:rPr>
          <w:rFonts w:eastAsia="宋体"/>
        </w:rPr>
        <w:t>读取关卡配置，建立邻接表、功能节点、30天天气数组和资源参数，并运行数据完整性断言。</w:t>
      </w:r>
    </w:p>
    <w:p>
      <w:pPr>
        <w:pStyle w:val="ListNumber"/>
        <w:ind w:firstLine="0"/>
      </w:pPr>
      <w:r>
        <w:rPr>
          <w:rFonts w:eastAsia="宋体"/>
        </w:rPr>
        <w:t>对所有节点运行BFS或从终点单次BFS得到d(i,g)，预计算每个(t,i)的最早可能到达日。</w:t>
      </w:r>
    </w:p>
    <w:p>
      <w:pPr>
        <w:pStyle w:val="ListNumber"/>
        <w:ind w:firstLine="0"/>
      </w:pPr>
      <w:r>
        <w:rPr>
          <w:rFonts w:eastAsia="宋体"/>
        </w:rPr>
        <w:t>枚举第0天所有满足预算和负重的整数采购组合，建立初始稀疏标签，并进行一次Pareto剪枝。</w:t>
      </w:r>
    </w:p>
    <w:p>
      <w:pPr>
        <w:pStyle w:val="ListNumber"/>
        <w:ind w:firstLine="0"/>
      </w:pPr>
      <w:r>
        <w:rPr>
          <w:rFonts w:eastAsia="宋体"/>
        </w:rPr>
        <w:t>从t=1到T逐日循环：对前一日每个非支配状态，根据天气生成合法停留/移动/挖矿动作。</w:t>
      </w:r>
    </w:p>
    <w:p>
      <w:pPr>
        <w:pStyle w:val="ListNumber"/>
        <w:ind w:firstLine="0"/>
      </w:pPr>
      <w:r>
        <w:rPr>
          <w:rFonts w:eastAsia="宋体"/>
        </w:rPr>
        <w:t>扣除当日资源并检查W,F≥0；若挖矿则增加R；若日末到达村庄，则枚举一次合法补给组合。</w:t>
      </w:r>
    </w:p>
    <w:p>
      <w:pPr>
        <w:pStyle w:val="ListNumber"/>
        <w:ind w:firstLine="0"/>
      </w:pPr>
      <w:r>
        <w:rPr>
          <w:rFonts w:eastAsia="宋体"/>
        </w:rPr>
        <w:t>对新状态先做预算、负重和最早到达日检查，再更新同(w,f)状态的最大现金。</w:t>
      </w:r>
    </w:p>
    <w:p>
      <w:pPr>
        <w:pStyle w:val="ListNumber"/>
        <w:ind w:firstLine="0"/>
      </w:pPr>
      <w:r>
        <w:rPr>
          <w:rFonts w:eastAsia="宋体"/>
        </w:rPr>
        <w:t>每个(t,node)批量完成Pareto支配剪枝；已有可行终点解后，再进行收益上界剪枝。</w:t>
      </w:r>
    </w:p>
    <w:p>
      <w:pPr>
        <w:pStyle w:val="ListNumber"/>
        <w:ind w:firstLine="0"/>
      </w:pPr>
      <w:r>
        <w:rPr>
          <w:rFonts w:eastAsia="宋体"/>
        </w:rPr>
        <w:t>每当到达终点，计算现金+剩余资源半价回收的总财富，更新全局最优标签，并禁止继续扩展该终点状态。</w:t>
      </w:r>
    </w:p>
    <w:p>
      <w:pPr>
        <w:pStyle w:val="ListNumber"/>
        <w:ind w:firstLine="0"/>
      </w:pPr>
      <w:r>
        <w:rPr>
          <w:rFonts w:eastAsia="宋体"/>
        </w:rPr>
        <w:t>循环结束后从最优终点标签沿predecessor指针回溯，重构每日位置、行为、购买量、现金、水和食物。</w:t>
      </w:r>
    </w:p>
    <w:p>
      <w:pPr>
        <w:pStyle w:val="ListNumber"/>
        <w:ind w:firstLine="0"/>
      </w:pPr>
      <w:r>
        <w:rPr>
          <w:rFonts w:eastAsia="宋体"/>
        </w:rPr>
        <w:t>调用独立规则校验器逐日复算所有状态；校验通过后再写Result.xlsx和绘图数据。</w:t>
      </w:r>
    </w:p>
    <w:p>
      <w:pPr>
        <w:pStyle w:val="Heading2"/>
        <w:keepNext/>
      </w:pPr>
      <w:r>
        <w:t>6.3 伪代码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c>
          <w:tcPr>
            <w:tcW w:type="dxa" w:w="9632"/>
            <w:shd w:fill="F5F7F9"/>
          </w:tcPr>
          <w:p>
            <w:r>
              <w:rPr>
                <w:rFonts w:ascii="Consolas" w:hAnsi="Consolas"/>
                <w:sz w:val="17"/>
              </w:rPr>
              <w:t>Input: G, weather[1..T], parameters, start s, goal g, villages Vv, mines Vm</w:t>
              <w:br/>
            </w:r>
            <w:r>
              <w:rPr>
                <w:rFonts w:ascii="Consolas" w:hAnsi="Consolas"/>
                <w:sz w:val="17"/>
              </w:rPr>
              <w:t>Output: optimal terminal wealth and full daily strategy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1  dist = BFS_from_goal(G, g)</w:t>
              <w:br/>
            </w:r>
            <w:r>
              <w:rPr>
                <w:rFonts w:ascii="Consolas" w:hAnsi="Consolas"/>
                <w:sz w:val="17"/>
              </w:rPr>
              <w:t>2  labels[0] = enumerate_initial_purchase_states()</w:t>
              <w:br/>
            </w:r>
            <w:r>
              <w:rPr>
                <w:rFonts w:ascii="Consolas" w:hAnsi="Consolas"/>
                <w:sz w:val="17"/>
              </w:rPr>
              <w:t>3  labels[0] = pareto_prune(labels[0])</w:t>
              <w:br/>
            </w:r>
            <w:r>
              <w:rPr>
                <w:rFonts w:ascii="Consolas" w:hAnsi="Consolas"/>
                <w:sz w:val="17"/>
              </w:rPr>
              <w:t>4  best_terminal = -INF</w:t>
              <w:br/>
            </w:r>
            <w:r>
              <w:rPr>
                <w:rFonts w:ascii="Consolas" w:hAnsi="Consolas"/>
                <w:sz w:val="17"/>
              </w:rPr>
              <w:t>5  for t = 1..T:</w:t>
              <w:br/>
            </w:r>
            <w:r>
              <w:rPr>
                <w:rFonts w:ascii="Consolas" w:hAnsi="Consolas"/>
                <w:sz w:val="17"/>
              </w:rPr>
              <w:t>6      next = empty sparse label sets</w:t>
              <w:br/>
            </w:r>
            <w:r>
              <w:rPr>
                <w:rFonts w:ascii="Consolas" w:hAnsi="Consolas"/>
                <w:sz w:val="17"/>
              </w:rPr>
              <w:t>7      for each node i and label (w,f,cash) in labels[t-1]:</w:t>
              <w:br/>
            </w:r>
            <w:r>
              <w:rPr>
                <w:rFonts w:ascii="Consolas" w:hAnsi="Consolas"/>
                <w:sz w:val="17"/>
              </w:rPr>
              <w:t>8          if earliest_arrival(t-1,i,dist,weather) &gt; T: continue</w:t>
              <w:br/>
            </w:r>
            <w:r>
              <w:rPr>
                <w:rFonts w:ascii="Consolas" w:hAnsi="Consolas"/>
                <w:sz w:val="17"/>
              </w:rPr>
              <w:t>9          actions = legal_actions(i, weather[t])</w:t>
              <w:br/>
            </w:r>
            <w:r>
              <w:rPr>
                <w:rFonts w:ascii="Consolas" w:hAnsi="Consolas"/>
                <w:sz w:val="17"/>
              </w:rPr>
              <w:t>10         for a in actions:</w:t>
              <w:br/>
            </w:r>
            <w:r>
              <w:rPr>
                <w:rFonts w:ascii="Consolas" w:hAnsi="Consolas"/>
                <w:sz w:val="17"/>
              </w:rPr>
              <w:t>11             (j, dw, df, reward) = apply_action(a, i, weather[t])</w:t>
              <w:br/>
            </w:r>
            <w:r>
              <w:rPr>
                <w:rFonts w:ascii="Consolas" w:hAnsi="Consolas"/>
                <w:sz w:val="17"/>
              </w:rPr>
              <w:t>12             if w&lt;dw or f&lt;df: continue</w:t>
              <w:br/>
            </w:r>
            <w:r>
              <w:rPr>
                <w:rFonts w:ascii="Consolas" w:hAnsi="Consolas"/>
                <w:sz w:val="17"/>
              </w:rPr>
              <w:t>13             raw = (j, w-dw, f-df, cash+reward)</w:t>
              <w:br/>
            </w:r>
            <w:r>
              <w:rPr>
                <w:rFonts w:ascii="Consolas" w:hAnsi="Consolas"/>
                <w:sz w:val="17"/>
              </w:rPr>
              <w:t>14             candidates = village_purchase_closure(raw) if j in Vv else {raw}</w:t>
              <w:br/>
            </w:r>
            <w:r>
              <w:rPr>
                <w:rFonts w:ascii="Consolas" w:hAnsi="Consolas"/>
                <w:sz w:val="17"/>
              </w:rPr>
              <w:t>15             for state in candidates:</w:t>
              <w:br/>
            </w:r>
            <w:r>
              <w:rPr>
                <w:rFonts w:ascii="Consolas" w:hAnsi="Consolas"/>
                <w:sz w:val="17"/>
              </w:rPr>
              <w:t>16                 if weight(state)&gt;M or cash(state)&lt;0: continue</w:t>
              <w:br/>
            </w:r>
            <w:r>
              <w:rPr>
                <w:rFonts w:ascii="Consolas" w:hAnsi="Consolas"/>
                <w:sz w:val="17"/>
              </w:rPr>
              <w:t>17                 if j==g:</w:t>
              <w:br/>
            </w:r>
            <w:r>
              <w:rPr>
                <w:rFonts w:ascii="Consolas" w:hAnsi="Consolas"/>
                <w:sz w:val="17"/>
              </w:rPr>
              <w:t>18                     z = cash + 0.5*pw*w + 0.5*pf*f</w:t>
              <w:br/>
            </w:r>
            <w:r>
              <w:rPr>
                <w:rFonts w:ascii="Consolas" w:hAnsi="Consolas"/>
                <w:sz w:val="17"/>
              </w:rPr>
              <w:t>19                     update(best_terminal, predecessor)</w:t>
              <w:br/>
            </w:r>
            <w:r>
              <w:rPr>
                <w:rFonts w:ascii="Consolas" w:hAnsi="Consolas"/>
                <w:sz w:val="17"/>
              </w:rPr>
              <w:t>20                 else:</w:t>
              <w:br/>
            </w:r>
            <w:r>
              <w:rPr>
                <w:rFonts w:ascii="Consolas" w:hAnsi="Consolas"/>
                <w:sz w:val="17"/>
              </w:rPr>
              <w:t>21                     if optimistic_upper_bound(state,t)&lt;=best_terminal: continue</w:t>
              <w:br/>
            </w:r>
            <w:r>
              <w:rPr>
                <w:rFonts w:ascii="Consolas" w:hAnsi="Consolas"/>
                <w:sz w:val="17"/>
              </w:rPr>
              <w:t>22                     insert_or_improve(next[j], state)</w:t>
              <w:br/>
            </w:r>
            <w:r>
              <w:rPr>
                <w:rFonts w:ascii="Consolas" w:hAnsi="Consolas"/>
                <w:sz w:val="17"/>
              </w:rPr>
              <w:t>23      labels[t] = pareto_prune(next)</w:t>
              <w:br/>
            </w:r>
            <w:r>
              <w:rPr>
                <w:rFonts w:ascii="Consolas" w:hAnsi="Consolas"/>
                <w:sz w:val="17"/>
              </w:rPr>
              <w:t>24  strategy = backtrack(best_terminal)</w:t>
              <w:br/>
            </w:r>
            <w:r>
              <w:rPr>
                <w:rFonts w:ascii="Consolas" w:hAnsi="Consolas"/>
                <w:sz w:val="17"/>
              </w:rPr>
              <w:t>25  assert rule_checker(strategy)</w:t>
              <w:br/>
            </w:r>
            <w:r>
              <w:rPr>
                <w:rFonts w:ascii="Consolas" w:hAnsi="Consolas"/>
                <w:sz w:val="17"/>
              </w:rPr>
              <w:t>26  return strategy</w:t>
              <w:br/>
            </w:r>
          </w:p>
        </w:tc>
      </w:tr>
    </w:tbl>
    <w:p/>
    <w:p>
      <w:pPr>
        <w:pStyle w:val="Heading2"/>
        <w:keepNext/>
      </w:pPr>
      <w:r>
        <w:t>6.4 状态空间与复杂度</w:t>
      </w:r>
    </w:p>
    <w:p>
      <w:pPr>
        <w:ind w:firstLine="420"/>
      </w:pPr>
      <w:r>
        <w:rPr>
          <w:rFonts w:eastAsia="宋体"/>
        </w:rPr>
        <w:t>若建立完整密集数组，理论状态量约为T×|V|×W_max×F_max，远大于实际可达状态。稀疏标签DP只存储真正由合法行为产生的状态，再通过支配剪枝保留每个(t,i)的Pareto前沿，因此实际规模通常远小于理论上界。时间复杂度主要由“标签数×合法动作数×村庄补给扩展数”决定。第一、二关天数只有30，资源种类只有两类，是动态规划最适合的情形之一。</w:t>
      </w:r>
    </w:p>
    <w:p>
      <w:pPr>
        <w:ind w:firstLine="420"/>
      </w:pPr>
      <w:r>
        <w:rPr>
          <w:rFonts w:eastAsia="宋体"/>
        </w:rPr>
        <w:t>如果村庄补给枚举成为瓶颈，可进一步利用固定线性价格优化补给闭包：对目标库存(w′,f′)，购买后的现金等于[C+2p_w w+2p_f f]−2p_w w′−2p_f f′，因此可把来源标签转化为二维前缀最大值问题。但该优化只有在实际profiling显示村庄扩展占主要时间时再实现，不建议一开始就增加代码复杂度。</w:t>
      </w:r>
    </w:p>
    <w:p>
      <w:pPr>
        <w:pStyle w:val="Heading2"/>
        <w:keepNext/>
      </w:pPr>
      <w:r>
        <w:t>6.5 第一关、第二关的求解方式</w:t>
      </w:r>
    </w:p>
    <w:p>
      <w:pPr>
        <w:ind w:firstLine="420"/>
      </w:pPr>
      <w:r>
        <w:rPr>
          <w:rFonts w:eastAsia="宋体"/>
        </w:rPr>
        <w:t>两关使用完全同一套状态转移与剪枝。切换关卡时只替换地图和功能节点配置。第一关可先运行关闭收益上界剪枝的版本，确认状态转移与结果稳定后再启用全部剪枝；第二关再测试剪枝带来的速度提升。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24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关卡</w:t>
            </w:r>
          </w:p>
        </w:tc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模型是否变化</w:t>
            </w:r>
          </w:p>
        </w:tc>
        <w:tc>
          <w:tcPr>
            <w:tcW w:type="dxa" w:w="5953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重点检查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第一关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不变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初始采购、沙暴停留、矿山到达当日禁挖、村庄补给时点、终点回收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第二关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不变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更大地图/更多功能节点下的状态规模、重复补给与多段挖矿策略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关于“关键结果”的写法：</w:t>
            </w:r>
            <w:r>
              <w:rPr>
                <w:rFonts w:eastAsia="宋体"/>
              </w:rPr>
              <w:t>当前手册阶段不伪造本队尚未实际运行的结果。优秀论文可作为复现基准：多篇论文给出第一关10470元；第二关有论文给出12730元，也有论文摘要给出12720元。正式论文必须写“本队代码独立求得”的数值，并通过规则审计与无剪枝/小规模精确对照后再定稿，绝不能直接复制参考论文的结果。</w:t>
            </w:r>
          </w:p>
        </w:tc>
      </w:tr>
    </w:tbl>
    <w:p/>
    <w:p>
      <w:pPr>
        <w:pStyle w:val="Heading1"/>
        <w:keepNext/>
      </w:pPr>
      <w:r>
        <w:t>7. 模型检验与灵敏性分析方案</w:t>
      </w:r>
    </w:p>
    <w:p>
      <w:pPr>
        <w:pStyle w:val="Heading2"/>
        <w:keepNext/>
      </w:pPr>
      <w:r>
        <w:t>7.1 检验一：规则级自动审计（必须做）</w:t>
      </w:r>
    </w:p>
    <w:p>
      <w:pPr>
        <w:ind w:firstLine="420"/>
      </w:pPr>
      <w:r>
        <w:rPr>
          <w:rFonts w:eastAsia="宋体"/>
        </w:rPr>
        <w:t>第一问的“模型检验”不适合使用残差正态性、R²、显著性检验，因为它不是统计拟合模型。可靠性应通过规则一致性、最优性一致性和算法不变性来论证。首先建立独立于DP的strategy_checker，对回溯出的最终策略从第0天重新逐日模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检查项</w:t>
            </w:r>
          </w:p>
        </w:tc>
        <w:tc>
          <w:tcPr>
            <w:tcW w:type="dxa" w:w="765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每个Move必须满足(j∈N(i))；不能跨越仅共享顶点的区域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天气合法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沙暴日Move次数必须为0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Mine只能发生在当日开始已位于矿山的状态；到达矿山当天不得挖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资源守恒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W_t=W_{t-1}+购买−当天消耗；F同理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预算守恒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现金=初始资金−所有采购+所有挖矿收益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负重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每个日末m_wW_t+m_fF_t≤1200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生存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未到终点前W_t,F_t均不得为负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采购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第0天起点只买一次；后续仅村庄购买且价格为2倍基价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终点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到达日≤30；到达后不再行动；结算含半价回收</w:t>
            </w:r>
          </w:p>
        </w:tc>
      </w:tr>
    </w:tbl>
    <w:p/>
    <w:p>
      <w:pPr>
        <w:pStyle w:val="Heading2"/>
        <w:keepNext/>
      </w:pPr>
      <w:r>
        <w:t>7.2 检验二：关闭剪枝与开启剪枝结果必须一致</w:t>
      </w:r>
    </w:p>
    <w:p>
      <w:pPr>
        <w:ind w:firstLine="420"/>
      </w:pPr>
      <w:r>
        <w:rPr>
          <w:rFonts w:eastAsia="宋体"/>
        </w:rPr>
        <w:t>在第一关先运行基础稀疏DP（只做同一(w,f)最大现金合并，不做Pareto、时间界和收益界），得到基准最优值Z_base；再逐项开启剪枝，得到Z_dom、Z_time、Z_bound。应满足：</w:t>
      </w:r>
    </w:p>
    <w:p>
      <w:pPr>
        <w:pStyle w:val="Equation"/>
      </w:pPr>
      <w:r>
        <w:rPr>
          <w:rFonts w:ascii="Cambria Math" w:hAnsi="Cambria Math" w:eastAsia="Cambria Math"/>
        </w:rPr>
        <w:t>Z_base = Z_dom = Z_time = Z_bound</w:t>
      </w:r>
    </w:p>
    <w:p>
      <w:pPr>
        <w:ind w:firstLine="420"/>
      </w:pPr>
      <w:r>
        <w:rPr>
          <w:rFonts w:eastAsia="宋体"/>
        </w:rPr>
        <w:t>同时记录每层标签数与总运行时间。这样可以证明“改进”只减少搜索规模，没有改变答案。若最优值不一致，优先检查支配条件、村庄补给时点或终端结算。</w:t>
      </w:r>
    </w:p>
    <w:p>
      <w:pPr>
        <w:pStyle w:val="Heading2"/>
        <w:keepNext/>
      </w:pPr>
      <w:r>
        <w:t>7.3 检验三：小规模穷举/独立规划对照</w:t>
      </w:r>
    </w:p>
    <w:p>
      <w:pPr>
        <w:ind w:firstLine="420"/>
      </w:pPr>
      <w:r>
        <w:rPr>
          <w:rFonts w:eastAsia="宋体"/>
        </w:rPr>
        <w:t>从完整地图中构造一个保留起点、村庄、矿山、终点及少量普通节点的小型子图，并缩短截止日，使所有合法行动序列可以完全枚举。将穷举最优值与DP最优值比较，应完全一致。这个检验比“和优秀论文结果相似”更有说服力，因为它验证的是Bellman转移本身。若有时间，可另外建立MILP/CP-SAT小实例作为第三方对照。</w:t>
      </w:r>
    </w:p>
    <w:p>
      <w:pPr>
        <w:pStyle w:val="Heading2"/>
        <w:keepNext/>
      </w:pPr>
      <w:r>
        <w:t>7.4 检验四：参考论文交叉复现，但不把论文数值当真值</w:t>
      </w:r>
    </w:p>
    <w:p>
      <w:pPr>
        <w:ind w:firstLine="420"/>
      </w:pPr>
      <w:r>
        <w:rPr>
          <w:rFonts w:eastAsia="宋体"/>
        </w:rPr>
        <w:t>参考优秀论文中，第一关10470元出现较一致；第二关则存在12720元与12730元的差异。该差异可能来自地图/规则实现、终端资源处理或程序细节。建议在正式论文中不讨论“谁对谁错”，而是用本队自动规则审计和独立精确算法给出可复现证据。如果最终得到12730元，应报告完整逐日状态并证明没有违反“到矿当日不能挖”“沙暴禁行”等规则；若得到其他数值，也同样以规则复算为准。</w:t>
      </w:r>
    </w:p>
    <w:p>
      <w:pPr>
        <w:pStyle w:val="Heading2"/>
        <w:keepNext/>
      </w:pPr>
      <w:r>
        <w:t>7.5 灵敏性分析：优先做“策略切换阈值”，少做任意±10%</w:t>
      </w:r>
    </w:p>
    <w:p>
      <w:pPr>
        <w:ind w:firstLine="420"/>
      </w:pPr>
      <w:r>
        <w:rPr>
          <w:rFonts w:eastAsia="宋体"/>
        </w:rPr>
        <w:t>优秀论文曾对负重上限和初始资金做±10%灵敏度分析，这可以作为基础展示，但百分比区间本身并非题目参数。为了避免人为选取范围，本手册更推荐“断点/阈值灵敏性”：围绕题目基准值逐步扫描参数，直到最优路线、挖矿天数、补给节点或到达日发生变化，并把这些变化点作为模型敏感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53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敏感参数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为什么值得分析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主要观测指标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推荐方式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负重上限 M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直接约束初始采购和村庄补给量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Z*、初始水/食物、补给次数、路线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从基准1200kg向上/下逐级扫描，重点记录策略变化断点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初始资金 C₀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决定能否在起点充分利用低价资源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Z*、村庄采购额、是否需要提前挖矿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扫描可行资金区间，记录策略结构改变点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基础收益 R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决定“挖矿一天是否抵得过额外资源消耗”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挖矿天数、矿山选择、Z*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直接求R变化下的策略分段，找临界R*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截止日期 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改变可用于挖矿与等待的时间窗口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到达日、挖矿天数、Z*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对整数T逐日扫描，画阶梯型最优财富曲线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资源价格/消耗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体现补给成本和天气强度的稳健性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水食物配比、村庄依赖度、Z*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作为规则参数的情景扰动，不改变主模型结构</w:t>
            </w:r>
          </w:p>
        </w:tc>
      </w:tr>
    </w:tbl>
    <w:p/>
    <w:p>
      <w:pPr>
        <w:ind w:firstLine="420"/>
      </w:pPr>
      <w:r>
        <w:rPr>
          <w:rFonts w:eastAsia="宋体"/>
        </w:rPr>
        <w:t>对连续型/价格型参数可计算归一化局部敏感度：</w:t>
      </w:r>
    </w:p>
    <w:p>
      <w:pPr>
        <w:pStyle w:val="Equation"/>
      </w:pPr>
      <w:r>
        <w:rPr>
          <w:rFonts w:ascii="Cambria Math" w:hAnsi="Cambria Math" w:eastAsia="Cambria Math"/>
        </w:rPr>
        <w:t>S_θ = (ΔZ*/Z*) / (Δθ/θ)</w:t>
      </w:r>
    </w:p>
    <w:p>
      <w:pPr>
        <w:ind w:firstLine="420"/>
      </w:pPr>
      <w:r>
        <w:rPr>
          <w:rFonts w:eastAsia="宋体"/>
        </w:rPr>
        <w:t>但当最优策略发生离散切换时，单一导数式指标会失真，因此论文应把“目标值变化”和“策略结构变化”一起报告。例如R缓慢增加时，最优策略可能经历“不去矿山→去矿山但少挖→延长挖矿”的分段跃迁，这种阈值现象比一条平滑灵敏度线更能解释模型。</w:t>
      </w:r>
    </w:p>
    <w:p>
      <w:pPr>
        <w:pStyle w:val="Heading2"/>
        <w:keepNext/>
      </w:pPr>
      <w:r>
        <w:t>7.6 稳定性/正确性结果在正式论文中的推荐表述</w:t>
      </w:r>
    </w:p>
    <w:p>
      <w:pPr>
        <w:ind w:firstLine="420"/>
      </w:pPr>
      <w:r>
        <w:rPr>
          <w:rFonts w:eastAsia="宋体"/>
        </w:rPr>
        <w:t>正式跑完代码后，可按以下逻辑写结果：①规则审计9类约束全部通过；②关闭剪枝和开启剪枝的最优财富完全一致；③小规模穷举与DP最优值一致；④剪枝后状态数量与运行时间显著下降；⑤关键参数在一段区间内策略保持不变，仅在若干阈值发生路线或挖矿天数切换。这里不要套用“残差服从正态”“后验差比”等预测模型检验术语。</w:t>
      </w:r>
    </w:p>
    <w:p>
      <w:pPr>
        <w:pStyle w:val="Heading1"/>
        <w:keepNext/>
      </w:pPr>
      <w:r>
        <w:t>8. 最终绘图计划：每张图要回答什么问题</w:t>
      </w:r>
    </w:p>
    <w:p>
      <w:pPr>
        <w:ind w:firstLine="420"/>
      </w:pPr>
      <w:r>
        <w:rPr>
          <w:rFonts w:eastAsia="宋体"/>
        </w:rPr>
        <w:t>绘图不是为了“图多”，而是服务于四个问题：地图是否录对、最优策略是什么、为什么这个策略经济上合理、改进算法是否真的有效。Python负责导出结构化数据，MATLAB统一生成论文图片。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04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计划图</w:t>
            </w:r>
          </w:p>
        </w:tc>
        <w:tc>
          <w:tcPr>
            <w:tcW w:type="dxa" w:w="408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主要内容</w:t>
            </w:r>
          </w:p>
        </w:tc>
        <w:tc>
          <w:tcPr>
            <w:tcW w:type="dxa" w:w="374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论文中要说明的结论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 地图拓扑校验图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原始区域编号、所有邻接边、起点/终点/村庄/矿山用不同标记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证明图数据预处理正确，方便人工逐边核对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图2 最优路线叠加图（第一关）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在原地图/网络上用箭头标出每天行进方向，停留/挖矿用节点旁标签标记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直观展示第一关完整策略，而非只给表格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图3 最优路线叠加图（第二关）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同上，并标出多次矿山/村庄访问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展示复杂地图下模型仍能统一求解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图4 天气—行动时间轴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横轴日期；背景/上栏显示天气，下栏显示Stay/Move/Mine/Buy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解释为什么某些天停留、某些天挖矿，体现天气与行为耦合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图5 水与食物库存曲线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两条库存折线，村庄补给处加垂线/标记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验证资源不会负值，展示补给时点与消耗速度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图6 总负重曲线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3W+2F 与1200kg上限同图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说明负重约束何时紧约束、采购为何不能继续增加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图7 现金与终端财富构成图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现金阶梯线；挖矿上升、补给下降；终点另示回收价值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解释资金变化机制和最终目标函数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图8 每日Pareto标签数量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各日扩展前/支配后/界剪枝后三组状态数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证明改进算法确实压缩状态空间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图9 截止日期T—最优财富阶梯图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T逐日变化对应Z*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展示时间价值与策略切换点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图10 基础收益R—最优财富/挖矿天数图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双轴或两张图，标出策略切换阈值R*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解释矿山收益变化如何改变决策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图11 负重M—最优财富与初始资源配比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目标值+初始水食物箱数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展示容量约束灵敏性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图12 算法验证对比图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基础DP、Pareto剪枝、全剪枝的最优值与运行时间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证明“同最优值、低计算量”</w:t>
            </w:r>
          </w:p>
        </w:tc>
      </w:tr>
    </w:tbl>
    <w:p/>
    <w:p>
      <w:pPr>
        <w:pStyle w:val="Heading1"/>
        <w:keepNext/>
      </w:pPr>
      <w:r>
        <w:t>9. 结果分析写作模板（待代码真实求解后填数）</w:t>
      </w:r>
    </w:p>
    <w:p>
      <w:pPr>
        <w:ind w:firstLine="420"/>
      </w:pPr>
      <w:r>
        <w:rPr>
          <w:rFonts w:eastAsia="宋体"/>
        </w:rPr>
        <w:t>这一节只提供结构，不预填本队尚未计算的数值。运行完成后建议按“可行性→路线机制→资源机制→资金机制→最优性证据”的顺序分析，而不是只罗列每天坐标。</w:t>
      </w:r>
    </w:p>
    <w:p>
      <w:r>
        <w:rPr>
          <w:rFonts w:eastAsia="宋体"/>
        </w:rPr>
        <w:t>1. 先报告最优终端财富Z*、实际到达日τ、初始水/食物购买量以及主要访问节点。</w:t>
      </w:r>
    </w:p>
    <w:p>
      <w:r>
        <w:rPr>
          <w:rFonts w:eastAsia="宋体"/>
        </w:rPr>
        <w:t>2. 结合最优路线图解释：哪些沙暴日被迫停留；为何选择某矿山；为何在某村庄补给；是否存在多次挖矿。</w:t>
      </w:r>
    </w:p>
    <w:p>
      <w:r>
        <w:rPr>
          <w:rFonts w:eastAsia="宋体"/>
        </w:rPr>
        <w:t>3. 结合库存和负重图说明：资源在任何一天均不为负，负重何时达到/接近上限，村庄购买是否仅补足后续需求。</w:t>
      </w:r>
    </w:p>
    <w:p>
      <w:r>
        <w:rPr>
          <w:rFonts w:eastAsia="宋体"/>
        </w:rPr>
        <w:t>4. 结合现金曲线解释：矿山收益增长与村庄采购下降如何共同决定最终财富；终点剩余资源回收价值占比多少。</w:t>
      </w:r>
    </w:p>
    <w:p>
      <w:r>
        <w:rPr>
          <w:rFonts w:eastAsia="宋体"/>
        </w:rPr>
        <w:t>5. 最后用“无剪枝DP=剪枝DP=小规模穷举”的检验证据支撑全局最优性，并报告算法状态数/时间改善。</w:t>
      </w:r>
    </w:p>
    <w:p>
      <w:pPr>
        <w:pStyle w:val="Heading1"/>
        <w:keepNext/>
      </w:pPr>
      <w:r>
        <w:t>10. 编码前必过检查清单</w:t>
      </w:r>
    </w:p>
    <w:p>
      <w:pPr>
        <w:ind w:left="283"/>
      </w:pPr>
      <w:r>
        <w:rPr>
          <w:rFonts w:eastAsia="宋体"/>
        </w:rPr>
        <w:t>□ 地图邻接表已按公共边界逐边核对，并通过对称性、连通性检查。</w:t>
      </w:r>
    </w:p>
    <w:p>
      <w:pPr>
        <w:ind w:left="283"/>
      </w:pPr>
      <w:r>
        <w:rPr>
          <w:rFonts w:eastAsia="宋体"/>
        </w:rPr>
        <w:t>□ 第一、二关30天天气数组与附件逐日一致。</w:t>
      </w:r>
    </w:p>
    <w:p>
      <w:pPr>
        <w:ind w:left="283"/>
      </w:pPr>
      <w:r>
        <w:rPr>
          <w:rFonts w:eastAsia="宋体"/>
        </w:rPr>
        <w:t>□ 资源消耗倍率为停留1、行走2、挖矿3；沙暴只禁行，不禁矿山挖矿。</w:t>
      </w:r>
    </w:p>
    <w:p>
      <w:pPr>
        <w:ind w:left="283"/>
      </w:pPr>
      <w:r>
        <w:rPr>
          <w:rFonts w:eastAsia="宋体"/>
        </w:rPr>
        <w:t>□ 第0天起点采购只执行一次，返回起点不能再买。</w:t>
      </w:r>
    </w:p>
    <w:p>
      <w:pPr>
        <w:ind w:left="283"/>
      </w:pPr>
      <w:r>
        <w:rPr>
          <w:rFonts w:eastAsia="宋体"/>
        </w:rPr>
        <w:t>□ 到达矿山当天不挖矿：Mine动作只从“前一天已经在矿山”的状态生成。</w:t>
      </w:r>
    </w:p>
    <w:p>
      <w:pPr>
        <w:ind w:left="283"/>
      </w:pPr>
      <w:r>
        <w:rPr>
          <w:rFonts w:eastAsia="宋体"/>
        </w:rPr>
        <w:t>□ 村庄补给价固定为2倍基准价，且购买后立即检查资金与负重。</w:t>
      </w:r>
    </w:p>
    <w:p>
      <w:pPr>
        <w:ind w:left="283"/>
      </w:pPr>
      <w:r>
        <w:rPr>
          <w:rFonts w:eastAsia="宋体"/>
        </w:rPr>
        <w:t>□ 终点目标使用现金+剩余资源半价回收，不先强制终点库存为0。</w:t>
      </w:r>
    </w:p>
    <w:p>
      <w:pPr>
        <w:ind w:left="283"/>
      </w:pPr>
      <w:r>
        <w:rPr>
          <w:rFonts w:eastAsia="宋体"/>
        </w:rPr>
        <w:t>□ 终点一旦到达立即停止该路径的后续扩展。</w:t>
      </w:r>
    </w:p>
    <w:p>
      <w:pPr>
        <w:ind w:left="283"/>
      </w:pPr>
      <w:r>
        <w:rPr>
          <w:rFonts w:eastAsia="宋体"/>
        </w:rPr>
        <w:t>□ 所有箱数保持整数，禁止把水食物连续化。</w:t>
      </w:r>
    </w:p>
    <w:p>
      <w:pPr>
        <w:ind w:left="283"/>
      </w:pPr>
      <w:r>
        <w:rPr>
          <w:rFonts w:eastAsia="宋体"/>
        </w:rPr>
        <w:t>□ Pareto支配只在相同(t,node)下比较，不能跨时间或跨节点剪枝。</w:t>
      </w:r>
    </w:p>
    <w:p>
      <w:pPr>
        <w:ind w:left="283"/>
      </w:pPr>
      <w:r>
        <w:rPr>
          <w:rFonts w:eastAsia="宋体"/>
        </w:rPr>
        <w:t>□ 收益上界必须是“乐观上界”，绝不能低估潜在最优收益。</w:t>
      </w:r>
    </w:p>
    <w:p>
      <w:pPr>
        <w:ind w:left="283"/>
      </w:pPr>
      <w:r>
        <w:rPr>
          <w:rFonts w:eastAsia="宋体"/>
        </w:rPr>
        <w:t>□ 最终策略由独立checker逐日复算，不直接相信DP内部状态。</w:t>
      </w:r>
    </w:p>
    <w:p>
      <w:pPr>
        <w:ind w:left="283"/>
      </w:pPr>
      <w:r>
        <w:rPr>
          <w:rFonts w:eastAsia="宋体"/>
        </w:rPr>
        <w:t>□ Result.xlsx中的日末口径与模型状态定义一致。</w:t>
      </w:r>
    </w:p>
    <w:p>
      <w:pPr>
        <w:ind w:left="283"/>
      </w:pPr>
      <w:r>
        <w:rPr>
          <w:rFonts w:eastAsia="宋体"/>
        </w:rPr>
        <w:t>□ MATLAB只画Python导出的同一份结果，不再独立求解。</w:t>
      </w:r>
    </w:p>
    <w:p>
      <w:pPr>
        <w:pStyle w:val="Heading1"/>
        <w:keepNext/>
      </w:pPr>
      <w:r>
        <w:t>11. 参考资料与近年文献</w:t>
      </w:r>
    </w:p>
    <w:p>
      <w:r>
        <w:rPr>
          <w:rFonts w:eastAsia="宋体"/>
        </w:rPr>
        <w:t>以下资料分为“题目/优秀论文参考”和“近年相关领域文献”。优秀论文用于学习建模思路，不作为数值真值；近年文献用于支撑资源约束路径问题采用精确动态规划、标签算法和状态空间压缩的合理性。</w:t>
      </w:r>
    </w:p>
    <w:p>
      <w:r>
        <w:rPr>
          <w:rFonts w:eastAsia="宋体"/>
        </w:rPr>
        <w:t>[1] 2020年高教社杯全国大学生数学建模竞赛B题《穿越沙漠》及附件（官方题目与六关参数）。</w:t>
      </w:r>
    </w:p>
    <w:p>
      <w:r>
        <w:rPr>
          <w:rFonts w:eastAsia="宋体"/>
        </w:rPr>
        <w:t>[2] 优秀论文：《基于动态规划、统计分析、静态博弈的穿越沙漠游戏策略设计》。其中问题一将状态定义为天数、位置、水、食物，并以最大现金为DP价值；同时讨论图简化、状态转移、复杂度和截止日策略变化。</w:t>
      </w:r>
    </w:p>
    <w:p>
      <w:r>
        <w:rPr>
          <w:rFonts w:eastAsia="宋体"/>
        </w:rPr>
        <w:t>[3] 优秀论文：《“穿越沙漠”游戏最佳策略模型的研究与构建》。其中问题一采用贪心/Floyd/回溯并对负重、初始资金进行灵敏度分析，提供了可借鉴的经济性证明与边界分析。</w:t>
      </w:r>
    </w:p>
    <w:p>
      <w:r>
        <w:rPr>
          <w:rFonts w:eastAsia="宋体"/>
        </w:rPr>
        <w:t>[4] 优秀论文：《“穿越沙漠”游戏下玩家的最优策略模型》。采用Floyd简化地图和动态规划求解，说明功能节点压缩与资源状态递推是该题常见有效路线。</w:t>
      </w:r>
    </w:p>
    <w:p>
      <w:r>
        <w:rPr>
          <w:rFonts w:eastAsia="宋体"/>
        </w:rPr>
        <w:t>[5] 优秀论文：《穿越沙漠游戏中的玩家行为决策问题》。问题一采用简化地图后的多阶段动态规划；其摘要对第二关报告12720元，与其他优秀论文的12730元存在差异，提示必须独立复核。</w:t>
      </w:r>
    </w:p>
    <w:p>
      <w:r>
        <w:rPr>
          <w:rFonts w:eastAsia="宋体"/>
        </w:rPr>
        <w:t>[6] Himmich, I., El Hallaoui, I., &amp; Soumis, F. (2024). A multiphase dynamic programming algorithm for the shortest path problem with resource constraints. European Journal of Operational Research, 315(2), 470–483. DOI: 10.1016/j.ejor.2023.11.047.</w:t>
      </w:r>
    </w:p>
    <w:p>
      <w:r>
        <w:rPr>
          <w:rFonts w:eastAsia="宋体"/>
        </w:rPr>
        <w:t>[7] Davatgari, A., Mohammadi, M. Y., Cokyasar, T., Mohammadian, A. K., &amp; Auld, J. (2024). A Label-correcting Algorithm for Constrained One-to-Many K-shortest Path Problem with Replenishment. Procedia Computer Science, 238, 369–376. DOI: 10.1016/j.procs.2024.06.037.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资料依据边界：</w:t>
            </w:r>
            <w:r>
              <w:rPr>
                <w:rFonts w:eastAsia="宋体"/>
              </w:rPr>
              <w:t>本手册中的题目参数、天气、规则均来自官方题目与附件；优秀论文只用于比较模型思路与复现基准；2024年两篇文献用于说明资源约束最短路领域的近期方法趋势。没有把任何论文的最优资金、路线或经验结论作为模型输入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宋体"/>
        <w:color w:val="646464"/>
        <w:sz w:val="17"/>
      </w:rPr>
      <w:t>第一问建模手册｜2020高教社杯B题《穿越沙漠》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60"/>
      <w:jc w:val="center"/>
    </w:pPr>
    <w:rPr>
      <w:rFonts w:ascii="Cambria Math" w:hAnsi="Cambria Math" w:eastAsia="Cambria Math"/>
      <w:sz w:val="21"/>
    </w:rPr>
  </w:style>
  <w:style w:type="paragraph" w:customStyle="1" w:styleId="CaptionCN">
    <w:name w:val="CaptionCN"/>
    <w:pPr>
      <w:spacing w:after="120"/>
      <w:jc w:val="center"/>
    </w:pPr>
    <w:rPr>
      <w:rFonts w:ascii="Times New Roman" w:hAnsi="Times New Roman" w:eastAsia="宋体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《穿越沙漠》第一问建模手册</dc:title>
  <dc:subject>已知天气单玩家最优策略：精确动态规划与状态剪枝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