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4B14" w14:textId="77777777" w:rsidR="001451B6" w:rsidRDefault="001451B6"/>
    <w:sectPr w:rsidR="00145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AC"/>
    <w:rsid w:val="001451B6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8E4B"/>
  <w15:chartTrackingRefBased/>
  <w15:docId w15:val="{95059403-C405-498A-9BEC-92552AE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Giron Villegas</dc:creator>
  <cp:keywords/>
  <dc:description/>
  <cp:lastModifiedBy>Kevin Andres Giron Villegas</cp:lastModifiedBy>
  <cp:revision>1</cp:revision>
  <dcterms:created xsi:type="dcterms:W3CDTF">2024-07-20T15:07:00Z</dcterms:created>
  <dcterms:modified xsi:type="dcterms:W3CDTF">2024-07-20T15:08:00Z</dcterms:modified>
</cp:coreProperties>
</file>