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 w:eastAsia="Aptos"/>
          <w:b/>
          <w:color w:val="5B2EFF"/>
          <w:sz w:val="20"/>
        </w:rPr>
        <w:t>SPARKXP AI BUDDY</w:t>
      </w:r>
    </w:p>
    <w:p>
      <w:pPr>
        <w:pStyle w:val="Title"/>
        <w:spacing w:after="120"/>
      </w:pPr>
      <w:r>
        <w:rPr>
          <w:rFonts w:ascii="Aptos" w:hAnsi="Aptos" w:eastAsia="Aptos"/>
          <w:b/>
          <w:color w:val="2F205A"/>
          <w:sz w:val="46"/>
        </w:rPr>
        <w:t>10–20 секундийн хариуны latency-г оношлох ба бууруулах төлөвлөгөө</w:t>
      </w:r>
    </w:p>
    <w:p>
      <w:pPr>
        <w:spacing w:after="200"/>
        <w:pBdr>
          <w:bottom w:val="single" w:sz="12" w:space="4" w:color="5B2EFF"/>
        </w:pBdr>
      </w:pPr>
      <w:r>
        <w:rPr>
          <w:rFonts w:ascii="Aptos" w:hAnsi="Aptos" w:eastAsia="Aptos"/>
          <w:color w:val="5A5A64"/>
          <w:sz w:val="22"/>
        </w:rPr>
        <w:t>Инженерийн багт зориулсан хэрэгжүүлэх баримт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92"/>
      </w:tblGrid>
      <w:tr>
        <w:trPr>
          <w:cantSplit/>
        </w:trPr>
        <w:tc>
          <w:tcPr>
            <w:tcW w:type="dxa" w:w="4917"/>
            <w:tcMar>
              <w:top w:w="90" w:type="dxa"/>
              <w:start w:w="100" w:type="dxa"/>
              <w:bottom w:w="90" w:type="dxa"/>
              <w:end w:w="100" w:type="dxa"/>
            </w:tcMar>
            <w:shd w:fill="EEE9FF"/>
            <w:vAlign w:val="center"/>
          </w:tcPr>
          <w:p>
            <w:r>
              <w:rPr>
                <w:rFonts w:ascii="Aptos" w:hAnsi="Aptos" w:eastAsia="Aptos"/>
                <w:b/>
                <w:color w:val="2F205A"/>
                <w:sz w:val="19"/>
              </w:rPr>
              <w:t>Одоогийн асуудал</w:t>
            </w:r>
          </w:p>
        </w:tc>
        <w:tc>
          <w:tcPr>
            <w:tcW w:type="dxa" w:w="4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2D2D32"/>
                <w:sz w:val="19"/>
              </w:rPr>
              <w:t>User яриагаа дуусгаснаас AI Buddy дуугарч эхлэх хүртэл ~10–20 сек.</w:t>
            </w:r>
          </w:p>
        </w:tc>
      </w:tr>
      <w:tr>
        <w:trPr>
          <w:cantSplit/>
        </w:trPr>
        <w:tc>
          <w:tcPr>
            <w:tcW w:type="dxa" w:w="4917"/>
            <w:tcMar>
              <w:top w:w="90" w:type="dxa"/>
              <w:start w:w="100" w:type="dxa"/>
              <w:bottom w:w="90" w:type="dxa"/>
              <w:end w:w="100" w:type="dxa"/>
            </w:tcMar>
            <w:shd w:fill="EEE9FF"/>
            <w:vAlign w:val="center"/>
          </w:tcPr>
          <w:p>
            <w:r>
              <w:rPr>
                <w:rFonts w:ascii="Aptos" w:hAnsi="Aptos" w:eastAsia="Aptos"/>
                <w:b/>
                <w:color w:val="2F205A"/>
                <w:sz w:val="19"/>
              </w:rPr>
              <w:t>Гол хэмжүүр</w:t>
            </w:r>
          </w:p>
        </w:tc>
        <w:tc>
          <w:tcPr>
            <w:tcW w:type="dxa" w:w="4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2D2D32"/>
                <w:sz w:val="19"/>
              </w:rPr>
              <w:t>End-of-speech → first audible audio (E2E first-audio latency).</w:t>
            </w:r>
          </w:p>
        </w:tc>
      </w:tr>
      <w:tr>
        <w:trPr>
          <w:cantSplit/>
        </w:trPr>
        <w:tc>
          <w:tcPr>
            <w:tcW w:type="dxa" w:w="4917"/>
            <w:tcMar>
              <w:top w:w="90" w:type="dxa"/>
              <w:start w:w="100" w:type="dxa"/>
              <w:bottom w:w="90" w:type="dxa"/>
              <w:end w:w="100" w:type="dxa"/>
            </w:tcMar>
            <w:shd w:fill="EEE9FF"/>
            <w:vAlign w:val="center"/>
          </w:tcPr>
          <w:p>
            <w:r>
              <w:rPr>
                <w:rFonts w:ascii="Aptos" w:hAnsi="Aptos" w:eastAsia="Aptos"/>
                <w:b/>
                <w:color w:val="2F205A"/>
                <w:sz w:val="19"/>
              </w:rPr>
              <w:t>Зорилтот SLA</w:t>
            </w:r>
          </w:p>
        </w:tc>
        <w:tc>
          <w:tcPr>
            <w:tcW w:type="dxa" w:w="4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2D2D32"/>
                <w:sz w:val="19"/>
              </w:rPr>
              <w:t>P50 ≤ 3.0 сек; P95 ≤ 5.0 сек. Энэ нь бүтээгдэхүүний зорилт, баталгаатай provider SLA биш.</w:t>
            </w:r>
          </w:p>
        </w:tc>
      </w:tr>
      <w:tr>
        <w:trPr>
          <w:cantSplit/>
        </w:trPr>
        <w:tc>
          <w:tcPr>
            <w:tcW w:type="dxa" w:w="4917"/>
            <w:tcMar>
              <w:top w:w="90" w:type="dxa"/>
              <w:start w:w="100" w:type="dxa"/>
              <w:bottom w:w="90" w:type="dxa"/>
              <w:end w:w="100" w:type="dxa"/>
            </w:tcMar>
            <w:shd w:fill="EEE9FF"/>
            <w:vAlign w:val="center"/>
          </w:tcPr>
          <w:p>
            <w:r>
              <w:rPr>
                <w:rFonts w:ascii="Aptos" w:hAnsi="Aptos" w:eastAsia="Aptos"/>
                <w:b/>
                <w:color w:val="2F205A"/>
                <w:sz w:val="19"/>
              </w:rPr>
              <w:t>Нэн түрүүнд</w:t>
            </w:r>
          </w:p>
        </w:tc>
        <w:tc>
          <w:tcPr>
            <w:tcW w:type="dxa" w:w="4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2D2D32"/>
                <w:sz w:val="19"/>
              </w:rPr>
              <w:t>Component бүрээр timestamp хийж bottleneck-оо барих; дараа нь LLM + TTS pipeline-ийг streaming болгох.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FF5C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F2C94C"/>
              <w:left w:val="single" w:sz="8" w:color="F2C94C"/>
              <w:bottom w:val="single" w:sz="8" w:color="F2C94C"/>
              <w:right w:val="single" w:sz="8" w:color="F2C94C"/>
            </w:tcBorders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4A3100"/>
                <w:sz w:val="21"/>
              </w:rPr>
              <w:t>P0 — Эхлээд хэмж. Таамаглаж optimize хийж болохгүй.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3C3C3C"/>
                <w:sz w:val="19"/>
              </w:rPr>
              <w:t>10–20 секундийг “Gemini удаан байна” эсвэл “Azure удаан байна” гэж шууд дүгнэж болохгүй. Нэг turn дээр STT, LLM, TTS, playback тус бүрийн latency-г timestamp-аар салгаж гаргана.</w:t>
            </w:r>
          </w:p>
        </w:tc>
      </w:tr>
    </w:tbl>
    <w:p>
      <w:pPr>
        <w:spacing w:after="0"/>
      </w:pPr>
    </w:p>
    <w:p>
      <w:pPr>
        <w:pStyle w:val="Heading1"/>
      </w:pPr>
      <w:r>
        <w:t>1. Заавал нэмэх latency telemetry</w:t>
      </w:r>
    </w:p>
    <w:p>
      <w:r>
        <w:rPr>
          <w:rFonts w:ascii="Aptos" w:hAnsi="Aptos" w:eastAsia="Aptos"/>
        </w:rPr>
        <w:t>Turn бүрт дараах timestamp-уудыг нэг turn_id дор backend + mobile log-д хадгална.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3278"/>
            <w:shd w:fill="5B2EFF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Timestamp</w:t>
            </w:r>
          </w:p>
        </w:tc>
        <w:tc>
          <w:tcPr>
            <w:tcW w:type="dxa" w:w="3278"/>
            <w:shd w:fill="5B2EFF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Юуг тэмдэглэх</w:t>
            </w:r>
          </w:p>
        </w:tc>
        <w:tc>
          <w:tcPr>
            <w:tcW w:type="dxa" w:w="3278"/>
            <w:shd w:fill="5B2EFF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Тайлбар</w:t>
            </w:r>
          </w:p>
        </w:tc>
      </w:tr>
      <w:tr>
        <w:trPr>
          <w:cantSplit/>
        </w:trPr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17"/>
              </w:rPr>
              <w:t>t0_user_end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Хэрэглэгч ярихаа дуусгасан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VAD / mic endpoint</w:t>
            </w:r>
          </w:p>
        </w:tc>
      </w:tr>
      <w:tr>
        <w:trPr>
          <w:cantSplit/>
        </w:trPr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17"/>
              </w:rPr>
              <w:t>t1_stt_final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STT final transcript бэлэн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partial биш final text</w:t>
            </w:r>
          </w:p>
        </w:tc>
      </w:tr>
      <w:tr>
        <w:trPr>
          <w:cantSplit/>
        </w:trPr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17"/>
              </w:rPr>
              <w:t>t2_llm_request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Gemini request илгээсэн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network request start</w:t>
            </w:r>
          </w:p>
        </w:tc>
      </w:tr>
      <w:tr>
        <w:trPr>
          <w:cantSplit/>
        </w:trPr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17"/>
              </w:rPr>
              <w:t>t3_llm_first_token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LLM-ийн эхний token ирсэн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TTFT хэмжих</w:t>
            </w:r>
          </w:p>
        </w:tc>
      </w:tr>
      <w:tr>
        <w:trPr>
          <w:cantSplit/>
        </w:trPr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17"/>
              </w:rPr>
              <w:t>t4_llm_first_speakable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Эхний ярих боломжтой clause/sentence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TTS-д feed хийх цэг</w:t>
            </w:r>
          </w:p>
        </w:tc>
      </w:tr>
      <w:tr>
        <w:trPr>
          <w:cantSplit/>
        </w:trPr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17"/>
              </w:rPr>
              <w:t>t5_tts_request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Эхний text chunk Azure руу явсан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TTS request start</w:t>
            </w:r>
          </w:p>
        </w:tc>
      </w:tr>
      <w:tr>
        <w:trPr>
          <w:cantSplit/>
        </w:trPr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17"/>
              </w:rPr>
              <w:t>t6_tts_first_audio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Эхний audio chunk ирсэн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TTS TTFB</w:t>
            </w:r>
          </w:p>
        </w:tc>
      </w:tr>
      <w:tr>
        <w:trPr>
          <w:cantSplit/>
        </w:trPr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17"/>
              </w:rPr>
              <w:t>t7_playback_start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Утас бодитоор дуугарч эхэлсэн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гол UX metric</w:t>
            </w:r>
          </w:p>
        </w:tc>
      </w:tr>
      <w:tr>
        <w:trPr>
          <w:cantSplit/>
        </w:trPr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17"/>
              </w:rPr>
              <w:t>t8_first_viseme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Эхний viseme/timing event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lip sync шалгалт</w:t>
            </w:r>
          </w:p>
        </w:tc>
      </w:tr>
      <w:tr>
        <w:trPr>
          <w:cantSplit/>
        </w:trPr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17"/>
              </w:rPr>
              <w:t>t9_reply_done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Бүх reply/audio дууссан</w:t>
            </w:r>
          </w:p>
        </w:tc>
        <w:tc>
          <w:tcPr>
            <w:tcW w:type="dxa" w:w="327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throughput/debug</w:t>
            </w:r>
          </w:p>
        </w:tc>
      </w:tr>
    </w:tbl>
    <w:p>
      <w:pPr>
        <w:pStyle w:val="Heading2"/>
      </w:pPr>
      <w:r>
        <w:t>Тооцоолох metric-үүд</w:t>
      </w:r>
    </w:p>
    <w:p>
      <w:pPr>
        <w:pStyle w:val="ListBullet"/>
        <w:spacing w:after="60"/>
      </w:pPr>
      <w:r>
        <w:rPr>
          <w:rFonts w:ascii="Aptos" w:hAnsi="Aptos" w:eastAsia="Aptos"/>
        </w:rPr>
        <w:t>STT finalization = t1 − t0</w:t>
      </w:r>
    </w:p>
    <w:p>
      <w:pPr>
        <w:pStyle w:val="ListBullet"/>
        <w:spacing w:after="60"/>
      </w:pPr>
      <w:r>
        <w:rPr>
          <w:rFonts w:ascii="Aptos" w:hAnsi="Aptos" w:eastAsia="Aptos"/>
        </w:rPr>
        <w:t>LLM TTFT = t3 − t2</w:t>
      </w:r>
    </w:p>
    <w:p>
      <w:pPr>
        <w:pStyle w:val="ListBullet"/>
        <w:spacing w:after="60"/>
      </w:pPr>
      <w:r>
        <w:rPr>
          <w:rFonts w:ascii="Aptos" w:hAnsi="Aptos" w:eastAsia="Aptos"/>
        </w:rPr>
        <w:t>LLM first-speakable delay = t4 − t2</w:t>
      </w:r>
    </w:p>
    <w:p>
      <w:pPr>
        <w:pStyle w:val="ListBullet"/>
        <w:spacing w:after="60"/>
      </w:pPr>
      <w:r>
        <w:rPr>
          <w:rFonts w:ascii="Aptos" w:hAnsi="Aptos" w:eastAsia="Aptos"/>
        </w:rPr>
        <w:t>TTS first-audio = t6 − t5</w:t>
      </w:r>
    </w:p>
    <w:p>
      <w:pPr>
        <w:pStyle w:val="ListBullet"/>
        <w:spacing w:after="60"/>
      </w:pPr>
      <w:r>
        <w:rPr>
          <w:rFonts w:ascii="Aptos" w:hAnsi="Aptos" w:eastAsia="Aptos"/>
        </w:rPr>
        <w:t>Playback overhead = t7 − t6</w:t>
      </w:r>
    </w:p>
    <w:p>
      <w:pPr>
        <w:pStyle w:val="ListBullet"/>
        <w:spacing w:after="60"/>
      </w:pPr>
      <w:r>
        <w:rPr>
          <w:rFonts w:ascii="Aptos" w:hAnsi="Aptos" w:eastAsia="Aptos"/>
        </w:rPr>
        <w:t>Нийт E2E first-audio = t7 − t0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4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3232A"/>
                <w:sz w:val="17"/>
              </w:rPr>
              <w:t>turn_id=8f2a</w:t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  <w:t>STT_final=0.82s | LLM_TTFT=0.74s | first_speakable=1.20s</w:t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  <w:t>TTS_first_audio=0.41s | playback_overhead=0.16s</w:t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  <w:t>E2E_first_audio=2.59s</w:t>
            </w:r>
          </w:p>
        </w:tc>
      </w:tr>
    </w:tbl>
    <w:p>
      <w:pPr>
        <w:spacing w:after="0"/>
      </w:pPr>
    </w:p>
    <w:p>
      <w:pPr>
        <w:pStyle w:val="Heading1"/>
      </w:pPr>
      <w:r>
        <w:t>2. Хүсэж буй pipeline: бүтэн reply хүлээхгүй</w:t>
      </w:r>
    </w:p>
    <w:p>
      <w:r>
        <w:rPr>
          <w:rFonts w:ascii="Aptos" w:hAnsi="Aptos" w:eastAsia="Aptos"/>
        </w:rPr>
        <w:t xml:space="preserve">Одоогийн pipeline ийм байвал latency өснө: </w:t>
      </w:r>
      <w:r>
        <w:rPr>
          <w:rFonts w:ascii="Aptos" w:hAnsi="Aptos" w:eastAsia="Aptos"/>
          <w:b/>
        </w:rPr>
        <w:t>STT → Gemini бүтэн reply → Azure бүтэн audio → download → play.</w:t>
      </w:r>
    </w:p>
    <w:p>
      <w:r>
        <w:rPr>
          <w:rFonts w:ascii="Aptos" w:hAnsi="Aptos" w:eastAsia="Aptos"/>
        </w:rPr>
        <w:t xml:space="preserve">Шинэ pipeline: </w:t>
      </w:r>
      <w:r>
        <w:rPr>
          <w:rFonts w:ascii="Aptos" w:hAnsi="Aptos" w:eastAsia="Aptos"/>
          <w:b/>
          <w:color w:val="5B2EFF"/>
        </w:rPr>
        <w:t>STT → Gemini streaming → эхний sentence/clause → Azure streaming audio → шууд playback.</w:t>
      </w:r>
    </w:p>
    <w:p>
      <w:pPr>
        <w:pStyle w:val="ListNumber"/>
        <w:spacing w:after="60"/>
      </w:pPr>
      <w:r>
        <w:rPr>
          <w:rFonts w:ascii="Aptos" w:hAnsi="Aptos" w:eastAsia="Aptos"/>
        </w:rPr>
        <w:t>Хэрэглэгчийн speech endpoint илэрмэгц STT final text-ийг backend руу шууд өгнө.</w:t>
      </w:r>
    </w:p>
    <w:p>
      <w:pPr>
        <w:pStyle w:val="ListNumber"/>
        <w:spacing w:after="60"/>
      </w:pPr>
      <w:r>
        <w:rPr>
          <w:rFonts w:ascii="Aptos" w:hAnsi="Aptos" w:eastAsia="Aptos"/>
        </w:rPr>
        <w:t>Gemini дээр streamed generation ашиглана; Google API нь streamGenerateContent endpoint-оор streamed response дэмждэг.</w:t>
      </w:r>
    </w:p>
    <w:p>
      <w:pPr>
        <w:pStyle w:val="ListNumber"/>
        <w:spacing w:after="60"/>
      </w:pPr>
      <w:r>
        <w:rPr>
          <w:rFonts w:ascii="Aptos" w:hAnsi="Aptos" w:eastAsia="Aptos"/>
        </w:rPr>
        <w:t>Token-уудыг sentence/clause buffer-т цуглуулна. Бүтэн reply-г хүлээхгүй.</w:t>
      </w:r>
    </w:p>
    <w:p>
      <w:pPr>
        <w:pStyle w:val="ListNumber"/>
        <w:spacing w:after="60"/>
      </w:pPr>
      <w:r>
        <w:rPr>
          <w:rFonts w:ascii="Aptos" w:hAnsi="Aptos" w:eastAsia="Aptos"/>
        </w:rPr>
        <w:t>Эхний ярих боломжтой chunk бэлэн болмогц Azure TTS рүү enqueue хийнэ.</w:t>
      </w:r>
    </w:p>
    <w:p>
      <w:pPr>
        <w:pStyle w:val="ListNumber"/>
        <w:spacing w:after="60"/>
      </w:pPr>
      <w:r>
        <w:rPr>
          <w:rFonts w:ascii="Aptos" w:hAnsi="Aptos" w:eastAsia="Aptos"/>
        </w:rPr>
        <w:t>Azure-ийн synthesizing/audio-chunk event эсвэл streaming output-оос эхний bytes ирмэгц mobile audio queue руу өгнө.</w:t>
      </w:r>
    </w:p>
    <w:p>
      <w:pPr>
        <w:pStyle w:val="ListNumber"/>
        <w:spacing w:after="60"/>
      </w:pPr>
      <w:r>
        <w:rPr>
          <w:rFonts w:ascii="Aptos" w:hAnsi="Aptos" w:eastAsia="Aptos"/>
        </w:rPr>
        <w:t>Playback эхэлсний дараа Gemini дараагийн text-ээ үргэлжлүүлэн гаргаж, TTS дараагийн chunk-ийг synthesis хийнэ.</w:t>
      </w:r>
    </w:p>
    <w:p>
      <w:pPr>
        <w:pStyle w:val="ListNumber"/>
        <w:spacing w:after="60"/>
      </w:pPr>
      <w:r>
        <w:rPr>
          <w:rFonts w:ascii="Aptos" w:hAnsi="Aptos" w:eastAsia="Aptos"/>
        </w:rPr>
        <w:t>Viseme/timing event-ийг playback clock-той ижил audio offset дээр schedule хийнэ.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4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3232A"/>
                <w:sz w:val="17"/>
              </w:rPr>
              <w:t>onUserEnd():</w:t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  <w:t xml:space="preserve">  sttFinal = await finalTranscript()</w:t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  <w:t xml:space="preserve">  stream = gemini.streamGenerateContent(sttFinal, history)</w:t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  <w:t xml:space="preserve">  for token in stream:</w:t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  <w:t xml:space="preserve">    textBuffer += token.text</w:t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  <w:t xml:space="preserve">    while hasSpeakableChunk(textBuffer):</w:t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  <w:t xml:space="preserve">      chunk = popSpeakableChunk(textBuffer)</w:t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  <w:t xml:space="preserve">      ttsQueue.enqueue(chunk)   # reply дуусахыг ХҮЛЭЭХГҮЙ</w:t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  <w:t>TTS worker (serial):</w:t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  <w:t xml:space="preserve">  synthesize(nextChunk)</w:t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  <w:t xml:space="preserve">  on first audio bytes -&gt; start / continue playback queue</w:t>
            </w:r>
            <w:r>
              <w:br/>
            </w:r>
            <w:r>
              <w:rPr>
                <w:rFonts w:ascii="Liberation Mono" w:hAnsi="Liberation Mono" w:eastAsia="Liberation Mono"/>
                <w:color w:val="23232A"/>
                <w:sz w:val="17"/>
              </w:rPr>
              <w:t xml:space="preserve">  on viseme/timing -&gt; schedule against audio clock</w:t>
            </w:r>
          </w:p>
        </w:tc>
      </w:tr>
    </w:tbl>
    <w:p>
      <w:pPr>
        <w:spacing w:after="0"/>
      </w:pPr>
    </w:p>
    <w:p>
      <w:pPr>
        <w:pStyle w:val="Heading2"/>
      </w:pPr>
      <w:r>
        <w:t>Chunking дүрэм (эхний хувилбар)</w:t>
      </w:r>
    </w:p>
    <w:p>
      <w:pPr>
        <w:pStyle w:val="ListBullet"/>
        <w:spacing w:after="60"/>
      </w:pPr>
      <w:r>
        <w:rPr>
          <w:rFonts w:ascii="Aptos" w:hAnsi="Aptos" w:eastAsia="Aptos"/>
        </w:rPr>
        <w:t>Full stop / ? / ! дээр flush хийх.</w:t>
      </w:r>
    </w:p>
    <w:p>
      <w:pPr>
        <w:pStyle w:val="ListBullet"/>
        <w:spacing w:after="60"/>
      </w:pPr>
      <w:r>
        <w:rPr>
          <w:rFonts w:ascii="Aptos" w:hAnsi="Aptos" w:eastAsia="Aptos"/>
        </w:rPr>
        <w:t>Хэт удаан sentence бол comma/semicolon/meaningful clause дээр 50–160 тэмдэгтийн chunk болгон салгах.</w:t>
      </w:r>
    </w:p>
    <w:p>
      <w:pPr>
        <w:pStyle w:val="ListBullet"/>
        <w:spacing w:after="60"/>
      </w:pPr>
      <w:r>
        <w:rPr>
          <w:rFonts w:ascii="Aptos" w:hAnsi="Aptos" w:eastAsia="Aptos"/>
        </w:rPr>
        <w:t>Хэт жижиг 1–3 үгийн chunk-үүдийг тусад нь TTS рүү бүү явуул — robotic pause ба request overhead нэмэгдэнэ.</w:t>
      </w:r>
    </w:p>
    <w:p>
      <w:pPr>
        <w:pStyle w:val="ListBullet"/>
        <w:spacing w:after="60"/>
      </w:pPr>
      <w:r>
        <w:rPr>
          <w:rFonts w:ascii="Aptos" w:hAnsi="Aptos" w:eastAsia="Aptos"/>
        </w:rPr>
        <w:t>Buffer 400–600 ms-ээс удаан дуугүй байвал, хангалттай тексттэй үед safe clause-аар flush хийх.</w:t>
      </w:r>
    </w:p>
    <w:p>
      <w:pPr>
        <w:pStyle w:val="ListBullet"/>
        <w:spacing w:after="60"/>
      </w:pPr>
      <w:r>
        <w:rPr>
          <w:rFonts w:ascii="Aptos" w:hAnsi="Aptos" w:eastAsia="Aptos"/>
        </w:rPr>
        <w:t>TTS request-уудыг нэг turn дээр дарааллаар (serial queue) ажиллуул; audio order эвдэж concurrent synthesis бүү эхлүүл.</w:t>
      </w:r>
    </w:p>
    <w:p>
      <w:pPr>
        <w:pStyle w:val="Heading1"/>
      </w:pPr>
      <w:r>
        <w:t>3. 10–20 секунд үүсгэж болох нийтлэг bottleneck-ууд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4917"/>
            <w:shd w:fill="2F205A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Шалгах зүйл</w:t>
            </w:r>
          </w:p>
        </w:tc>
        <w:tc>
          <w:tcPr>
            <w:tcW w:type="dxa" w:w="4917"/>
            <w:shd w:fill="2F205A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Яг юу үзэх</w:t>
            </w:r>
          </w:p>
        </w:tc>
      </w:tr>
      <w:tr>
        <w:trPr>
          <w:cantSplit/>
        </w:trPr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STT endpointing</w:t>
            </w:r>
          </w:p>
        </w:tc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sz w:val="17"/>
              </w:rPr>
              <w:t>Хэрэглэгч дуугүй болсны дараа final transcript гарах хүртэл 1–3+ сек хүлээж байвал silence/end-of-speech threshold-ийг шалгах. Хэт багасгаж үг таслахгүйгээр tune хийх.</w:t>
            </w:r>
          </w:p>
        </w:tc>
      </w:tr>
      <w:tr>
        <w:trPr>
          <w:cantSplit/>
        </w:trPr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LLM non-streaming</w:t>
            </w:r>
          </w:p>
        </w:tc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sz w:val="17"/>
              </w:rPr>
              <w:t>Backend бүтэн Gemini response ирэхийг await хийж байвал хамгийн том архитектурын delay байж болно. First token + first sentence дээр pipeline эхэл.</w:t>
            </w:r>
          </w:p>
        </w:tc>
      </w:tr>
      <w:tr>
        <w:trPr>
          <w:cantSplit/>
        </w:trPr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TTS whole-result await</w:t>
            </w:r>
          </w:p>
        </w:tc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sz w:val="17"/>
              </w:rPr>
              <w:t>speak/result completion эсвэл бүтэн audio_data авах хүртэл playback эхлүүлэхгүй байгаа эсэхийг шалгах. Audio chunk ирэхэд тоглуулж эхлэх хэрэгтэй.</w:t>
            </w:r>
          </w:p>
        </w:tc>
      </w:tr>
      <w:tr>
        <w:trPr>
          <w:cantSplit/>
        </w:trPr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Audio buffering</w:t>
            </w:r>
          </w:p>
        </w:tc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sz w:val="17"/>
              </w:rPr>
              <w:t>Mobile player MP3/file бүрэн download хийж байж play хийдэг бол low-latency stream/PCM/Opus queue руу шилжих.</w:t>
            </w:r>
          </w:p>
        </w:tc>
      </w:tr>
      <w:tr>
        <w:trPr>
          <w:cantSplit/>
        </w:trPr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Cold connection</w:t>
            </w:r>
          </w:p>
        </w:tc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sz w:val="17"/>
              </w:rPr>
              <w:t>Turn бүрт шинэ TLS/socket/client үүсгэж байгаа эсэх. Provider client/synthesizer connection-ийг боломжтой хэмжээнд reuse/pre-warm хийх.</w:t>
            </w:r>
          </w:p>
        </w:tc>
      </w:tr>
      <w:tr>
        <w:trPr>
          <w:cantSplit/>
        </w:trPr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Backend region</w:t>
            </w:r>
          </w:p>
        </w:tc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sz w:val="17"/>
              </w:rPr>
              <w:t>Gemini, Azure, backend, user хооронд unnecessary cross-region hop байгаа эсэхийг хэмж. Region-ийг ping/TTFB-аар сонго.</w:t>
            </w:r>
          </w:p>
        </w:tc>
      </w:tr>
      <w:tr>
        <w:trPr>
          <w:cantSplit/>
        </w:trPr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Long prompts/history</w:t>
            </w:r>
          </w:p>
        </w:tc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sz w:val="17"/>
              </w:rPr>
              <w:t>Gemini рүү turn бүрт хэт их conversation history, memory, system prompt явуулж TTFT өсгөж байгаа эсэхийг token count-оор шалгах.</w:t>
            </w:r>
          </w:p>
        </w:tc>
      </w:tr>
      <w:tr>
        <w:trPr>
          <w:cantSplit/>
        </w:trPr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UI gating</w:t>
            </w:r>
          </w:p>
        </w:tc>
        <w:tc>
          <w:tcPr>
            <w:tcW w:type="dxa" w:w="4917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ptos" w:hAnsi="Aptos" w:eastAsia="Aptos"/>
                <w:sz w:val="17"/>
              </w:rPr>
              <w:t>Audio bytes бэлэн болсон ч animation/state update дуусах хүртэл app play хийхгүй байгаа эсэх. t6 → t7 үүнийг барина.</w:t>
            </w:r>
          </w:p>
        </w:tc>
      </w:tr>
    </w:tbl>
    <w:p>
      <w:pPr>
        <w:pStyle w:val="Heading1"/>
      </w:pPr>
      <w:r>
        <w:t>4. CRITICAL: Tyler Dragon HD Flash + viseme-г тусад нь баталгаажуулах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FE5E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D64545"/>
              <w:left w:val="single" w:sz="8" w:color="D64545"/>
              <w:bottom w:val="single" w:sz="8" w:color="D64545"/>
              <w:right w:val="single" w:sz="8" w:color="D64545"/>
            </w:tcBorders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4A3100"/>
                <w:sz w:val="21"/>
              </w:rPr>
              <w:t>Энэ шалгалтыг latency optimization-оос тусад нь яг одоо хий.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3C3C3C"/>
                <w:sz w:val="19"/>
              </w:rPr>
              <w:t>Сонгосон voice: en-US-Tyler:DragonHDFlashLatestNeural. Microsoft-ийн 2026 оны HD voice баримтад DragonHD family-ийн &lt;mstts:viseme&gt; SSML element “No” гэж тэмдэглэгдсэн. Харин Speech SDK өөрөө VisemeReceived event-тай. Иймээс Tyler дээр viseme event үнэхээр ирж байгаа эсэхийг production architecture-д найдалгүйгээр isolated test-ээр баталгаажуул.</w:t>
            </w:r>
          </w:p>
        </w:tc>
      </w:tr>
    </w:tbl>
    <w:p>
      <w:pPr>
        <w:spacing w:after="0"/>
      </w:pPr>
    </w:p>
    <w:p>
      <w:pPr>
        <w:pStyle w:val="Heading2"/>
      </w:pPr>
      <w:r>
        <w:t>Isolated test</w:t>
      </w:r>
    </w:p>
    <w:p>
      <w:pPr>
        <w:spacing w:after="60"/>
        <w:ind w:left="29" w:firstLine="0"/>
      </w:pPr>
      <w:r>
        <w:rPr>
          <w:rFonts w:ascii="Aptos" w:hAnsi="Aptos" w:eastAsia="Aptos"/>
          <w:b/>
        </w:rPr>
        <w:t xml:space="preserve">1.  </w:t>
      </w:r>
      <w:r>
        <w:rPr>
          <w:rFonts w:ascii="Aptos" w:hAnsi="Aptos" w:eastAsia="Aptos"/>
        </w:rPr>
        <w:t>Нэг л өгүүлбэр ашигла: “Hello, how are you today?”</w:t>
      </w:r>
    </w:p>
    <w:p>
      <w:pPr>
        <w:spacing w:after="60"/>
        <w:ind w:left="29" w:firstLine="0"/>
      </w:pPr>
      <w:r>
        <w:rPr>
          <w:rFonts w:ascii="Aptos" w:hAnsi="Aptos" w:eastAsia="Aptos"/>
          <w:b/>
        </w:rPr>
        <w:t xml:space="preserve">2.  </w:t>
      </w:r>
      <w:r>
        <w:rPr>
          <w:rFonts w:ascii="Aptos" w:hAnsi="Aptos" w:eastAsia="Aptos"/>
        </w:rPr>
        <w:t>Tyler Dragon HD Flash-ээр synthesis хий.</w:t>
      </w:r>
    </w:p>
    <w:p>
      <w:pPr>
        <w:spacing w:after="60"/>
        <w:ind w:left="29" w:firstLine="0"/>
      </w:pPr>
      <w:r>
        <w:rPr>
          <w:rFonts w:ascii="Aptos" w:hAnsi="Aptos" w:eastAsia="Aptos"/>
          <w:b/>
        </w:rPr>
        <w:t xml:space="preserve">3.  </w:t>
      </w:r>
      <w:r>
        <w:rPr>
          <w:rFonts w:ascii="Aptos" w:hAnsi="Aptos" w:eastAsia="Aptos"/>
        </w:rPr>
        <w:t>SynthesisStarted, first Synthesizing/audio chunk, VisemeReceived, SynthesisCompleted event-үүдийг timestamp-аар log хий.</w:t>
      </w:r>
    </w:p>
    <w:p>
      <w:pPr>
        <w:spacing w:after="60"/>
        <w:ind w:left="29" w:firstLine="0"/>
      </w:pPr>
      <w:r>
        <w:rPr>
          <w:rFonts w:ascii="Aptos" w:hAnsi="Aptos" w:eastAsia="Aptos"/>
          <w:b/>
        </w:rPr>
        <w:t xml:space="preserve">4.  </w:t>
      </w:r>
      <w:r>
        <w:rPr>
          <w:rFonts w:ascii="Aptos" w:hAnsi="Aptos" w:eastAsia="Aptos"/>
        </w:rPr>
        <w:t>VisemeReceived 0 event байвал “HD voice viseme өгнө” гэж assumption хийхгүй.</w:t>
      </w:r>
    </w:p>
    <w:p>
      <w:pPr>
        <w:spacing w:after="60"/>
        <w:ind w:left="29" w:firstLine="0"/>
      </w:pPr>
      <w:r>
        <w:rPr>
          <w:rFonts w:ascii="Aptos" w:hAnsi="Aptos" w:eastAsia="Aptos"/>
          <w:b/>
        </w:rPr>
        <w:t xml:space="preserve">5.  </w:t>
      </w:r>
      <w:r>
        <w:rPr>
          <w:rFonts w:ascii="Aptos" w:hAnsi="Aptos" w:eastAsia="Aptos"/>
        </w:rPr>
        <w:t>Хэрэв Tyler viseme өгөхгүй бол: (A) viseme дэмждэг en-US standard neural voice сонгох, эсвэл (B) тусдаа lip-sync/timing solution ашиглах. Voice quality ба native viseme хоёрын trade-off-ыг бүтээгдэхүүний шийдвэр болго.</w:t>
      </w:r>
    </w:p>
    <w:p>
      <w:r>
        <w:rPr>
          <w:rFonts w:ascii="Aptos" w:hAnsi="Aptos" w:eastAsia="Aptos"/>
          <w:b/>
          <w:color w:val="B43232"/>
        </w:rPr>
        <w:t xml:space="preserve">Анхаарах зүйл: </w:t>
      </w:r>
      <w:r>
        <w:rPr>
          <w:rFonts w:ascii="Aptos" w:hAnsi="Aptos" w:eastAsia="Aptos"/>
        </w:rPr>
        <w:t>Microsoft-ийн HD voice overview-д Azure Speech HD voices-ийн latency &lt;300 ms гэж жагсаасан. Тиймээс нийт 10–20 сек latency зөвхөн HD TTS model-оос үүсэж байна гэж үзэх үндэсгүй; orchestration/buffering-ийг заавал хэмжинэ.</w:t>
      </w:r>
    </w:p>
    <w:p>
      <w:pPr>
        <w:pStyle w:val="Heading1"/>
      </w:pPr>
      <w:r>
        <w:t>5. Implementation priority — энэ дарааллаар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3278"/>
            <w:shd w:fill="5B2EFF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278"/>
            <w:shd w:fill="5B2EFF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3278"/>
            <w:shd w:fill="5B2EFF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Done criteria</w:t>
            </w:r>
          </w:p>
        </w:tc>
      </w:tr>
      <w:tr>
        <w:trPr>
          <w:cantSplit/>
        </w:trPr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P0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Telemetry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2D2D32"/>
                <w:sz w:val="17"/>
              </w:rPr>
              <w:t>Дээрх t0–t9 timestamp + turn_id. 20–30 real test turn.</w:t>
            </w:r>
          </w:p>
        </w:tc>
      </w:tr>
      <w:tr>
        <w:trPr>
          <w:cantSplit/>
        </w:trPr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P1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Gemini streaming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2D2D32"/>
                <w:sz w:val="17"/>
              </w:rPr>
              <w:t>streamGenerateContent ашиглаж first token / first speakable chunk-ээ шууд гаргах.</w:t>
            </w:r>
          </w:p>
        </w:tc>
      </w:tr>
      <w:tr>
        <w:trPr>
          <w:cantSplit/>
        </w:trPr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P1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TTS early-start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2D2D32"/>
                <w:sz w:val="17"/>
              </w:rPr>
              <w:t>Бүтэн audio result хүлээхгүй; first audio chunk дээр playback эхлүүлэх.</w:t>
            </w:r>
          </w:p>
        </w:tc>
      </w:tr>
      <w:tr>
        <w:trPr>
          <w:cantSplit/>
        </w:trPr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P1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Sentence/clause queue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2D2D32"/>
                <w:sz w:val="17"/>
              </w:rPr>
              <w:t>LLM ба TTS-ийг pipeline болгон overlap хийх.</w:t>
            </w:r>
          </w:p>
        </w:tc>
      </w:tr>
      <w:tr>
        <w:trPr>
          <w:cantSplit/>
        </w:trPr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P2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Persistent connections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2D2D32"/>
                <w:sz w:val="17"/>
              </w:rPr>
              <w:t>Provider clients/connections-ийг reuse; cold-start багасгах.</w:t>
            </w:r>
          </w:p>
        </w:tc>
      </w:tr>
      <w:tr>
        <w:trPr>
          <w:cantSplit/>
        </w:trPr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P2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Mobile audio queue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2D2D32"/>
                <w:sz w:val="17"/>
              </w:rPr>
              <w:t>File-download playback биш; streaming queue + gapless-ish continuation.</w:t>
            </w:r>
          </w:p>
        </w:tc>
      </w:tr>
      <w:tr>
        <w:trPr>
          <w:cantSplit/>
        </w:trPr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P2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Barge-in/cancel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2D2D32"/>
                <w:sz w:val="17"/>
              </w:rPr>
              <w:t>User дахин яривал өмнөх LLM/TTS/audio queue-г cancel/flush хийх.</w:t>
            </w:r>
          </w:p>
        </w:tc>
      </w:tr>
      <w:tr>
        <w:trPr>
          <w:cantSplit/>
        </w:trPr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P3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Prompt/history trim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2D2D32"/>
                <w:sz w:val="17"/>
              </w:rPr>
              <w:t>AI Buddy memory/history-г summary + recent turns хэлбэрээр багасгах.</w:t>
            </w:r>
          </w:p>
        </w:tc>
      </w:tr>
      <w:tr>
        <w:trPr>
          <w:cantSplit/>
        </w:trPr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P3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2F205A"/>
                <w:sz w:val="17"/>
              </w:rPr>
              <w:t>Region/network test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color w:val="2D2D32"/>
                <w:sz w:val="17"/>
              </w:rPr>
              <w:t>Wi-Fi/4G, backend region, Azure region, Gemini network TTFB-ийг тусад нь хэмжих.</w:t>
            </w:r>
          </w:p>
        </w:tc>
      </w:tr>
    </w:tbl>
    <w:p>
      <w:pPr>
        <w:pStyle w:val="Heading1"/>
      </w:pPr>
      <w:r>
        <w:t>6. Acceptance test</w:t>
      </w:r>
    </w:p>
    <w:p>
      <w:r>
        <w:rPr>
          <w:rFonts w:ascii="Aptos" w:hAnsi="Aptos" w:eastAsia="Aptos"/>
        </w:rPr>
        <w:t>Optimization хийсний дараа зөвхөн нэг сайн demo-г хараад “боллоо” гэж үзэхгүй. Доорх matrix-ээр хэмжинэ.</w:t>
      </w:r>
    </w:p>
    <w:p>
      <w:pPr>
        <w:pStyle w:val="ListBullet"/>
        <w:spacing w:after="60"/>
      </w:pPr>
      <w:r>
        <w:rPr>
          <w:rFonts w:ascii="Aptos" w:hAnsi="Aptos" w:eastAsia="Aptos"/>
        </w:rPr>
        <w:t>30 богино reply (1 sentence), 30 дунд reply (2–3 sentences).</w:t>
      </w:r>
    </w:p>
    <w:p>
      <w:pPr>
        <w:pStyle w:val="ListBullet"/>
        <w:spacing w:after="60"/>
      </w:pPr>
      <w:r>
        <w:rPr>
          <w:rFonts w:ascii="Aptos" w:hAnsi="Aptos" w:eastAsia="Aptos"/>
        </w:rPr>
        <w:t>Wi‑Fi болон 4G/5G дээр тус тус турших.</w:t>
      </w:r>
    </w:p>
    <w:p>
      <w:pPr>
        <w:pStyle w:val="ListBullet"/>
        <w:spacing w:after="60"/>
      </w:pPr>
      <w:r>
        <w:rPr>
          <w:rFonts w:ascii="Aptos" w:hAnsi="Aptos" w:eastAsia="Aptos"/>
        </w:rPr>
        <w:t>Warm connection болон app cold-start эхний turn-ийг тусад нь тэмдэглэх.</w:t>
      </w:r>
    </w:p>
    <w:p>
      <w:pPr>
        <w:pStyle w:val="ListBullet"/>
        <w:spacing w:after="60"/>
      </w:pPr>
      <w:r>
        <w:rPr>
          <w:rFonts w:ascii="Aptos" w:hAnsi="Aptos" w:eastAsia="Aptos"/>
        </w:rPr>
        <w:t>P50, P90, P95 E2E first-audio гаргах.</w:t>
      </w:r>
    </w:p>
    <w:p>
      <w:pPr>
        <w:pStyle w:val="ListBullet"/>
        <w:spacing w:after="60"/>
      </w:pPr>
      <w:r>
        <w:rPr>
          <w:rFonts w:ascii="Aptos" w:hAnsi="Aptos" w:eastAsia="Aptos"/>
        </w:rPr>
        <w:t>Error/cancel/retry rate-ийг хамт хадгалах.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</w:trPr>
        <w:tc>
          <w:tcPr>
            <w:tcW w:type="dxa" w:w="3278"/>
            <w:shd w:fill="2F205A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278"/>
            <w:shd w:fill="2F205A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278"/>
            <w:shd w:fill="2F205A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Fail гэж үзэх</w:t>
            </w:r>
          </w:p>
        </w:tc>
      </w:tr>
      <w:tr>
        <w:trPr>
          <w:cantSplit/>
        </w:trPr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17"/>
              </w:rPr>
              <w:t>E2E first-audio P50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≤ 3.0 s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&gt; 5.0 s</w:t>
            </w:r>
          </w:p>
        </w:tc>
      </w:tr>
      <w:tr>
        <w:trPr>
          <w:cantSplit/>
        </w:trPr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17"/>
              </w:rPr>
              <w:t>E2E first-audio P95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≤ 5.0 s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&gt; 8.0 s</w:t>
            </w:r>
          </w:p>
        </w:tc>
      </w:tr>
      <w:tr>
        <w:trPr>
          <w:cantSplit/>
        </w:trPr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17"/>
              </w:rPr>
              <w:t>Playback overhead t7−t6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≤ 0.3 s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&gt; 0.8 s</w:t>
            </w:r>
          </w:p>
        </w:tc>
      </w:tr>
      <w:tr>
        <w:trPr>
          <w:cantSplit/>
        </w:trPr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17"/>
              </w:rPr>
              <w:t>First audio started before full LLM reply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YES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sz w:val="17"/>
              </w:rPr>
              <w:t>Viseme timing stable with audio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YES</w:t>
            </w:r>
          </w:p>
        </w:tc>
        <w:tc>
          <w:tcPr>
            <w:tcW w:type="dxa" w:w="3278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Aptos" w:hAnsi="Aptos" w:eastAsia="Aptos"/>
                <w:b w:val="0"/>
                <w:sz w:val="17"/>
              </w:rPr>
              <w:t>drift / missing events</w:t>
            </w:r>
          </w:p>
        </w:tc>
      </w:tr>
    </w:tbl>
    <w:p>
      <w:pPr>
        <w:pStyle w:val="Heading1"/>
      </w:pPr>
      <w:r>
        <w:t>7. Log хармагц хийх шийдвэр</w:t>
      </w:r>
    </w:p>
    <w:p>
      <w:pPr>
        <w:pStyle w:val="ListBullet"/>
        <w:spacing w:after="60"/>
      </w:pPr>
      <w:r>
        <w:rPr>
          <w:rFonts w:ascii="Aptos" w:hAnsi="Aptos" w:eastAsia="Aptos"/>
        </w:rPr>
        <w:t>Хэрэв STT finalization &gt; 1.5–2.0 s → endpointing/VAD ба STT transport дээр төвлөр.</w:t>
      </w:r>
    </w:p>
    <w:p>
      <w:pPr>
        <w:pStyle w:val="ListBullet"/>
        <w:spacing w:after="60"/>
      </w:pPr>
      <w:r>
        <w:rPr>
          <w:rFonts w:ascii="Aptos" w:hAnsi="Aptos" w:eastAsia="Aptos"/>
        </w:rPr>
        <w:t>Хэрэв LLM TTFT &gt; 2.0–3.0 s → prompt/history size, model, region, connection, backend queue-г шалга.</w:t>
      </w:r>
    </w:p>
    <w:p>
      <w:pPr>
        <w:pStyle w:val="ListBullet"/>
        <w:spacing w:after="60"/>
      </w:pPr>
      <w:r>
        <w:rPr>
          <w:rFonts w:ascii="Aptos" w:hAnsi="Aptos" w:eastAsia="Aptos"/>
        </w:rPr>
        <w:t>Хэрэв first token хурдан боловч first speakable chunk удаан → chunker/LLM prompt reply style-ийг богино эхлэлтэй болго.</w:t>
      </w:r>
    </w:p>
    <w:p>
      <w:pPr>
        <w:pStyle w:val="ListBullet"/>
        <w:spacing w:after="60"/>
      </w:pPr>
      <w:r>
        <w:rPr>
          <w:rFonts w:ascii="Aptos" w:hAnsi="Aptos" w:eastAsia="Aptos"/>
        </w:rPr>
        <w:t>Хэрэв TTS request → first audio &gt; 1.5–2.0 s → Azure region/connection/voice path/format-ыг isolate benchmark хий.</w:t>
      </w:r>
    </w:p>
    <w:p>
      <w:pPr>
        <w:pStyle w:val="ListBullet"/>
        <w:spacing w:after="60"/>
      </w:pPr>
      <w:r>
        <w:rPr>
          <w:rFonts w:ascii="Aptos" w:hAnsi="Aptos" w:eastAsia="Aptos"/>
        </w:rPr>
        <w:t>Хэрэв first audio хурдан боловч playback_start удаан → mobile audio player/buffer/UI gating асуудал.</w:t>
      </w:r>
    </w:p>
    <w:p>
      <w:pPr>
        <w:pStyle w:val="ListBullet"/>
        <w:spacing w:after="60"/>
      </w:pPr>
      <w:r>
        <w:rPr>
          <w:rFonts w:ascii="Aptos" w:hAnsi="Aptos" w:eastAsia="Aptos"/>
        </w:rPr>
        <w:t>Хэрэв бүгд тус тусдаа хурдан мөртлөө E2E удаан → sequential awaits, queueing, thread/event-loop blockage, duplicate network hop байгаа.</w:t>
      </w:r>
    </w:p>
    <w:p>
      <w:pPr>
        <w:pStyle w:val="Heading1"/>
      </w:pPr>
      <w:r>
        <w:t>8. Албан ёсны reference</w:t>
      </w:r>
    </w:p>
    <w:p>
      <w:pPr>
        <w:pStyle w:val="ListBullet"/>
        <w:spacing w:after="40"/>
      </w:pPr>
      <w:hyperlink r:id="rId11">
        <w:r>
          <w:rPr>
            <w:color w:val="5B2EFF"/>
            <w:u w:val="single"/>
          </w:rPr>
          <w:t>Google AI for Developers — models.streamGenerateContent</w:t>
        </w:r>
      </w:hyperlink>
    </w:p>
    <w:p>
      <w:pPr>
        <w:pStyle w:val="ListBullet"/>
        <w:spacing w:after="40"/>
      </w:pPr>
      <w:hyperlink r:id="rId12">
        <w:r>
          <w:rPr>
            <w:color w:val="5B2EFF"/>
            <w:u w:val="single"/>
          </w:rPr>
          <w:t>Microsoft Learn — SpeechSynthesizer events (Synthesizing, VisemeReceived)</w:t>
        </w:r>
      </w:hyperlink>
    </w:p>
    <w:p>
      <w:pPr>
        <w:pStyle w:val="ListBullet"/>
        <w:spacing w:after="40"/>
      </w:pPr>
      <w:hyperlink r:id="rId13">
        <w:r>
          <w:rPr>
            <w:color w:val="5B2EFF"/>
            <w:u w:val="single"/>
          </w:rPr>
          <w:t>Microsoft Learn — High-definition voices in Azure Speech</w:t>
        </w:r>
      </w:hyperlink>
    </w:p>
    <w:p>
      <w:pPr>
        <w:pStyle w:val="ListBullet"/>
        <w:spacing w:after="40"/>
      </w:pPr>
      <w:hyperlink r:id="rId14">
        <w:r>
          <w:rPr>
            <w:color w:val="5B2EFF"/>
            <w:u w:val="single"/>
          </w:rPr>
          <w:t>Microsoft Learn — Text to speech overview / visemes</w:t>
        </w:r>
      </w:hyperlink>
    </w:p>
    <w:p>
      <w:pPr>
        <w:pStyle w:val="ListBullet"/>
        <w:spacing w:after="40"/>
      </w:pPr>
      <w:hyperlink r:id="rId15">
        <w:r>
          <w:rPr>
            <w:color w:val="5B2EFF"/>
            <w:u w:val="single"/>
          </w:rPr>
          <w:t>Microsoft Learn — Language and voice support (Tyler Dragon HD Flash)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EEE9FF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5B2EFF"/>
              <w:left w:val="single" w:sz="8" w:color="5B2EFF"/>
              <w:bottom w:val="single" w:sz="8" w:color="5B2EFF"/>
              <w:right w:val="single" w:sz="8" w:color="5B2EFF"/>
            </w:tcBorders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4A3100"/>
                <w:sz w:val="21"/>
              </w:rPr>
              <w:t>Инженерүүдийн deliverable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3C3C3C"/>
                <w:sz w:val="19"/>
              </w:rPr>
              <w:t>1) t0–t9 бүхий latency log screenshot/JSON, 2) 30+ turn-ийн P50/P95, 3) first-audio-г full LLM reply-ээс өмнө эхлүүлсэн streaming demo, 4) Tyler voice дээр viseme isolated test-ийн result.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82828C"/>
        <w:sz w:val="16"/>
      </w:rPr>
      <w:t>SparkXP AI Buddy — Response Latency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6E6E78"/>
        <w:sz w:val="16"/>
      </w:rPr>
      <w:t>SparkXP • Engineering Note • 2026-08-27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5B2E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205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205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" w:hAnsi="Aptos" w:eastAsia="Aptos"/>
      <w:b/>
      <w:color w:val="2F205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i.google.dev/api/generate-content" TargetMode="External"/><Relationship Id="rId12" Type="http://schemas.openxmlformats.org/officeDocument/2006/relationships/hyperlink" Target="https://learn.microsoft.com/en-us/dotnet/api/microsoft.cognitiveservices.speech.speechsynthesizer" TargetMode="External"/><Relationship Id="rId13" Type="http://schemas.openxmlformats.org/officeDocument/2006/relationships/hyperlink" Target="https://learn.microsoft.com/en-us/azure/ai-services/speech-service/high-definition-voices" TargetMode="External"/><Relationship Id="rId14" Type="http://schemas.openxmlformats.org/officeDocument/2006/relationships/hyperlink" Target="https://learn.microsoft.com/en-us/azure/ai-services/Speech-Service/text-to-speech" TargetMode="External"/><Relationship Id="rId15" Type="http://schemas.openxmlformats.org/officeDocument/2006/relationships/hyperlink" Target="https://learn.microsoft.com/en-us/azure/ai-services/speech-service/language-sup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