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E91" w:rsidRDefault="00900E91" w:rsidP="00A91955">
      <w:pPr>
        <w:jc w:val="both"/>
      </w:pPr>
    </w:p>
    <w:p w:rsidR="00085DA7" w:rsidRDefault="00085DA7" w:rsidP="00412BD6">
      <w:pPr>
        <w:pStyle w:val="Title"/>
      </w:pPr>
      <w:r>
        <w:t>Merging blobs and AR tags</w:t>
      </w:r>
    </w:p>
    <w:p w:rsidR="00085DA7" w:rsidRDefault="00085DA7" w:rsidP="00A91955">
      <w:pPr>
        <w:jc w:val="both"/>
      </w:pPr>
      <w:r>
        <w:t>It might be beneficial to perform localization using both AR tags as well as color fiducials. However, these objects are detected differently by the ROS: AR tags are detected using ar_recog node from the brown-ros-pkg package, while colored objects are detected using the ROS blobfinder cmvision. Correspondingly, information on these two kinds of objects is published into two different topics: AR tags data is published into the /tags, while blobs are published into /blobs topic. Thus in order to localize efficiently, we have to merge both these data streams into a single topic.</w:t>
      </w:r>
    </w:p>
    <w:p w:rsidR="00085DA7" w:rsidRDefault="00C21704" w:rsidP="00A91955">
      <w:pPr>
        <w:jc w:val="both"/>
      </w:pPr>
      <w:r>
        <w:t>Here we assume that you have a “Overhead localization system” document with you or you are able to access a corresponding wiki entry.</w:t>
      </w:r>
    </w:p>
    <w:p w:rsidR="00C21704" w:rsidRDefault="00C21704" w:rsidP="00A91955">
      <w:pPr>
        <w:jc w:val="both"/>
      </w:pPr>
      <w:r>
        <w:t>The schema of blobfinder/AR tags is presented at the figure 1. Below we first describe in which order components of the system should be started and configured.</w:t>
      </w:r>
    </w:p>
    <w:p w:rsidR="00C21704" w:rsidRDefault="00C21704" w:rsidP="00412BD6">
      <w:pPr>
        <w:pStyle w:val="Heading1"/>
      </w:pPr>
      <w:r>
        <w:t>Loading camera drivers</w:t>
      </w:r>
    </w:p>
    <w:p w:rsidR="00C21704" w:rsidRDefault="00C21704" w:rsidP="00A91955">
      <w:pPr>
        <w:jc w:val="both"/>
      </w:pPr>
      <w:r>
        <w:t>The camera should be initialized first. Please refer to “Loading camera drivers” section of the “Overhead localization system” document for details.</w:t>
      </w:r>
    </w:p>
    <w:p w:rsidR="00C21704" w:rsidRDefault="00C21704" w:rsidP="00412BD6">
      <w:pPr>
        <w:pStyle w:val="Heading1"/>
      </w:pPr>
      <w:r>
        <w:t>Configuring camera</w:t>
      </w:r>
    </w:p>
    <w:p w:rsidR="00C21704" w:rsidRDefault="00C21704" w:rsidP="00A91955">
      <w:pPr>
        <w:jc w:val="both"/>
      </w:pPr>
      <w:r>
        <w:t>In order to achieve stable recognition of AR tags and color blobs, camera parameters such as brightness must be configured. Please refer to “Configuring camera” section of the “Overhead localization system” document for details.</w:t>
      </w:r>
    </w:p>
    <w:p w:rsidR="00C21704" w:rsidRDefault="00C21704" w:rsidP="00412BD6">
      <w:pPr>
        <w:pStyle w:val="Heading1"/>
      </w:pPr>
      <w:r>
        <w:t>Starting ar_recog</w:t>
      </w:r>
    </w:p>
    <w:p w:rsidR="00C21704" w:rsidRDefault="00C21704" w:rsidP="00A91955">
      <w:pPr>
        <w:jc w:val="both"/>
      </w:pPr>
      <w:r>
        <w:t xml:space="preserve">In order to obtain data on AR tags, an </w:t>
      </w:r>
      <w:r w:rsidRPr="00BB1E6E">
        <w:rPr>
          <w:rFonts w:ascii="Courier New" w:hAnsi="Courier New" w:cs="Courier New"/>
        </w:rPr>
        <w:t>ar_recog</w:t>
      </w:r>
      <w:r>
        <w:t xml:space="preserve"> node must be launched. Please refer to “Starting ar_recog” section of the “Overhead localization system” document for details.</w:t>
      </w:r>
    </w:p>
    <w:p w:rsidR="00C57765" w:rsidRDefault="00C57765" w:rsidP="00412BD6">
      <w:pPr>
        <w:pStyle w:val="Heading1"/>
      </w:pPr>
      <w:r>
        <w:t>Starting blobfinder</w:t>
      </w:r>
    </w:p>
    <w:p w:rsidR="00C57765" w:rsidRDefault="00C57765" w:rsidP="00A91955">
      <w:pPr>
        <w:jc w:val="both"/>
      </w:pPr>
      <w:r>
        <w:t xml:space="preserve">In order to obtain data on color blobs, a </w:t>
      </w:r>
      <w:r w:rsidRPr="00BB1E6E">
        <w:rPr>
          <w:rFonts w:ascii="Courier New" w:hAnsi="Courier New" w:cs="Courier New"/>
        </w:rPr>
        <w:t>cmvision</w:t>
      </w:r>
      <w:r>
        <w:t xml:space="preserve"> node (ROS blobfinder) must be launched. Please refer to “Starting blobfinder” section of the “Overhead localization system” document for details.</w:t>
      </w:r>
    </w:p>
    <w:p w:rsidR="00C57765" w:rsidRDefault="00C2737F" w:rsidP="00412BD6">
      <w:pPr>
        <w:pStyle w:val="Heading1"/>
      </w:pPr>
      <w:r>
        <w:t>Starting blob_ar_tracker</w:t>
      </w:r>
    </w:p>
    <w:p w:rsidR="00C2737F" w:rsidRDefault="00C2737F" w:rsidP="00A91955">
      <w:pPr>
        <w:jc w:val="both"/>
      </w:pPr>
      <w:r>
        <w:t xml:space="preserve">Now we have to do one final step: merge streams of blobs and tags into a single stream. Certainly, during this process we have to convert blobs into tags. To do this you should run </w:t>
      </w:r>
      <w:r w:rsidRPr="003A7F00">
        <w:rPr>
          <w:rFonts w:ascii="Courier New" w:hAnsi="Courier New" w:cs="Courier New"/>
        </w:rPr>
        <w:t>blob_ar_tracker</w:t>
      </w:r>
      <w:r>
        <w:t xml:space="preserve"> node, which is a part of the </w:t>
      </w:r>
      <w:r w:rsidRPr="003A7F00">
        <w:rPr>
          <w:rFonts w:ascii="Courier New" w:hAnsi="Courier New" w:cs="Courier New"/>
        </w:rPr>
        <w:t>planar_tracker</w:t>
      </w:r>
      <w:r>
        <w:t xml:space="preserve"> package:</w:t>
      </w:r>
    </w:p>
    <w:p w:rsidR="00C2737F" w:rsidRDefault="00C2737F" w:rsidP="00A91955">
      <w:pPr>
        <w:pStyle w:val="Code"/>
      </w:pPr>
      <w:r>
        <w:t>roscd planar_tracker/</w:t>
      </w:r>
    </w:p>
    <w:p w:rsidR="00C2737F" w:rsidRDefault="00C2737F" w:rsidP="00A91955">
      <w:pPr>
        <w:pStyle w:val="Code"/>
      </w:pPr>
      <w:r>
        <w:lastRenderedPageBreak/>
        <w:t>cd bin</w:t>
      </w:r>
    </w:p>
    <w:p w:rsidR="00C2737F" w:rsidRDefault="00C2737F" w:rsidP="00A91955">
      <w:pPr>
        <w:pStyle w:val="Code"/>
      </w:pPr>
      <w:r>
        <w:t>python ./blob_ar_tracker.py &lt;topic name&gt;</w:t>
      </w:r>
    </w:p>
    <w:p w:rsidR="00C2737F" w:rsidRDefault="00C2737F" w:rsidP="00A91955">
      <w:pPr>
        <w:jc w:val="both"/>
      </w:pPr>
      <w:r>
        <w:t>Here &lt;topic_name&gt; is an optional argument which denotes the name of the ROS topic where information on both blobs and tag</w:t>
      </w:r>
      <w:r w:rsidR="00FF5D8A">
        <w:t>s will be published. By default</w:t>
      </w:r>
      <w:r w:rsidR="00801E2F">
        <w:t>,</w:t>
      </w:r>
      <w:r w:rsidR="001810DA">
        <w:t xml:space="preserve"> if no arguments are specified</w:t>
      </w:r>
      <w:r>
        <w:t xml:space="preserve"> the name of the topic should be </w:t>
      </w:r>
      <w:r w:rsidRPr="00FF5D8A">
        <w:rPr>
          <w:rFonts w:ascii="Courier New" w:hAnsi="Courier New" w:cs="Courier New"/>
        </w:rPr>
        <w:t>/tags_blobs</w:t>
      </w:r>
      <w:r>
        <w:t>.</w:t>
      </w:r>
    </w:p>
    <w:p w:rsidR="00484BAE" w:rsidRDefault="007601A6" w:rsidP="00A91955">
      <w:pPr>
        <w:jc w:val="both"/>
      </w:pPr>
      <w:r>
        <w:t>As you know, every type blob is identified by a “color” tuple, which consists of three RGB values. These values are defined in the file color.txt of the cmvision and are required to distinguish different types of blobs. E.g. yellow color can be identified by the &lt;0, 255, 255&gt; RGB tuple and red – by the &lt;255, 0, 0&gt; tuple.</w:t>
      </w:r>
      <w:r w:rsidR="00A91955">
        <w:t xml:space="preserve"> This information, along with the blob position will be published to the /blobs topic. In contrast, tags are identified by the tag ID. Thus in order to convert a blob into a tag, we have to convert a color tuple to ID.</w:t>
      </w:r>
    </w:p>
    <w:p w:rsidR="00A91955" w:rsidRDefault="00A91955" w:rsidP="00A91955">
      <w:pPr>
        <w:jc w:val="both"/>
      </w:pPr>
      <w:r>
        <w:t xml:space="preserve">To perform this conversion, we are using </w:t>
      </w:r>
      <w:r w:rsidRPr="00A91955">
        <w:t>ColorCodesToIDs.txt</w:t>
      </w:r>
      <w:r>
        <w:t xml:space="preserve"> file. This file </w:t>
      </w:r>
      <w:r w:rsidR="00815B1B">
        <w:t xml:space="preserve">should be present in the same directory as the </w:t>
      </w:r>
      <w:r w:rsidR="00DF67B5">
        <w:t>blob_ar_tracker.py</w:t>
      </w:r>
      <w:r w:rsidR="00815B1B">
        <w:t xml:space="preserve"> script and it must </w:t>
      </w:r>
      <w:r>
        <w:t>contai</w:t>
      </w:r>
      <w:r w:rsidR="00815B1B">
        <w:t>n</w:t>
      </w:r>
      <w:r>
        <w:t xml:space="preserve"> a list of pairs &lt;RGB tuple&gt;,&lt;tagID&gt; in a following format:</w:t>
      </w:r>
    </w:p>
    <w:p w:rsidR="00A91955" w:rsidRDefault="00A91955" w:rsidP="00A91955">
      <w:pPr>
        <w:jc w:val="both"/>
      </w:pPr>
      <w:r>
        <w:t xml:space="preserve">&lt;R&gt;\t&lt;G&gt;\t&lt;B&gt;\t&lt;tag ID&gt;, </w:t>
      </w:r>
    </w:p>
    <w:p w:rsidR="00A91955" w:rsidRDefault="00A91955" w:rsidP="00A91955">
      <w:pPr>
        <w:jc w:val="both"/>
      </w:pPr>
      <w:r>
        <w:t xml:space="preserve">e.g. to convert “yellow” and “red” blobs into the tags with IDs 103 and 104 </w:t>
      </w:r>
      <w:r w:rsidRPr="00A91955">
        <w:t>ColorCodesToIDs.txt</w:t>
      </w:r>
      <w:r>
        <w:t xml:space="preserve"> should have following contents:</w:t>
      </w:r>
    </w:p>
    <w:p w:rsidR="00AD068A" w:rsidRDefault="00AD068A" w:rsidP="00AD068A">
      <w:pPr>
        <w:jc w:val="both"/>
      </w:pPr>
      <w:r>
        <w:t>255</w:t>
      </w:r>
      <w:r>
        <w:tab/>
        <w:t>0</w:t>
      </w:r>
      <w:r>
        <w:tab/>
        <w:t>0</w:t>
      </w:r>
      <w:r>
        <w:tab/>
        <w:t>103</w:t>
      </w:r>
    </w:p>
    <w:p w:rsidR="00A91955" w:rsidRDefault="00AD068A" w:rsidP="00AD068A">
      <w:pPr>
        <w:jc w:val="both"/>
      </w:pPr>
      <w:r>
        <w:t>0</w:t>
      </w:r>
      <w:r>
        <w:tab/>
        <w:t>255</w:t>
      </w:r>
      <w:r>
        <w:tab/>
        <w:t>255</w:t>
      </w:r>
      <w:r>
        <w:tab/>
        <w:t>104</w:t>
      </w:r>
    </w:p>
    <w:p w:rsidR="00815B1B" w:rsidRDefault="00815B1B" w:rsidP="00AD068A">
      <w:pPr>
        <w:jc w:val="both"/>
      </w:pPr>
      <w:r>
        <w:t>Obviously, you should pick such tag IDs so they will not conflict with IDs of the real AR tags.</w:t>
      </w:r>
    </w:p>
    <w:p w:rsidR="006D5930" w:rsidRDefault="006D5930" w:rsidP="00AD068A">
      <w:pPr>
        <w:jc w:val="both"/>
      </w:pPr>
      <w:r>
        <w:t>Tag records also have a field for a tag diameter. In case of a blob, this field is calculated as a diameter of the circle circumscribed around the blob: d = sqrt(x*x + y*y), where x and y are correspondingly width and height of the blob.</w:t>
      </w:r>
    </w:p>
    <w:p w:rsidR="00D30CFD" w:rsidRPr="00AA25C3" w:rsidRDefault="00D30CFD" w:rsidP="00AA25C3">
      <w:pPr>
        <w:pStyle w:val="Heading1"/>
      </w:pPr>
      <w:r w:rsidRPr="00AA25C3">
        <w:t>Output</w:t>
      </w:r>
    </w:p>
    <w:p w:rsidR="00D30CFD" w:rsidRDefault="006D5930" w:rsidP="00AD068A">
      <w:pPr>
        <w:jc w:val="both"/>
      </w:pPr>
      <w:r>
        <w:t>The program outputs a stream of tag records into the /</w:t>
      </w:r>
      <w:r w:rsidRPr="006D5930">
        <w:t>tags_blobs</w:t>
      </w:r>
      <w:r>
        <w:t xml:space="preserve"> topic.</w:t>
      </w:r>
      <w:r w:rsidR="00595DA9">
        <w:t xml:space="preserve"> The user should subscribe to that topic to get information on tags and blobs. He/she can differentiate between the “real” tags and transformed blobs using IDs of the entries. E.g. it is recommended to assign blobs IDs that can be easily recognized, e.g. IDs &gt; 100.</w:t>
      </w:r>
    </w:p>
    <w:p w:rsidR="0087094B" w:rsidRDefault="0087094B" w:rsidP="0087094B">
      <w:pPr>
        <w:pStyle w:val="Heading1"/>
      </w:pPr>
      <w:r>
        <w:t>Contacts</w:t>
      </w:r>
    </w:p>
    <w:p w:rsidR="0087094B" w:rsidRDefault="0087094B" w:rsidP="0087094B">
      <w:pPr>
        <w:jc w:val="both"/>
      </w:pPr>
      <w:r>
        <w:t xml:space="preserve">In case of any problems with the blob_ar_tracker.py script, please contact </w:t>
      </w:r>
      <w:r w:rsidRPr="008737F8">
        <w:rPr>
          <w:b/>
          <w:i/>
        </w:rPr>
        <w:t>Alex Tarvo</w:t>
      </w:r>
      <w:r>
        <w:t xml:space="preserve"> (</w:t>
      </w:r>
      <w:r w:rsidRPr="00E05817">
        <w:rPr>
          <w:rStyle w:val="CodeChar"/>
        </w:rPr>
        <w:t>alexta at cs dot brown dot edu</w:t>
      </w:r>
      <w:r>
        <w:t>).</w:t>
      </w:r>
    </w:p>
    <w:p w:rsidR="00001EC8" w:rsidRDefault="00001EC8">
      <w:r>
        <w:br w:type="page"/>
      </w:r>
    </w:p>
    <w:p w:rsidR="0087094B" w:rsidRDefault="00001EC8" w:rsidP="0087094B">
      <w:pPr>
        <w:jc w:val="both"/>
      </w:pPr>
      <w:r w:rsidRPr="00001EC8">
        <w:rPr>
          <w:noProof/>
        </w:rPr>
        <w:lastRenderedPageBreak/>
        <w:drawing>
          <wp:inline distT="0" distB="0" distL="0" distR="0">
            <wp:extent cx="581025" cy="761854"/>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81025" cy="762000"/>
                    </a:xfrm>
                    <a:prstGeom prst="rect">
                      <a:avLst/>
                    </a:prstGeom>
                    <a:noFill/>
                    <a:ln w="9525">
                      <a:noFill/>
                      <a:miter lim="800000"/>
                      <a:headEnd/>
                      <a:tailEnd/>
                    </a:ln>
                  </pic:spPr>
                </pic:pic>
              </a:graphicData>
            </a:graphic>
          </wp:inline>
        </w:drawing>
      </w:r>
      <w:r w:rsidR="00F04D0F">
        <w:rPr>
          <w:noProof/>
        </w:rPr>
        <w:pict>
          <v:shapetype id="_x0000_t202" coordsize="21600,21600" o:spt="202" path="m,l,21600r21600,l21600,xe">
            <v:stroke joinstyle="miter"/>
            <v:path gradientshapeok="t" o:connecttype="rect"/>
          </v:shapetype>
          <v:shape id="_x0000_s1054" type="#_x0000_t202" style="position:absolute;left:0;text-align:left;margin-left:297pt;margin-top:543.1pt;width:63pt;height:24pt;z-index:251686912;mso-position-horizontal-relative:text;mso-position-vertical-relative:text" strokecolor="white [3212]">
            <v:textbox style="mso-next-textbox:#_x0000_s1054">
              <w:txbxContent>
                <w:p w:rsidR="00001EC8" w:rsidRDefault="00001EC8" w:rsidP="00001EC8">
                  <w:r>
                    <w:t>ROS topic</w:t>
                  </w:r>
                </w:p>
              </w:txbxContent>
            </v:textbox>
          </v:shape>
        </w:pict>
      </w:r>
      <w:r w:rsidR="00F04D0F">
        <w:rPr>
          <w:noProof/>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053" type="#_x0000_t106" style="position:absolute;left:0;text-align:left;margin-left:189pt;margin-top:531.1pt;width:90pt;height:48pt;z-index:251685888;mso-position-horizontal-relative:text;mso-position-vertical-relative:text" adj="21780,9045" fillcolor="#92d050">
            <v:textbox style="mso-next-textbox:#_x0000_s1053">
              <w:txbxContent>
                <w:p w:rsidR="00001EC8" w:rsidRPr="00366C30" w:rsidRDefault="00001EC8" w:rsidP="00001EC8"/>
              </w:txbxContent>
            </v:textbox>
          </v:shape>
        </w:pict>
      </w:r>
      <w:r w:rsidR="00F04D0F">
        <w:rPr>
          <w:noProof/>
        </w:rPr>
        <w:pict>
          <v:shape id="_x0000_s1052" type="#_x0000_t202" style="position:absolute;left:0;text-align:left;margin-left:104.25pt;margin-top:543.1pt;width:63pt;height:24pt;z-index:251684864;mso-position-horizontal-relative:text;mso-position-vertical-relative:text" strokecolor="white [3212]">
            <v:textbox style="mso-next-textbox:#_x0000_s1052">
              <w:txbxContent>
                <w:p w:rsidR="00001EC8" w:rsidRDefault="00001EC8" w:rsidP="00001EC8">
                  <w:r>
                    <w:t>ROS node</w:t>
                  </w:r>
                </w:p>
              </w:txbxContent>
            </v:textbox>
          </v:shape>
        </w:pict>
      </w:r>
      <w:r w:rsidR="00F04D0F">
        <w:rPr>
          <w:noProof/>
        </w:rPr>
        <w:pict>
          <v:rect id="_x0000_s1051" style="position:absolute;left:0;text-align:left;margin-left:11.85pt;margin-top:539.35pt;width:83.4pt;height:30pt;z-index:251683840;mso-position-horizontal-relative:text;mso-position-vertical-relative:text" fillcolor="#b8cce4 [1300]">
            <v:textbox style="mso-next-textbox:#_x0000_s1051">
              <w:txbxContent>
                <w:p w:rsidR="00001EC8" w:rsidRPr="00366C30" w:rsidRDefault="00001EC8" w:rsidP="00001EC8"/>
              </w:txbxContent>
            </v:textbox>
          </v:rect>
        </w:pict>
      </w:r>
      <w:r w:rsidR="00F04D0F">
        <w:rPr>
          <w:noProof/>
        </w:rPr>
        <w:pict>
          <v:shape id="_x0000_s1050" type="#_x0000_t202" style="position:absolute;left:0;text-align:left;margin-left:0;margin-top:514.55pt;width:67.5pt;height:24pt;z-index:251682816;mso-position-horizontal-relative:text;mso-position-vertical-relative:text" strokecolor="white [3212]">
            <v:textbox style="mso-next-textbox:#_x0000_s1050">
              <w:txbxContent>
                <w:p w:rsidR="00001EC8" w:rsidRPr="005958B7" w:rsidRDefault="00001EC8" w:rsidP="00001EC8">
                  <w:pPr>
                    <w:rPr>
                      <w:b/>
                      <w:sz w:val="28"/>
                    </w:rPr>
                  </w:pPr>
                  <w:r w:rsidRPr="005958B7">
                    <w:rPr>
                      <w:b/>
                      <w:sz w:val="28"/>
                    </w:rPr>
                    <w:t>Legend:</w:t>
                  </w:r>
                </w:p>
              </w:txbxContent>
            </v:textbox>
          </v:shape>
        </w:pict>
      </w:r>
      <w:r w:rsidR="00F04D0F">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7" type="#_x0000_t67" style="position:absolute;left:0;text-align:left;margin-left:198pt;margin-top:224.2pt;width:18pt;height:24pt;rotation:-25872472fd;z-index:251679744;mso-position-horizontal-relative:text;mso-position-vertical-relative:text" fillcolor="#95b3d7 [1940]">
            <v:textbox style="layout-flow:vertical-ideographic"/>
          </v:shape>
        </w:pict>
      </w:r>
      <w:r w:rsidR="00F04D0F">
        <w:rPr>
          <w:noProof/>
        </w:rPr>
        <w:pict>
          <v:shape id="_x0000_s1046" type="#_x0000_t106" style="position:absolute;left:0;text-align:left;margin-left:189pt;margin-top:253.55pt;width:99pt;height:48pt;z-index:251678720;mso-position-horizontal-relative:text;mso-position-vertical-relative:text" adj="7855,17145" fillcolor="#92d050">
            <v:textbox style="mso-next-textbox:#_x0000_s1046">
              <w:txbxContent>
                <w:p w:rsidR="00001EC8" w:rsidRPr="006153A4" w:rsidRDefault="00001EC8" w:rsidP="00001EC8">
                  <w:pPr>
                    <w:rPr>
                      <w:i/>
                    </w:rPr>
                  </w:pPr>
                  <w:r>
                    <w:rPr>
                      <w:i/>
                    </w:rPr>
                    <w:t>/tags</w:t>
                  </w:r>
                </w:p>
              </w:txbxContent>
            </v:textbox>
          </v:shape>
        </w:pict>
      </w:r>
      <w:r w:rsidR="00F04D0F">
        <w:rPr>
          <w:noProof/>
        </w:rPr>
        <w:pict>
          <v:shape id="_x0000_s1045" type="#_x0000_t67" style="position:absolute;left:0;text-align:left;margin-left:270pt;margin-top:415.55pt;width:18pt;height:24pt;z-index:251677696;mso-position-horizontal-relative:text;mso-position-vertical-relative:text" fillcolor="#95b3d7 [1940]">
            <v:textbox style="layout-flow:vertical-ideographic"/>
          </v:shape>
        </w:pict>
      </w:r>
      <w:r w:rsidR="00F04D0F">
        <w:rPr>
          <w:noProof/>
        </w:rPr>
        <w:pict>
          <v:shape id="_x0000_s1044" type="#_x0000_t67" style="position:absolute;left:0;text-align:left;margin-left:328.5pt;margin-top:303.85pt;width:18pt;height:24pt;rotation:1754978fd;z-index:251676672;mso-position-horizontal-relative:text;mso-position-vertical-relative:text" fillcolor="#95b3d7 [1940]">
            <v:textbox style="layout-flow:vertical-ideographic"/>
          </v:shape>
        </w:pict>
      </w:r>
      <w:r w:rsidR="00F04D0F">
        <w:rPr>
          <w:noProof/>
        </w:rPr>
        <w:pict>
          <v:shape id="_x0000_s1043" type="#_x0000_t67" style="position:absolute;left:0;text-align:left;margin-left:240pt;margin-top:303.85pt;width:18pt;height:24pt;rotation:-2052383fd;z-index:251675648;mso-position-horizontal-relative:text;mso-position-vertical-relative:text" fillcolor="#95b3d7 [1940]">
            <v:textbox style="layout-flow:vertical-ideographic"/>
          </v:shape>
        </w:pict>
      </w:r>
      <w:r w:rsidR="00F04D0F">
        <w:rPr>
          <w:noProof/>
        </w:rPr>
        <w:pict>
          <v:shape id="_x0000_s1041" type="#_x0000_t67" style="position:absolute;left:0;text-align:left;margin-left:356pt;margin-top:223.55pt;width:18pt;height:24pt;z-index:251673600;mso-position-horizontal-relative:text;mso-position-vertical-relative:text" fillcolor="#95b3d7 [1940]">
            <v:textbox style="layout-flow:vertical-ideographic"/>
          </v:shape>
        </w:pict>
      </w:r>
      <w:r w:rsidR="00F04D0F">
        <w:rPr>
          <w:noProof/>
        </w:rPr>
        <w:pict>
          <v:shape id="_x0000_s1040" type="#_x0000_t67" style="position:absolute;left:0;text-align:left;margin-left:189pt;margin-top:132pt;width:18pt;height:24pt;rotation:3230182fd;z-index:251672576;mso-position-horizontal-relative:text;mso-position-vertical-relative:text" fillcolor="#95b3d7 [1940]">
            <v:textbox style="layout-flow:vertical-ideographic"/>
          </v:shape>
        </w:pict>
      </w:r>
      <w:r w:rsidR="00F04D0F">
        <w:rPr>
          <w:noProof/>
        </w:rPr>
        <w:pict>
          <v:shape id="_x0000_s1039" type="#_x0000_t67" style="position:absolute;left:0;text-align:left;margin-left:333pt;margin-top:132pt;width:18pt;height:24pt;rotation:-25872472fd;z-index:251671552;mso-position-horizontal-relative:text;mso-position-vertical-relative:text" fillcolor="#95b3d7 [1940]">
            <v:textbox style="layout-flow:vertical-ideographic"/>
          </v:shape>
        </w:pict>
      </w:r>
      <w:r w:rsidR="00F04D0F">
        <w:rPr>
          <w:noProof/>
        </w:rPr>
        <w:pict>
          <v:shape id="_x0000_s1038" type="#_x0000_t67" style="position:absolute;left:0;text-align:left;margin-left:261pt;margin-top:71.8pt;width:18pt;height:19.65pt;z-index:251670528;mso-position-horizontal-relative:text;mso-position-vertical-relative:text" fillcolor="#95b3d7 [1940]">
            <v:textbox style="layout-flow:vertical-ideographic"/>
          </v:shape>
        </w:pict>
      </w:r>
      <w:r w:rsidR="00F04D0F">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7" type="#_x0000_t13" style="position:absolute;left:0;text-align:left;margin-left:185.25pt;margin-top:22.9pt;width:36pt;height:18pt;z-index:251669504;mso-position-horizontal-relative:text;mso-position-vertical-relative:text" fillcolor="#95b3d7 [1940]"/>
        </w:pict>
      </w:r>
      <w:r w:rsidR="00F04D0F">
        <w:rPr>
          <w:noProof/>
        </w:rPr>
        <w:pict>
          <v:shape id="_x0000_s1036" type="#_x0000_t13" style="position:absolute;left:0;text-align:left;margin-left:63pt;margin-top:22.9pt;width:32.25pt;height:18pt;z-index:251668480;mso-position-horizontal-relative:text;mso-position-vertical-relative:text" fillcolor="#95b3d7 [1940]"/>
        </w:pict>
      </w:r>
      <w:r w:rsidR="00F04D0F">
        <w:rPr>
          <w:noProof/>
        </w:rPr>
        <w:pict>
          <v:shape id="_x0000_s1035" type="#_x0000_t106" style="position:absolute;left:0;text-align:left;margin-left:322.5pt;margin-top:253.55pt;width:90pt;height:48pt;z-index:251667456;mso-position-horizontal-relative:text;mso-position-vertical-relative:text" adj="21780,12038" fillcolor="#92d050">
            <v:textbox style="mso-next-textbox:#_x0000_s1035">
              <w:txbxContent>
                <w:p w:rsidR="00001EC8" w:rsidRPr="006153A4" w:rsidRDefault="00001EC8" w:rsidP="00001EC8">
                  <w:pPr>
                    <w:rPr>
                      <w:i/>
                    </w:rPr>
                  </w:pPr>
                  <w:r w:rsidRPr="006153A4">
                    <w:rPr>
                      <w:i/>
                    </w:rPr>
                    <w:t>/blobs</w:t>
                  </w:r>
                </w:p>
              </w:txbxContent>
            </v:textbox>
          </v:shape>
        </w:pict>
      </w:r>
      <w:r w:rsidR="00F04D0F">
        <w:rPr>
          <w:noProof/>
        </w:rPr>
        <w:pict>
          <v:shape id="_x0000_s1033" type="#_x0000_t106" style="position:absolute;left:0;text-align:left;margin-left:194.25pt;margin-top:92.2pt;width:153pt;height:48pt;z-index:251665408;mso-position-horizontal-relative:text;mso-position-vertical-relative:text" adj="9000,16133" fillcolor="#92d050">
            <v:textbox style="mso-next-textbox:#_x0000_s1033">
              <w:txbxContent>
                <w:p w:rsidR="00001EC8" w:rsidRPr="006153A4" w:rsidRDefault="00001EC8" w:rsidP="00001EC8">
                  <w:pPr>
                    <w:rPr>
                      <w:i/>
                    </w:rPr>
                  </w:pPr>
                  <w:r w:rsidRPr="006153A4">
                    <w:rPr>
                      <w:i/>
                    </w:rPr>
                    <w:t>/gscam/image_raw</w:t>
                  </w:r>
                </w:p>
              </w:txbxContent>
            </v:textbox>
          </v:shape>
        </w:pict>
      </w:r>
      <w:r w:rsidR="00F04D0F">
        <w:rPr>
          <w:noProof/>
        </w:rPr>
        <w:pict>
          <v:rect id="_x0000_s1031" style="position:absolute;left:0;text-align:left;margin-left:229.9pt;margin-top:330.8pt;width:122.1pt;height:81pt;z-index:251663360;mso-position-horizontal-relative:text;mso-position-vertical-relative:text" fillcolor="#b8cce4 [1300]">
            <v:textbox style="mso-next-textbox:#_x0000_s1031">
              <w:txbxContent>
                <w:p w:rsidR="00001EC8" w:rsidRPr="00001EC8" w:rsidRDefault="00001EC8" w:rsidP="00001EC8">
                  <w:pPr>
                    <w:rPr>
                      <w:b/>
                    </w:rPr>
                  </w:pPr>
                  <w:r w:rsidRPr="00001EC8">
                    <w:rPr>
                      <w:b/>
                    </w:rPr>
                    <w:t xml:space="preserve">blob_ar_tracker </w:t>
                  </w:r>
                </w:p>
                <w:p w:rsidR="00001EC8" w:rsidRDefault="00001EC8" w:rsidP="00001EC8">
                  <w:pPr>
                    <w:rPr>
                      <w:sz w:val="20"/>
                    </w:rPr>
                  </w:pPr>
                  <w:r>
                    <w:rPr>
                      <w:sz w:val="20"/>
                    </w:rPr>
                    <w:t>merges AR tags and blobs into a single stream of tags</w:t>
                  </w:r>
                </w:p>
              </w:txbxContent>
            </v:textbox>
          </v:rect>
        </w:pict>
      </w:r>
      <w:r w:rsidR="00F04D0F">
        <w:rPr>
          <w:noProof/>
        </w:rPr>
        <w:pict>
          <v:rect id="_x0000_s1030" style="position:absolute;left:0;text-align:left;margin-left:321.6pt;margin-top:157.4pt;width:83.4pt;height:62.4pt;z-index:251662336;mso-position-horizontal-relative:text;mso-position-vertical-relative:text" fillcolor="#b8cce4 [1300]">
            <v:textbox style="mso-next-textbox:#_x0000_s1030">
              <w:txbxContent>
                <w:p w:rsidR="00001EC8" w:rsidRPr="00A74F8A" w:rsidRDefault="00001EC8" w:rsidP="00001EC8">
                  <w:pPr>
                    <w:rPr>
                      <w:b/>
                    </w:rPr>
                  </w:pPr>
                  <w:r>
                    <w:rPr>
                      <w:b/>
                    </w:rPr>
                    <w:t>cmvision</w:t>
                  </w:r>
                </w:p>
                <w:p w:rsidR="00001EC8" w:rsidRDefault="00001EC8" w:rsidP="00001EC8">
                  <w:pPr>
                    <w:rPr>
                      <w:sz w:val="20"/>
                    </w:rPr>
                  </w:pPr>
                  <w:r>
                    <w:rPr>
                      <w:sz w:val="20"/>
                    </w:rPr>
                    <w:t>ROS blobfinder</w:t>
                  </w:r>
                </w:p>
              </w:txbxContent>
            </v:textbox>
          </v:rect>
        </w:pict>
      </w:r>
      <w:r w:rsidR="00F04D0F">
        <w:rPr>
          <w:noProof/>
        </w:rPr>
        <w:pict>
          <v:rect id="_x0000_s1029" style="position:absolute;left:0;text-align:left;margin-left:123.6pt;margin-top:158.25pt;width:83.4pt;height:62.4pt;z-index:251661312;mso-position-horizontal-relative:text;mso-position-vertical-relative:text" fillcolor="#b8cce4 [1300]">
            <v:textbox style="mso-next-textbox:#_x0000_s1029">
              <w:txbxContent>
                <w:p w:rsidR="00001EC8" w:rsidRPr="00A74F8A" w:rsidRDefault="00001EC8" w:rsidP="00001EC8">
                  <w:pPr>
                    <w:rPr>
                      <w:b/>
                    </w:rPr>
                  </w:pPr>
                  <w:r w:rsidRPr="00A74F8A">
                    <w:rPr>
                      <w:b/>
                    </w:rPr>
                    <w:t>ar_recog</w:t>
                  </w:r>
                </w:p>
                <w:p w:rsidR="00001EC8" w:rsidRDefault="00001EC8" w:rsidP="00001EC8">
                  <w:pPr>
                    <w:rPr>
                      <w:sz w:val="20"/>
                    </w:rPr>
                  </w:pPr>
                  <w:r>
                    <w:rPr>
                      <w:sz w:val="20"/>
                    </w:rPr>
                    <w:t>detects AR tags in the image</w:t>
                  </w:r>
                </w:p>
              </w:txbxContent>
            </v:textbox>
          </v:rect>
        </w:pict>
      </w:r>
      <w:r w:rsidR="00F04D0F">
        <w:rPr>
          <w:noProof/>
        </w:rPr>
        <w:pict>
          <v:rect id="_x0000_s1028" style="position:absolute;left:0;text-align:left;margin-left:227.85pt;margin-top:5.5pt;width:83.4pt;height:62.4pt;z-index:251660288;mso-position-horizontal-relative:text;mso-position-vertical-relative:text" fillcolor="#b8cce4 [1300]">
            <v:textbox style="mso-next-textbox:#_x0000_s1028">
              <w:txbxContent>
                <w:p w:rsidR="00001EC8" w:rsidRPr="009B1006" w:rsidRDefault="00001EC8" w:rsidP="00001EC8">
                  <w:pPr>
                    <w:rPr>
                      <w:b/>
                    </w:rPr>
                  </w:pPr>
                  <w:r w:rsidRPr="009B1006">
                    <w:rPr>
                      <w:b/>
                    </w:rPr>
                    <w:t>gscam</w:t>
                  </w:r>
                </w:p>
                <w:p w:rsidR="00001EC8" w:rsidRDefault="00001EC8" w:rsidP="00001EC8">
                  <w:pPr>
                    <w:rPr>
                      <w:sz w:val="20"/>
                    </w:rPr>
                  </w:pPr>
                  <w:r>
                    <w:rPr>
                      <w:sz w:val="20"/>
                    </w:rPr>
                    <w:t>ROS video capturing node</w:t>
                  </w:r>
                  <w:r w:rsidRPr="00E9310C">
                    <w:rPr>
                      <w:sz w:val="20"/>
                    </w:rPr>
                    <w:t xml:space="preserve"> </w:t>
                  </w:r>
                </w:p>
              </w:txbxContent>
            </v:textbox>
          </v:rect>
        </w:pict>
      </w:r>
      <w:r w:rsidR="00F04D0F">
        <w:rPr>
          <w:noProof/>
        </w:rPr>
        <w:pict>
          <v:shape id="_x0000_s1027" type="#_x0000_t202" style="position:absolute;left:0;text-align:left;margin-left:-7.05pt;margin-top:68.8pt;width:67.5pt;height:24pt;z-index:251659264;mso-position-horizontal-relative:text;mso-position-vertical-relative:text" strokecolor="white [3212]">
            <v:textbox style="mso-next-textbox:#_x0000_s1027">
              <w:txbxContent>
                <w:p w:rsidR="00001EC8" w:rsidRDefault="00001EC8" w:rsidP="00001EC8">
                  <w:r>
                    <w:t>PS3 camera</w:t>
                  </w:r>
                </w:p>
              </w:txbxContent>
            </v:textbox>
          </v:shape>
        </w:pict>
      </w:r>
      <w:r w:rsidR="00F04D0F">
        <w:rPr>
          <w:noProof/>
        </w:rPr>
        <w:pict>
          <v:rect id="_x0000_s1026" style="position:absolute;left:0;text-align:left;margin-left:104.25pt;margin-top:4.9pt;width:1in;height:61.65pt;z-index:251658240;mso-position-horizontal-relative:text;mso-position-vertical-relative:text" fillcolor="#ff9">
            <v:textbox style="mso-next-textbox:#_x0000_s1026">
              <w:txbxContent>
                <w:p w:rsidR="00001EC8" w:rsidRPr="009B1006" w:rsidRDefault="00001EC8" w:rsidP="00001EC8">
                  <w:pPr>
                    <w:rPr>
                      <w:b/>
                    </w:rPr>
                  </w:pPr>
                  <w:r w:rsidRPr="009B1006">
                    <w:rPr>
                      <w:b/>
                    </w:rPr>
                    <w:t>gspca-ov534</w:t>
                  </w:r>
                </w:p>
                <w:p w:rsidR="00001EC8" w:rsidRDefault="00001EC8" w:rsidP="00001EC8">
                  <w:pPr>
                    <w:rPr>
                      <w:sz w:val="20"/>
                    </w:rPr>
                  </w:pPr>
                  <w:r w:rsidRPr="00E9310C">
                    <w:rPr>
                      <w:sz w:val="20"/>
                    </w:rPr>
                    <w:t xml:space="preserve">Linux </w:t>
                  </w:r>
                  <w:r>
                    <w:rPr>
                      <w:sz w:val="20"/>
                    </w:rPr>
                    <w:t xml:space="preserve">PS3 </w:t>
                  </w:r>
                  <w:r w:rsidRPr="00E9310C">
                    <w:rPr>
                      <w:sz w:val="20"/>
                    </w:rPr>
                    <w:t xml:space="preserve">camera driver </w:t>
                  </w:r>
                </w:p>
              </w:txbxContent>
            </v:textbox>
          </v:rect>
        </w:pict>
      </w:r>
    </w:p>
    <w:p w:rsidR="0087094B" w:rsidRDefault="00F04D0F" w:rsidP="00001EC8">
      <w:pPr>
        <w:jc w:val="both"/>
      </w:pPr>
      <w:r>
        <w:rPr>
          <w:noProof/>
        </w:rPr>
        <w:pict>
          <v:shape id="_x0000_s1049" type="#_x0000_t106" style="position:absolute;left:0;text-align:left;margin-left:222.75pt;margin-top:370.5pt;width:112.5pt;height:47.5pt;z-index:251681792" adj="18576,7776" fillcolor="#92d050">
            <v:textbox style="mso-next-textbox:#_x0000_s1049">
              <w:txbxContent>
                <w:p w:rsidR="00001EC8" w:rsidRPr="006153A4" w:rsidRDefault="00001EC8" w:rsidP="00D30CFD">
                  <w:pPr>
                    <w:spacing w:after="0" w:line="240" w:lineRule="auto"/>
                    <w:rPr>
                      <w:i/>
                    </w:rPr>
                  </w:pPr>
                  <w:r w:rsidRPr="006153A4">
                    <w:rPr>
                      <w:i/>
                    </w:rPr>
                    <w:t>/</w:t>
                  </w:r>
                  <w:r w:rsidR="00D30CFD" w:rsidRPr="00D30CFD">
                    <w:rPr>
                      <w:i/>
                    </w:rPr>
                    <w:t>tags_blobs</w:t>
                  </w:r>
                </w:p>
              </w:txbxContent>
            </v:textbox>
          </v:shape>
        </w:pict>
      </w: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001EC8">
      <w:pPr>
        <w:jc w:val="both"/>
      </w:pPr>
    </w:p>
    <w:p w:rsidR="0032644E" w:rsidRDefault="0032644E" w:rsidP="0032644E">
      <w:pPr>
        <w:jc w:val="both"/>
      </w:pPr>
      <w:r>
        <w:t xml:space="preserve">Figure 1: components and data flow </w:t>
      </w:r>
      <w:r w:rsidR="00365797">
        <w:t>for merging blobs to AR tags</w:t>
      </w:r>
    </w:p>
    <w:p w:rsidR="0032644E" w:rsidRDefault="0032644E" w:rsidP="00001EC8">
      <w:pPr>
        <w:jc w:val="both"/>
      </w:pPr>
    </w:p>
    <w:sectPr w:rsidR="0032644E" w:rsidSect="00900E91">
      <w:headerReference w:type="default" r:id="rId7"/>
      <w:pgSz w:w="12240" w:h="15840"/>
      <w:pgMar w:top="1134" w:right="850"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30F1" w:rsidRDefault="001430F1" w:rsidP="00085DA7">
      <w:pPr>
        <w:spacing w:after="0" w:line="240" w:lineRule="auto"/>
      </w:pPr>
      <w:r>
        <w:separator/>
      </w:r>
    </w:p>
  </w:endnote>
  <w:endnote w:type="continuationSeparator" w:id="0">
    <w:p w:rsidR="001430F1" w:rsidRDefault="001430F1" w:rsidP="00085D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30F1" w:rsidRDefault="001430F1" w:rsidP="00085DA7">
      <w:pPr>
        <w:spacing w:after="0" w:line="240" w:lineRule="auto"/>
      </w:pPr>
      <w:r>
        <w:separator/>
      </w:r>
    </w:p>
  </w:footnote>
  <w:footnote w:type="continuationSeparator" w:id="0">
    <w:p w:rsidR="001430F1" w:rsidRDefault="001430F1" w:rsidP="00085D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DA7" w:rsidRPr="00085DA7" w:rsidRDefault="00085DA7" w:rsidP="00085DA7">
    <w:pPr>
      <w:pStyle w:val="Header"/>
    </w:pPr>
    <w:r>
      <w:t>Brown University</w:t>
    </w:r>
    <w:r>
      <w:ptab w:relativeTo="margin" w:alignment="center" w:leader="none"/>
    </w:r>
    <w:r>
      <w:t>CSCI1480: Merging blobs and AR tags data</w:t>
    </w:r>
    <w:r>
      <w:ptab w:relativeTo="margin" w:alignment="right" w:leader="none"/>
    </w:r>
    <w:r>
      <w:t>Alex Tarvo</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085DA7"/>
    <w:rsid w:val="00001EC8"/>
    <w:rsid w:val="00085DA7"/>
    <w:rsid w:val="001430F1"/>
    <w:rsid w:val="001810DA"/>
    <w:rsid w:val="0032644E"/>
    <w:rsid w:val="00327A1C"/>
    <w:rsid w:val="00365797"/>
    <w:rsid w:val="003A7F00"/>
    <w:rsid w:val="00412BD6"/>
    <w:rsid w:val="00484BAE"/>
    <w:rsid w:val="00595DA9"/>
    <w:rsid w:val="006D5930"/>
    <w:rsid w:val="007601A6"/>
    <w:rsid w:val="00801E2F"/>
    <w:rsid w:val="00815B1B"/>
    <w:rsid w:val="0087094B"/>
    <w:rsid w:val="00900E91"/>
    <w:rsid w:val="00A91955"/>
    <w:rsid w:val="00AA25C3"/>
    <w:rsid w:val="00AD068A"/>
    <w:rsid w:val="00BB1E6E"/>
    <w:rsid w:val="00C21704"/>
    <w:rsid w:val="00C2737F"/>
    <w:rsid w:val="00C57765"/>
    <w:rsid w:val="00CE6A58"/>
    <w:rsid w:val="00D30CFD"/>
    <w:rsid w:val="00DF67B5"/>
    <w:rsid w:val="00F04D0F"/>
    <w:rsid w:val="00FF5D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allout" idref="#_x0000_s1053"/>
        <o:r id="V:Rule2" type="callout" idref="#_x0000_s1046"/>
        <o:r id="V:Rule3" type="callout" idref="#_x0000_s1035"/>
        <o:r id="V:Rule4" type="callout" idref="#_x0000_s1033"/>
        <o:r id="V:Rule5" type="callout"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0E91"/>
  </w:style>
  <w:style w:type="paragraph" w:styleId="Heading1">
    <w:name w:val="heading 1"/>
    <w:basedOn w:val="Normal"/>
    <w:next w:val="Normal"/>
    <w:link w:val="Heading1Char"/>
    <w:uiPriority w:val="9"/>
    <w:qFormat/>
    <w:rsid w:val="008709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85DA7"/>
    <w:pPr>
      <w:tabs>
        <w:tab w:val="center" w:pos="4844"/>
        <w:tab w:val="right" w:pos="9689"/>
      </w:tabs>
      <w:spacing w:after="0" w:line="240" w:lineRule="auto"/>
    </w:pPr>
  </w:style>
  <w:style w:type="character" w:customStyle="1" w:styleId="HeaderChar">
    <w:name w:val="Header Char"/>
    <w:basedOn w:val="DefaultParagraphFont"/>
    <w:link w:val="Header"/>
    <w:uiPriority w:val="99"/>
    <w:semiHidden/>
    <w:rsid w:val="00085DA7"/>
  </w:style>
  <w:style w:type="paragraph" w:styleId="Footer">
    <w:name w:val="footer"/>
    <w:basedOn w:val="Normal"/>
    <w:link w:val="FooterChar"/>
    <w:uiPriority w:val="99"/>
    <w:semiHidden/>
    <w:unhideWhenUsed/>
    <w:rsid w:val="00085DA7"/>
    <w:pPr>
      <w:tabs>
        <w:tab w:val="center" w:pos="4844"/>
        <w:tab w:val="right" w:pos="9689"/>
      </w:tabs>
      <w:spacing w:after="0" w:line="240" w:lineRule="auto"/>
    </w:pPr>
  </w:style>
  <w:style w:type="character" w:customStyle="1" w:styleId="FooterChar">
    <w:name w:val="Footer Char"/>
    <w:basedOn w:val="DefaultParagraphFont"/>
    <w:link w:val="Footer"/>
    <w:uiPriority w:val="99"/>
    <w:semiHidden/>
    <w:rsid w:val="00085DA7"/>
  </w:style>
  <w:style w:type="paragraph" w:styleId="BalloonText">
    <w:name w:val="Balloon Text"/>
    <w:basedOn w:val="Normal"/>
    <w:link w:val="BalloonTextChar"/>
    <w:uiPriority w:val="99"/>
    <w:semiHidden/>
    <w:unhideWhenUsed/>
    <w:rsid w:val="00085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5DA7"/>
    <w:rPr>
      <w:rFonts w:ascii="Tahoma" w:hAnsi="Tahoma" w:cs="Tahoma"/>
      <w:sz w:val="16"/>
      <w:szCs w:val="16"/>
    </w:rPr>
  </w:style>
  <w:style w:type="paragraph" w:customStyle="1" w:styleId="Code">
    <w:name w:val="Code"/>
    <w:basedOn w:val="Normal"/>
    <w:link w:val="CodeChar"/>
    <w:qFormat/>
    <w:rsid w:val="00C2737F"/>
    <w:pPr>
      <w:spacing w:after="120"/>
      <w:jc w:val="both"/>
    </w:pPr>
    <w:rPr>
      <w:rFonts w:ascii="Courier New" w:hAnsi="Courier New" w:cs="Courier New"/>
    </w:rPr>
  </w:style>
  <w:style w:type="character" w:customStyle="1" w:styleId="CodeChar">
    <w:name w:val="Code Char"/>
    <w:basedOn w:val="DefaultParagraphFont"/>
    <w:link w:val="Code"/>
    <w:rsid w:val="00C2737F"/>
    <w:rPr>
      <w:rFonts w:ascii="Courier New" w:hAnsi="Courier New" w:cs="Courier New"/>
    </w:rPr>
  </w:style>
  <w:style w:type="character" w:customStyle="1" w:styleId="Heading1Char">
    <w:name w:val="Heading 1 Char"/>
    <w:basedOn w:val="DefaultParagraphFont"/>
    <w:link w:val="Heading1"/>
    <w:uiPriority w:val="9"/>
    <w:rsid w:val="0087094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12BD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2BD6"/>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Iscander</dc:creator>
  <cp:lastModifiedBy>Iscander</cp:lastModifiedBy>
  <cp:revision>26</cp:revision>
  <dcterms:created xsi:type="dcterms:W3CDTF">2010-09-22T17:49:00Z</dcterms:created>
  <dcterms:modified xsi:type="dcterms:W3CDTF">2010-09-22T18:53:00Z</dcterms:modified>
</cp:coreProperties>
</file>