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3D3FB" w14:textId="4C3B364E" w:rsidR="002D66CA" w:rsidRPr="003549B2" w:rsidRDefault="002D66CA">
      <w:pPr>
        <w:rPr>
          <w:b/>
          <w:bCs/>
          <w:sz w:val="28"/>
          <w:szCs w:val="28"/>
        </w:rPr>
      </w:pPr>
      <w:r w:rsidRPr="003549B2">
        <w:rPr>
          <w:b/>
          <w:bCs/>
          <w:sz w:val="28"/>
          <w:szCs w:val="28"/>
        </w:rPr>
        <w:t>Developing a PDK for OpenMFDA</w:t>
      </w:r>
    </w:p>
    <w:p w14:paraId="74822155" w14:textId="76775E6F" w:rsidR="00B401BC" w:rsidRDefault="002D66CA">
      <w:r>
        <w:t xml:space="preserve">OpenMFDA is developed using a version of OpenROAD and </w:t>
      </w:r>
      <w:r w:rsidR="00B25819">
        <w:t>utilizes</w:t>
      </w:r>
      <w:r>
        <w:t xml:space="preserve"> OpenSCAD as the main rendering tool. </w:t>
      </w:r>
      <w:r w:rsidR="00B401BC">
        <w:t xml:space="preserve">The document discusses the main required files for newly developed PDKs (process development kit). </w:t>
      </w:r>
      <w:r w:rsidR="00DD37B7">
        <w:t>New</w:t>
      </w:r>
      <w:r w:rsidR="00B401BC">
        <w:t xml:space="preserve"> PDKs for other printers</w:t>
      </w:r>
      <w:r w:rsidR="00DD37B7">
        <w:t xml:space="preserve"> printers will require that a new directory be created under the flow/platform directory with the name of the printer</w:t>
      </w:r>
      <w:r w:rsidR="00B401BC">
        <w:t>.</w:t>
      </w:r>
    </w:p>
    <w:p w14:paraId="71DDE324" w14:textId="687F4702" w:rsidR="002D66CA" w:rsidRPr="00B62A64" w:rsidRDefault="002D66CA" w:rsidP="00B62A64">
      <w:pPr>
        <w:rPr>
          <w:b/>
          <w:bCs/>
          <w:sz w:val="28"/>
          <w:szCs w:val="28"/>
        </w:rPr>
      </w:pPr>
      <w:r w:rsidRPr="00B62A64">
        <w:rPr>
          <w:b/>
          <w:bCs/>
          <w:sz w:val="28"/>
          <w:szCs w:val="28"/>
        </w:rPr>
        <w:t>Developing the technology files</w:t>
      </w:r>
    </w:p>
    <w:p w14:paraId="44827D2C" w14:textId="47057FE6" w:rsidR="002D66CA" w:rsidRDefault="002D66CA" w:rsidP="002D66CA">
      <w:pPr>
        <w:ind w:left="360"/>
      </w:pPr>
      <w:r>
        <w:t xml:space="preserve">These files are used </w:t>
      </w:r>
      <w:r w:rsidR="001A3321">
        <w:t>to define</w:t>
      </w:r>
      <w:r>
        <w:t xml:space="preserve"> </w:t>
      </w:r>
      <w:r w:rsidR="001A3321">
        <w:t xml:space="preserve">the process information for the 3D printer. To work with DLP 3D printing process we developed the tech lef with the unit dimension being pixel.  </w:t>
      </w:r>
    </w:p>
    <w:p w14:paraId="5CD83421" w14:textId="5D7BE9C4" w:rsidR="002D66CA" w:rsidRPr="00B401BC" w:rsidRDefault="002D66CA" w:rsidP="00B401BC">
      <w:pPr>
        <w:rPr>
          <w:b/>
          <w:bCs/>
        </w:rPr>
      </w:pPr>
      <w:r w:rsidRPr="00B401BC">
        <w:rPr>
          <w:b/>
          <w:bCs/>
        </w:rPr>
        <w:t>Tech LEF</w:t>
      </w:r>
    </w:p>
    <w:p w14:paraId="783FEB84" w14:textId="70CBBEBF" w:rsidR="00DD37B7" w:rsidRDefault="00DD37B7" w:rsidP="00B47624">
      <w:pPr>
        <w:ind w:firstLine="720"/>
        <w:jc w:val="both"/>
      </w:pPr>
      <w:r>
        <w:t>This file is used for technology description of the device</w:t>
      </w:r>
      <w:r w:rsidR="00BE6F6F">
        <w:t xml:space="preserve"> such as</w:t>
      </w:r>
      <w:r w:rsidR="00BE6F6F" w:rsidRPr="00BE6F6F">
        <w:t xml:space="preserve"> technology site</w:t>
      </w:r>
      <w:r w:rsidR="00B47624">
        <w:t>s</w:t>
      </w:r>
      <w:r w:rsidR="00BE6F6F" w:rsidRPr="00BE6F6F">
        <w:t>, available layers for routing, layer's physical information (pitch, width, spacing etc.), DRC rules, VIA definition, Non-Default Rules (NDR).</w:t>
      </w:r>
      <w:r w:rsidR="00060FD8">
        <w:t xml:space="preserve"> Not all the features of LEF files are used here or described and refer readers to go to Cadance LEF/DEF documentation for a complete description.</w:t>
      </w:r>
      <w:r w:rsidR="00BE6F6F">
        <w:t xml:space="preserve"> H</w:t>
      </w:r>
      <w:r w:rsidR="001A3321">
        <w:t xml:space="preserve">ere we </w:t>
      </w:r>
      <w:r w:rsidR="00060FD8">
        <w:t xml:space="preserve">provide </w:t>
      </w:r>
      <w:r w:rsidR="00BE6F6F">
        <w:t>some simple examples</w:t>
      </w:r>
      <w:r w:rsidR="00060FD8">
        <w:t xml:space="preserve"> of tech lef statements to build a PDK for OpenMFDA. The example describes setting up a basic </w:t>
      </w:r>
      <w:r w:rsidR="00BE6F6F">
        <w:t>layer</w:t>
      </w:r>
      <w:r w:rsidR="00A62C2C">
        <w:t xml:space="preserve">, and </w:t>
      </w:r>
      <w:r w:rsidR="00BE6F6F">
        <w:t>via (</w:t>
      </w:r>
      <w:r w:rsidR="00A62C2C">
        <w:t>z-direction connecting channel</w:t>
      </w:r>
      <w:r w:rsidR="00BE6F6F">
        <w:t>) that is minimally required to use OpenMFDA</w:t>
      </w:r>
      <w:r w:rsidR="00A62C2C">
        <w:t>.</w:t>
      </w:r>
      <w:r w:rsidR="00EE2D38">
        <w:t xml:space="preserve"> The </w:t>
      </w:r>
      <w:r w:rsidR="00353468">
        <w:t xml:space="preserve">way the file will be written is the bottom layers are defined first </w:t>
      </w:r>
      <w:r w:rsidR="00640F2D">
        <w:t xml:space="preserve">in the file with following layers on top defined below. From a manufacturing standpoint the </w:t>
      </w:r>
      <w:r w:rsidR="00DD1A23">
        <w:t xml:space="preserve">layers are defined from </w:t>
      </w:r>
      <w:r w:rsidR="007E7488">
        <w:t>first</w:t>
      </w:r>
      <w:r w:rsidR="00DD1A23">
        <w:t xml:space="preserve"> process</w:t>
      </w:r>
      <w:r w:rsidR="007E7488">
        <w:t>es are near the top</w:t>
      </w:r>
      <w:r w:rsidR="00DD1A23">
        <w:t>.</w:t>
      </w:r>
      <w:r w:rsidR="00756536">
        <w:t xml:space="preserve"> In </w:t>
      </w:r>
      <w:r w:rsidR="005F4757">
        <w:t>general,</w:t>
      </w:r>
      <w:r w:rsidR="00756536">
        <w:t xml:space="preserve"> the file will</w:t>
      </w:r>
      <w:r w:rsidR="00AA3CD6">
        <w:t xml:space="preserve"> be defined in alternating </w:t>
      </w:r>
      <w:r w:rsidR="00DD2DB1">
        <w:t>layer types between routing and cut that</w:t>
      </w:r>
      <w:r w:rsidR="00756536">
        <w:t xml:space="preserve"> look like this:</w:t>
      </w:r>
    </w:p>
    <w:p w14:paraId="6777C14F" w14:textId="0D761075" w:rsidR="00756536" w:rsidRDefault="00756536" w:rsidP="0026126A">
      <w:pPr>
        <w:spacing w:after="0"/>
      </w:pPr>
      <w:r>
        <w:t>Layer</w:t>
      </w:r>
      <w:r w:rsidR="0026126A">
        <w:t>1 routing</w:t>
      </w:r>
    </w:p>
    <w:p w14:paraId="1C221CFD" w14:textId="08B9C24F" w:rsidR="0026126A" w:rsidRDefault="0026126A" w:rsidP="0026126A">
      <w:pPr>
        <w:spacing w:after="0"/>
      </w:pPr>
      <w:r>
        <w:t>Via1 cut</w:t>
      </w:r>
    </w:p>
    <w:p w14:paraId="539B635F" w14:textId="0FDB8E5B" w:rsidR="0026126A" w:rsidRDefault="0026126A" w:rsidP="0026126A">
      <w:pPr>
        <w:spacing w:after="0"/>
      </w:pPr>
      <w:r>
        <w:t>Layer2 routing</w:t>
      </w:r>
    </w:p>
    <w:p w14:paraId="5B1673A4" w14:textId="6122E554" w:rsidR="0026126A" w:rsidRDefault="0026126A" w:rsidP="0026126A">
      <w:pPr>
        <w:spacing w:after="0"/>
      </w:pPr>
      <w:r>
        <w:t>Via2 cut</w:t>
      </w:r>
    </w:p>
    <w:p w14:paraId="34EEB3DC" w14:textId="36E53510" w:rsidR="00AA3CD6" w:rsidRDefault="0026126A" w:rsidP="00756536">
      <w:r>
        <w:t>Layer3 routing</w:t>
      </w:r>
    </w:p>
    <w:p w14:paraId="0952D803" w14:textId="4AAEBC3D" w:rsidR="00A62C2C" w:rsidRDefault="00A62C2C" w:rsidP="00A62C2C">
      <w:r>
        <w:t xml:space="preserve">The example below is an example of defining a single </w:t>
      </w:r>
      <w:r w:rsidR="00BE6F6F">
        <w:t xml:space="preserve">routing </w:t>
      </w:r>
      <w:r>
        <w:t>layer in the tech lef file with name met1.</w:t>
      </w:r>
      <w:r w:rsidR="00BE6F6F">
        <w:t xml:space="preserve"> What is included in this definition is the </w:t>
      </w:r>
      <w:r w:rsidR="00DB3754">
        <w:t xml:space="preserve">preferred </w:t>
      </w:r>
      <w:r w:rsidR="00BE6F6F">
        <w:t>direction</w:t>
      </w:r>
      <w:r w:rsidR="00DB3754">
        <w:t xml:space="preserve"> to be horizontal</w:t>
      </w:r>
      <w:r w:rsidR="006A7270">
        <w:t xml:space="preserve"> (the other being vertical)</w:t>
      </w:r>
      <w:r w:rsidR="00BE6F6F">
        <w:t xml:space="preserve">, with channel width </w:t>
      </w:r>
      <w:r w:rsidR="006A7270">
        <w:t xml:space="preserve">being 14 pixels </w:t>
      </w:r>
      <w:r w:rsidR="00BE6F6F">
        <w:t xml:space="preserve">and minimum </w:t>
      </w:r>
      <w:r w:rsidR="006C476D">
        <w:t>width</w:t>
      </w:r>
      <w:r w:rsidR="006A7270">
        <w:t xml:space="preserve"> being 14 pixels</w:t>
      </w:r>
      <w:r w:rsidR="00BE6F6F">
        <w:t xml:space="preserve"> for the design rule check.</w:t>
      </w:r>
    </w:p>
    <w:p w14:paraId="32F5F1FE" w14:textId="5C94862E" w:rsidR="001A3321" w:rsidRPr="00DA4649" w:rsidRDefault="001A3321" w:rsidP="004A3A15">
      <w:pPr>
        <w:spacing w:after="0"/>
        <w:rPr>
          <w:sz w:val="20"/>
          <w:szCs w:val="20"/>
        </w:rPr>
      </w:pPr>
      <w:r w:rsidRPr="00DA4649">
        <w:rPr>
          <w:sz w:val="20"/>
          <w:szCs w:val="20"/>
        </w:rPr>
        <w:t>```</w:t>
      </w:r>
    </w:p>
    <w:p w14:paraId="270A2B7A" w14:textId="77777777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>LAYER met1</w:t>
      </w:r>
    </w:p>
    <w:p w14:paraId="4C32ABCE" w14:textId="77777777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 xml:space="preserve">  TYPE ROUTING ;</w:t>
      </w:r>
    </w:p>
    <w:p w14:paraId="4EF5D86C" w14:textId="77777777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 xml:space="preserve">  DIRECTION HORIZONTAL ;</w:t>
      </w:r>
    </w:p>
    <w:p w14:paraId="487C983A" w14:textId="77777777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 xml:space="preserve">  MINWIDTH 14 ;</w:t>
      </w:r>
    </w:p>
    <w:p w14:paraId="6EE8BF9C" w14:textId="77777777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 xml:space="preserve">  WIDTH 14 ;</w:t>
      </w:r>
    </w:p>
    <w:p w14:paraId="47B1D85A" w14:textId="720BBC01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lastRenderedPageBreak/>
        <w:t>END met1</w:t>
      </w:r>
    </w:p>
    <w:p w14:paraId="519BAFD1" w14:textId="0F0A8453" w:rsidR="00A62C2C" w:rsidRPr="00DA4649" w:rsidRDefault="001A3321" w:rsidP="001A3321">
      <w:pPr>
        <w:rPr>
          <w:sz w:val="20"/>
          <w:szCs w:val="20"/>
        </w:rPr>
      </w:pPr>
      <w:r w:rsidRPr="00DA4649">
        <w:rPr>
          <w:sz w:val="20"/>
          <w:szCs w:val="20"/>
        </w:rPr>
        <w:t>```</w:t>
      </w:r>
    </w:p>
    <w:p w14:paraId="051CC584" w14:textId="3A1A025F" w:rsidR="001A3321" w:rsidRDefault="00A62C2C" w:rsidP="001A3321">
      <w:r>
        <w:t xml:space="preserve">Between each layer we also need to </w:t>
      </w:r>
      <w:r w:rsidR="001A3321">
        <w:t xml:space="preserve">define </w:t>
      </w:r>
      <w:r w:rsidR="00CC28E9">
        <w:t>a cut layer that will be used to from the</w:t>
      </w:r>
      <w:r>
        <w:t xml:space="preserve"> vias</w:t>
      </w:r>
      <w:r w:rsidR="00CC28E9">
        <w:t>.</w:t>
      </w:r>
      <w:r w:rsidR="00DB3754">
        <w:t xml:space="preserve"> </w:t>
      </w:r>
      <w:r w:rsidR="006C476D">
        <w:t xml:space="preserve">Below is an example </w:t>
      </w:r>
      <w:r w:rsidR="00141D38">
        <w:t>of statements like t</w:t>
      </w:r>
      <w:r w:rsidR="00B72FB8">
        <w:t>hat</w:t>
      </w:r>
      <w:r w:rsidR="00141D38">
        <w:t xml:space="preserve"> below can be used. This simply creates </w:t>
      </w:r>
      <w:r w:rsidR="00B72FB8">
        <w:t xml:space="preserve">a via of width 14 pixels. </w:t>
      </w:r>
    </w:p>
    <w:p w14:paraId="2E863DC1" w14:textId="4812C1BB" w:rsidR="001A3321" w:rsidRPr="00DA4649" w:rsidRDefault="001A3321" w:rsidP="004A3A15">
      <w:pPr>
        <w:spacing w:after="0"/>
        <w:rPr>
          <w:sz w:val="20"/>
          <w:szCs w:val="20"/>
        </w:rPr>
      </w:pPr>
      <w:r w:rsidRPr="00DA4649">
        <w:rPr>
          <w:sz w:val="20"/>
          <w:szCs w:val="20"/>
        </w:rPr>
        <w:t>```</w:t>
      </w:r>
    </w:p>
    <w:p w14:paraId="60B2AD66" w14:textId="77777777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>LAYER via1</w:t>
      </w:r>
    </w:p>
    <w:p w14:paraId="41B2FD8B" w14:textId="77777777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 xml:space="preserve">  TYPE CUT ;</w:t>
      </w:r>
    </w:p>
    <w:p w14:paraId="0AB58F06" w14:textId="77777777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 xml:space="preserve">  WIDTH 14 ;</w:t>
      </w:r>
    </w:p>
    <w:p w14:paraId="59F2090B" w14:textId="723C7E44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>END via1</w:t>
      </w:r>
    </w:p>
    <w:p w14:paraId="7703B8BB" w14:textId="5011E82C" w:rsidR="001A3321" w:rsidRPr="00DA4649" w:rsidRDefault="001A3321" w:rsidP="001A3321">
      <w:pPr>
        <w:rPr>
          <w:sz w:val="20"/>
          <w:szCs w:val="20"/>
        </w:rPr>
      </w:pPr>
      <w:r w:rsidRPr="00DA4649">
        <w:rPr>
          <w:sz w:val="20"/>
          <w:szCs w:val="20"/>
        </w:rPr>
        <w:t>```</w:t>
      </w:r>
    </w:p>
    <w:p w14:paraId="4126C62E" w14:textId="4FF4EA53" w:rsidR="00EE2D38" w:rsidRDefault="00432562" w:rsidP="001A3321">
      <w:r>
        <w:t xml:space="preserve">In this example we </w:t>
      </w:r>
      <w:r w:rsidR="00494813">
        <w:t>additionally need to define a via that is composed of two routing layers and a single cut layer.</w:t>
      </w:r>
    </w:p>
    <w:p w14:paraId="3FBF99EC" w14:textId="12CBFEE8" w:rsidR="00A62C2C" w:rsidRPr="00DA4649" w:rsidRDefault="00A62C2C" w:rsidP="001A3321">
      <w:pPr>
        <w:rPr>
          <w:sz w:val="20"/>
          <w:szCs w:val="20"/>
        </w:rPr>
      </w:pPr>
      <w:r w:rsidRPr="00DA4649">
        <w:rPr>
          <w:sz w:val="20"/>
          <w:szCs w:val="20"/>
        </w:rPr>
        <w:t>```</w:t>
      </w:r>
    </w:p>
    <w:p w14:paraId="376DA714" w14:textId="77777777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>VIA M1M2_PR DEFAULT</w:t>
      </w:r>
    </w:p>
    <w:p w14:paraId="04AF8994" w14:textId="77777777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 xml:space="preserve">  LAYER via1 ;</w:t>
      </w:r>
    </w:p>
    <w:p w14:paraId="5D3DA80A" w14:textId="77777777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 xml:space="preserve">    RECT -7 -7 7 7 ;</w:t>
      </w:r>
    </w:p>
    <w:p w14:paraId="21646718" w14:textId="77777777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 xml:space="preserve">  LAYER met1 ;</w:t>
      </w:r>
    </w:p>
    <w:p w14:paraId="23D3C6EE" w14:textId="77777777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 xml:space="preserve">    RECT -7 -7 7 7 ;</w:t>
      </w:r>
    </w:p>
    <w:p w14:paraId="0E836FAE" w14:textId="77777777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 xml:space="preserve">  LAYER met2 ;</w:t>
      </w:r>
    </w:p>
    <w:p w14:paraId="63602A2B" w14:textId="77777777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 xml:space="preserve">    RECT -7 -7 7 7 ;</w:t>
      </w:r>
    </w:p>
    <w:p w14:paraId="0C9B619F" w14:textId="7B3EAA28" w:rsidR="00A62C2C" w:rsidRPr="00DA4649" w:rsidRDefault="00A62C2C" w:rsidP="00A62C2C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>END M1M2_PR</w:t>
      </w:r>
    </w:p>
    <w:p w14:paraId="3652E2F2" w14:textId="151949AB" w:rsidR="00112E69" w:rsidRPr="00DA4649" w:rsidRDefault="00A62C2C" w:rsidP="00A77D0A">
      <w:pPr>
        <w:rPr>
          <w:sz w:val="20"/>
          <w:szCs w:val="20"/>
        </w:rPr>
      </w:pPr>
      <w:r w:rsidRPr="00DA4649">
        <w:rPr>
          <w:sz w:val="20"/>
          <w:szCs w:val="20"/>
        </w:rPr>
        <w:t>```</w:t>
      </w:r>
    </w:p>
    <w:p w14:paraId="38907053" w14:textId="0CE17BD3" w:rsidR="002D66CA" w:rsidRPr="005F4757" w:rsidRDefault="002D66CA" w:rsidP="005F4757">
      <w:pPr>
        <w:rPr>
          <w:b/>
          <w:bCs/>
        </w:rPr>
      </w:pPr>
      <w:r w:rsidRPr="005F4757">
        <w:rPr>
          <w:b/>
          <w:bCs/>
        </w:rPr>
        <w:t>make_track.tcl</w:t>
      </w:r>
    </w:p>
    <w:p w14:paraId="09EEF65C" w14:textId="23E02401" w:rsidR="002D66CA" w:rsidRDefault="002D66CA" w:rsidP="002D66CA">
      <w:pPr>
        <w:ind w:left="360"/>
      </w:pPr>
      <w:r>
        <w:t>The make_tracks</w:t>
      </w:r>
      <w:r w:rsidR="001B7C0C">
        <w:t xml:space="preserve">.tcl file is part of the initialize floorplan process of OpenROAD that can be found at, </w:t>
      </w:r>
      <w:hyperlink r:id="rId5" w:history="1">
        <w:r w:rsidR="001B7C0C" w:rsidRPr="008A260B">
          <w:rPr>
            <w:rStyle w:val="Hyperlink"/>
          </w:rPr>
          <w:t>https://openroad.readthedocs.io/en/latest/main/src/ifp/README.html</w:t>
        </w:r>
      </w:hyperlink>
      <w:r w:rsidR="001B7C0C">
        <w:t>.</w:t>
      </w:r>
    </w:p>
    <w:p w14:paraId="14B1FD29" w14:textId="74E4AE9A" w:rsidR="001B7C0C" w:rsidRDefault="0072637B" w:rsidP="002D66CA">
      <w:pPr>
        <w:ind w:left="360"/>
      </w:pPr>
      <w:r>
        <w:t>We use this file to define</w:t>
      </w:r>
      <w:r w:rsidR="00C43BA4">
        <w:t xml:space="preserve"> grid for the</w:t>
      </w:r>
      <w:r w:rsidR="001B7C0C">
        <w:t xml:space="preserve"> routing channel</w:t>
      </w:r>
      <w:r w:rsidR="00C43BA4">
        <w:t>s</w:t>
      </w:r>
      <w:r w:rsidR="001B7C0C">
        <w:t xml:space="preserve"> pitch distances</w:t>
      </w:r>
      <w:r w:rsidR="005F4757">
        <w:t>. Each routing layer should have a matching statement like:</w:t>
      </w:r>
    </w:p>
    <w:p w14:paraId="026D8815" w14:textId="3A5075BF" w:rsidR="00570595" w:rsidRPr="00DA4649" w:rsidRDefault="00570595" w:rsidP="00AE10A7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>```</w:t>
      </w:r>
    </w:p>
    <w:p w14:paraId="3C9385CF" w14:textId="686B962F" w:rsidR="005F4757" w:rsidRPr="00DA4649" w:rsidRDefault="005F4757" w:rsidP="00AE10A7">
      <w:pPr>
        <w:spacing w:after="0"/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>make_tracks layer_name -x_offset 0 -x_pitch 30 -y_offset 0 -y_pitch 30</w:t>
      </w:r>
    </w:p>
    <w:p w14:paraId="1AE2FDAB" w14:textId="0044E198" w:rsidR="00570595" w:rsidRPr="00DA4649" w:rsidRDefault="00570595" w:rsidP="00570595">
      <w:pPr>
        <w:rPr>
          <w:rFonts w:ascii="Aptos Mono" w:hAnsi="Aptos Mono"/>
          <w:sz w:val="20"/>
          <w:szCs w:val="20"/>
        </w:rPr>
      </w:pPr>
      <w:r w:rsidRPr="00DA4649">
        <w:rPr>
          <w:rFonts w:ascii="Aptos Mono" w:hAnsi="Aptos Mono"/>
          <w:sz w:val="20"/>
          <w:szCs w:val="20"/>
        </w:rPr>
        <w:t>```</w:t>
      </w:r>
    </w:p>
    <w:p w14:paraId="42B3E573" w14:textId="270453F9" w:rsidR="005F4757" w:rsidRPr="00DA4649" w:rsidRDefault="005F4757" w:rsidP="002D66CA">
      <w:pPr>
        <w:ind w:left="360"/>
        <w:rPr>
          <w:sz w:val="22"/>
          <w:szCs w:val="22"/>
        </w:rPr>
      </w:pPr>
      <w:r w:rsidRPr="00DA4649">
        <w:rPr>
          <w:sz w:val="22"/>
          <w:szCs w:val="22"/>
        </w:rPr>
        <w:t>where the offset parameters is the distance the routing grid will be offset from the origin, and the pitch parameters is the pitch distance of parallel routing tracks.</w:t>
      </w:r>
      <w:r w:rsidRPr="00DA4649">
        <w:rPr>
          <w:sz w:val="22"/>
          <w:szCs w:val="22"/>
        </w:rPr>
        <w:tab/>
      </w:r>
    </w:p>
    <w:p w14:paraId="661C5895" w14:textId="1D5243C2" w:rsidR="002D66CA" w:rsidRPr="005F4757" w:rsidRDefault="002D66CA" w:rsidP="005F4757">
      <w:pPr>
        <w:rPr>
          <w:b/>
          <w:bCs/>
        </w:rPr>
      </w:pPr>
      <w:r w:rsidRPr="005F4757">
        <w:rPr>
          <w:b/>
          <w:bCs/>
        </w:rPr>
        <w:t>config</w:t>
      </w:r>
      <w:r w:rsidR="00C43BA4" w:rsidRPr="005F4757">
        <w:rPr>
          <w:b/>
          <w:bCs/>
        </w:rPr>
        <w:t>_3dp</w:t>
      </w:r>
      <w:r w:rsidRPr="005F4757">
        <w:rPr>
          <w:b/>
          <w:bCs/>
        </w:rPr>
        <w:t>.mk</w:t>
      </w:r>
    </w:p>
    <w:p w14:paraId="6AC08D47" w14:textId="77C381A5" w:rsidR="00C43BA4" w:rsidRPr="00DA4649" w:rsidRDefault="00424390" w:rsidP="00C43BA4">
      <w:pPr>
        <w:ind w:left="360"/>
        <w:rPr>
          <w:sz w:val="22"/>
          <w:szCs w:val="22"/>
        </w:rPr>
      </w:pPr>
      <w:r w:rsidRPr="00DA4649">
        <w:rPr>
          <w:sz w:val="22"/>
          <w:szCs w:val="22"/>
        </w:rPr>
        <w:t>T</w:t>
      </w:r>
      <w:r w:rsidR="00C43BA4" w:rsidRPr="00DA4649">
        <w:rPr>
          <w:sz w:val="22"/>
          <w:szCs w:val="22"/>
        </w:rPr>
        <w:t>his file contains the</w:t>
      </w:r>
      <w:r w:rsidRPr="00DA4649">
        <w:rPr>
          <w:sz w:val="22"/>
          <w:szCs w:val="22"/>
        </w:rPr>
        <w:t xml:space="preserve"> definitions</w:t>
      </w:r>
      <w:r w:rsidR="00C43BA4" w:rsidRPr="00DA4649">
        <w:rPr>
          <w:sz w:val="22"/>
          <w:szCs w:val="22"/>
        </w:rPr>
        <w:t xml:space="preserve"> </w:t>
      </w:r>
      <w:r w:rsidRPr="00DA4649">
        <w:rPr>
          <w:sz w:val="22"/>
          <w:szCs w:val="22"/>
        </w:rPr>
        <w:t>of many of the 3D printing parameters</w:t>
      </w:r>
      <w:r w:rsidR="00B532B3" w:rsidRPr="00DA4649">
        <w:rPr>
          <w:sz w:val="22"/>
          <w:szCs w:val="22"/>
        </w:rPr>
        <w:t xml:space="preserve"> to be used in the flow</w:t>
      </w:r>
      <w:r w:rsidR="005B2B7B" w:rsidRPr="00DA4649">
        <w:rPr>
          <w:sz w:val="22"/>
          <w:szCs w:val="22"/>
        </w:rPr>
        <w:t xml:space="preserve"> such as pixel dimensions, layer dimension, </w:t>
      </w:r>
      <w:r w:rsidR="003D3670" w:rsidRPr="00DA4649">
        <w:rPr>
          <w:sz w:val="22"/>
          <w:szCs w:val="22"/>
        </w:rPr>
        <w:t xml:space="preserve">number of bottom layers, size in pixels in the </w:t>
      </w:r>
      <w:r w:rsidR="000B2718" w:rsidRPr="00DA4649">
        <w:rPr>
          <w:sz w:val="22"/>
          <w:szCs w:val="22"/>
        </w:rPr>
        <w:t xml:space="preserve">x and y </w:t>
      </w:r>
      <w:r w:rsidR="000B2718" w:rsidRPr="00DA4649">
        <w:rPr>
          <w:sz w:val="22"/>
          <w:szCs w:val="22"/>
        </w:rPr>
        <w:lastRenderedPageBreak/>
        <w:t>dimensions of the device</w:t>
      </w:r>
      <w:r w:rsidR="00EB0549" w:rsidRPr="00DA4649">
        <w:rPr>
          <w:sz w:val="22"/>
          <w:szCs w:val="22"/>
        </w:rPr>
        <w:t xml:space="preserve"> to print, number of total printing layers (different from tlef layers</w:t>
      </w:r>
      <w:r w:rsidR="00FC6352" w:rsidRPr="00DA4649">
        <w:rPr>
          <w:sz w:val="22"/>
          <w:szCs w:val="22"/>
        </w:rPr>
        <w:t xml:space="preserve">), spacing from outer </w:t>
      </w:r>
      <w:r w:rsidR="00C06822" w:rsidRPr="00DA4649">
        <w:rPr>
          <w:sz w:val="22"/>
          <w:szCs w:val="22"/>
        </w:rPr>
        <w:t>edges, top</w:t>
      </w:r>
      <w:r w:rsidR="000B7F1B" w:rsidRPr="00DA4649">
        <w:rPr>
          <w:sz w:val="22"/>
          <w:szCs w:val="22"/>
        </w:rPr>
        <w:t xml:space="preserve"> and bottom routing layers, and </w:t>
      </w:r>
      <w:r w:rsidR="00972FB5" w:rsidRPr="00DA4649">
        <w:rPr>
          <w:sz w:val="22"/>
          <w:szCs w:val="22"/>
        </w:rPr>
        <w:t>rendering smoothness.</w:t>
      </w:r>
    </w:p>
    <w:p w14:paraId="5699C3AD" w14:textId="0E993BD4" w:rsidR="003A1040" w:rsidRDefault="003A1040" w:rsidP="003A1040">
      <w:r>
        <w:t xml:space="preserve">Other files </w:t>
      </w:r>
      <w:r w:rsidR="00447EE1">
        <w:t xml:space="preserve">such as </w:t>
      </w:r>
      <w:r w:rsidR="008F7B3B">
        <w:t>fastroute.tcl</w:t>
      </w:r>
      <w:r w:rsidR="00F047EE">
        <w:t xml:space="preserve"> and config.mk can</w:t>
      </w:r>
      <w:r w:rsidR="00447EE1">
        <w:t xml:space="preserve"> be copie</w:t>
      </w:r>
      <w:r w:rsidR="001F5E78">
        <w:t>d</w:t>
      </w:r>
      <w:r w:rsidR="00447EE1">
        <w:t xml:space="preserve"> into the new platform directory.</w:t>
      </w:r>
    </w:p>
    <w:p w14:paraId="73A9CAD5" w14:textId="0F9B7D26" w:rsidR="00126680" w:rsidRPr="00126680" w:rsidRDefault="00DA4649" w:rsidP="003A1040">
      <w:pPr>
        <w:rPr>
          <w:b/>
          <w:bCs/>
        </w:rPr>
      </w:pPr>
      <w:r>
        <w:rPr>
          <w:b/>
          <w:bCs/>
        </w:rPr>
        <w:t>Merged p</w:t>
      </w:r>
      <w:r w:rsidR="00126680" w:rsidRPr="00126680">
        <w:rPr>
          <w:b/>
          <w:bCs/>
        </w:rPr>
        <w:t>latform lef</w:t>
      </w:r>
      <w:r>
        <w:rPr>
          <w:b/>
          <w:bCs/>
        </w:rPr>
        <w:t xml:space="preserve"> file of standard</w:t>
      </w:r>
      <w:r w:rsidR="00126680" w:rsidRPr="00126680">
        <w:rPr>
          <w:b/>
          <w:bCs/>
        </w:rPr>
        <w:t xml:space="preserve"> cells</w:t>
      </w:r>
    </w:p>
    <w:p w14:paraId="283302EF" w14:textId="10544B99" w:rsidR="00DA4649" w:rsidRPr="00DA4649" w:rsidRDefault="00DA4649" w:rsidP="00E50636">
      <w:pPr>
        <w:rPr>
          <w:sz w:val="22"/>
          <w:szCs w:val="22"/>
        </w:rPr>
      </w:pPr>
      <w:r w:rsidRPr="00DA4649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file contains all the lef cells of the components in the library. This is a merged file of all the lef files within the `Components` directory of the PDK found at </w:t>
      </w:r>
      <w:r w:rsidRPr="00DA4649">
        <w:rPr>
          <w:sz w:val="22"/>
          <w:szCs w:val="22"/>
        </w:rPr>
        <w:t>https://github.com/utah-MFDA/h.r.3.3_pdk</w:t>
      </w:r>
      <w:r w:rsidR="00DB73E5">
        <w:rPr>
          <w:sz w:val="22"/>
          <w:szCs w:val="22"/>
        </w:rPr>
        <w:t>.</w:t>
      </w:r>
    </w:p>
    <w:p w14:paraId="32216C72" w14:textId="27B78BBE" w:rsidR="00E50636" w:rsidRDefault="00DA4649" w:rsidP="00E50636">
      <w:pPr>
        <w:rPr>
          <w:sz w:val="22"/>
          <w:szCs w:val="22"/>
        </w:rPr>
      </w:pPr>
      <w:r w:rsidRPr="00DA4649">
        <w:rPr>
          <w:b/>
          <w:bCs/>
        </w:rPr>
        <w:t>Merged Platform SCAD files</w:t>
      </w:r>
      <w:r w:rsidR="00BB38AE" w:rsidRPr="00DA4649">
        <w:rPr>
          <w:sz w:val="22"/>
          <w:szCs w:val="22"/>
        </w:rPr>
        <w:t xml:space="preserve"> </w:t>
      </w:r>
    </w:p>
    <w:p w14:paraId="0272D681" w14:textId="5239486C" w:rsidR="00DA4649" w:rsidRPr="00DA4649" w:rsidRDefault="00DA4649" w:rsidP="00E50636">
      <w:pPr>
        <w:rPr>
          <w:sz w:val="22"/>
          <w:szCs w:val="22"/>
        </w:rPr>
      </w:pPr>
      <w:r>
        <w:rPr>
          <w:sz w:val="22"/>
          <w:szCs w:val="22"/>
        </w:rPr>
        <w:t xml:space="preserve">This file contains all the SCAD files of the components implemented in the library. This is a merged file containing all the scad files in the `Components` directory and the `scad_include` found at </w:t>
      </w:r>
      <w:hyperlink r:id="rId6" w:history="1">
        <w:r w:rsidRPr="00BE7422">
          <w:rPr>
            <w:rStyle w:val="Hyperlink"/>
            <w:sz w:val="22"/>
            <w:szCs w:val="22"/>
          </w:rPr>
          <w:t>https://github.com/utah-MFDA/h.r.3.3_pdk</w:t>
        </w:r>
      </w:hyperlink>
      <w:r>
        <w:rPr>
          <w:sz w:val="22"/>
          <w:szCs w:val="22"/>
        </w:rPr>
        <w:t>. The two different routing files should be included in any new PDKs.</w:t>
      </w:r>
    </w:p>
    <w:sectPr w:rsidR="00DA4649" w:rsidRPr="00DA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76D40"/>
    <w:multiLevelType w:val="hybridMultilevel"/>
    <w:tmpl w:val="C4323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02A51"/>
    <w:multiLevelType w:val="hybridMultilevel"/>
    <w:tmpl w:val="3680384A"/>
    <w:lvl w:ilvl="0" w:tplc="E8E423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613243">
    <w:abstractNumId w:val="0"/>
  </w:num>
  <w:num w:numId="2" w16cid:durableId="763650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CA"/>
    <w:rsid w:val="000024FC"/>
    <w:rsid w:val="00034556"/>
    <w:rsid w:val="00041A9F"/>
    <w:rsid w:val="00060FD8"/>
    <w:rsid w:val="00072148"/>
    <w:rsid w:val="000B2718"/>
    <w:rsid w:val="000B7F1B"/>
    <w:rsid w:val="000F5EB0"/>
    <w:rsid w:val="00112E69"/>
    <w:rsid w:val="00126680"/>
    <w:rsid w:val="00135DEF"/>
    <w:rsid w:val="00141D38"/>
    <w:rsid w:val="0016670D"/>
    <w:rsid w:val="001871D3"/>
    <w:rsid w:val="001A22EB"/>
    <w:rsid w:val="001A3321"/>
    <w:rsid w:val="001B7C0C"/>
    <w:rsid w:val="001D1044"/>
    <w:rsid w:val="001E00F0"/>
    <w:rsid w:val="001F5E78"/>
    <w:rsid w:val="0026126A"/>
    <w:rsid w:val="00263BA8"/>
    <w:rsid w:val="002D66CA"/>
    <w:rsid w:val="003075DE"/>
    <w:rsid w:val="0033523F"/>
    <w:rsid w:val="0034186D"/>
    <w:rsid w:val="003441B3"/>
    <w:rsid w:val="00353468"/>
    <w:rsid w:val="003549B2"/>
    <w:rsid w:val="00355DC7"/>
    <w:rsid w:val="00362CA4"/>
    <w:rsid w:val="003A1040"/>
    <w:rsid w:val="003B252D"/>
    <w:rsid w:val="003D3670"/>
    <w:rsid w:val="00413ABE"/>
    <w:rsid w:val="00415A64"/>
    <w:rsid w:val="00424390"/>
    <w:rsid w:val="00430E3A"/>
    <w:rsid w:val="00432562"/>
    <w:rsid w:val="004359DC"/>
    <w:rsid w:val="00447EE1"/>
    <w:rsid w:val="00490E40"/>
    <w:rsid w:val="004917E0"/>
    <w:rsid w:val="00494813"/>
    <w:rsid w:val="004A3A15"/>
    <w:rsid w:val="004B7651"/>
    <w:rsid w:val="005032E9"/>
    <w:rsid w:val="00570595"/>
    <w:rsid w:val="00575A06"/>
    <w:rsid w:val="00591BB1"/>
    <w:rsid w:val="005B2B7B"/>
    <w:rsid w:val="005F4757"/>
    <w:rsid w:val="006332E8"/>
    <w:rsid w:val="00640F2D"/>
    <w:rsid w:val="00661719"/>
    <w:rsid w:val="006A7270"/>
    <w:rsid w:val="006C476D"/>
    <w:rsid w:val="006D4DD4"/>
    <w:rsid w:val="0072637B"/>
    <w:rsid w:val="00756536"/>
    <w:rsid w:val="00762DBF"/>
    <w:rsid w:val="00774A8C"/>
    <w:rsid w:val="007D4BCD"/>
    <w:rsid w:val="007E7488"/>
    <w:rsid w:val="007F5C27"/>
    <w:rsid w:val="00807CD8"/>
    <w:rsid w:val="00850FEF"/>
    <w:rsid w:val="008969A7"/>
    <w:rsid w:val="008F7B3B"/>
    <w:rsid w:val="00972FB5"/>
    <w:rsid w:val="00976EC5"/>
    <w:rsid w:val="00996888"/>
    <w:rsid w:val="00A26436"/>
    <w:rsid w:val="00A33018"/>
    <w:rsid w:val="00A62C2C"/>
    <w:rsid w:val="00A77D0A"/>
    <w:rsid w:val="00AA3CD6"/>
    <w:rsid w:val="00AB27C0"/>
    <w:rsid w:val="00AB422D"/>
    <w:rsid w:val="00AC7C76"/>
    <w:rsid w:val="00AD1C0C"/>
    <w:rsid w:val="00AE10A7"/>
    <w:rsid w:val="00B25819"/>
    <w:rsid w:val="00B401BC"/>
    <w:rsid w:val="00B47624"/>
    <w:rsid w:val="00B532B3"/>
    <w:rsid w:val="00B62A64"/>
    <w:rsid w:val="00B72FB8"/>
    <w:rsid w:val="00B769A3"/>
    <w:rsid w:val="00BB38AE"/>
    <w:rsid w:val="00BE6F6F"/>
    <w:rsid w:val="00BF275A"/>
    <w:rsid w:val="00C00BDC"/>
    <w:rsid w:val="00C06822"/>
    <w:rsid w:val="00C13773"/>
    <w:rsid w:val="00C16265"/>
    <w:rsid w:val="00C43BA4"/>
    <w:rsid w:val="00C56D97"/>
    <w:rsid w:val="00C67235"/>
    <w:rsid w:val="00CC28E9"/>
    <w:rsid w:val="00CC741A"/>
    <w:rsid w:val="00D37DB6"/>
    <w:rsid w:val="00D9473D"/>
    <w:rsid w:val="00DA4649"/>
    <w:rsid w:val="00DB3586"/>
    <w:rsid w:val="00DB3754"/>
    <w:rsid w:val="00DB73E5"/>
    <w:rsid w:val="00DD1A23"/>
    <w:rsid w:val="00DD2DB1"/>
    <w:rsid w:val="00DD37B7"/>
    <w:rsid w:val="00DD510C"/>
    <w:rsid w:val="00DD57DF"/>
    <w:rsid w:val="00DE6EB1"/>
    <w:rsid w:val="00E25D54"/>
    <w:rsid w:val="00E27297"/>
    <w:rsid w:val="00E374FF"/>
    <w:rsid w:val="00E50636"/>
    <w:rsid w:val="00EA739C"/>
    <w:rsid w:val="00EB0549"/>
    <w:rsid w:val="00EB4ADD"/>
    <w:rsid w:val="00EE1D47"/>
    <w:rsid w:val="00EE2D38"/>
    <w:rsid w:val="00F047EE"/>
    <w:rsid w:val="00F66660"/>
    <w:rsid w:val="00F97534"/>
    <w:rsid w:val="00FC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1748"/>
  <w15:chartTrackingRefBased/>
  <w15:docId w15:val="{99D43C25-4B3E-4A60-B99A-B9255497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6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7C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tah-MFDA/h.r.3.3_pdk" TargetMode="External"/><Relationship Id="rId5" Type="http://schemas.openxmlformats.org/officeDocument/2006/relationships/hyperlink" Target="https://openroad.readthedocs.io/en/latest/main/src/ifp/READ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217e0e7-539d-4563-b1bf-7c6dcf074f91}" enabled="0" method="" siteId="{5217e0e7-539d-4563-b1bf-7c6dcf074f9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GOENNER</dc:creator>
  <cp:keywords/>
  <dc:description/>
  <cp:lastModifiedBy>BRADY GOENNER</cp:lastModifiedBy>
  <cp:revision>120</cp:revision>
  <dcterms:created xsi:type="dcterms:W3CDTF">2025-07-28T01:53:00Z</dcterms:created>
  <dcterms:modified xsi:type="dcterms:W3CDTF">2025-07-29T17:54:00Z</dcterms:modified>
</cp:coreProperties>
</file>