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CCD5E" w14:textId="7E598DEF" w:rsidR="008A0A75" w:rsidRPr="00E74604" w:rsidRDefault="00AE4F27" w:rsidP="00E74604">
      <w:pPr>
        <w:spacing w:after="0" w:line="480" w:lineRule="auto"/>
        <w:jc w:val="center"/>
        <w:rPr>
          <w:b/>
          <w:bCs/>
        </w:rPr>
      </w:pPr>
      <w:r w:rsidRPr="00E74604">
        <w:rPr>
          <w:b/>
          <w:bCs/>
        </w:rPr>
        <w:t>Annotated Bibliography</w:t>
      </w:r>
    </w:p>
    <w:p w14:paraId="5D199429" w14:textId="77777777" w:rsidR="00A70CAF" w:rsidRDefault="00A70CAF" w:rsidP="00A70CAF">
      <w:pPr>
        <w:spacing w:after="0" w:line="480" w:lineRule="auto"/>
      </w:pPr>
      <w:r w:rsidRPr="00A70CAF">
        <w:t>Bru, J., Seland, T. S., Dai, J., &amp; Jiang, Z. (2025). Life cycle cost analysis of an offshore floating</w:t>
      </w:r>
    </w:p>
    <w:p w14:paraId="1A0AE0BD" w14:textId="471563E0" w:rsidR="00A70CAF" w:rsidRDefault="00A70CAF" w:rsidP="00A70CAF">
      <w:pPr>
        <w:spacing w:after="0" w:line="480" w:lineRule="auto"/>
        <w:ind w:left="720"/>
      </w:pPr>
      <w:r w:rsidRPr="00A70CAF">
        <w:t xml:space="preserve">photovoltaic concept in the North Sea. </w:t>
      </w:r>
      <w:r w:rsidRPr="00A70CAF">
        <w:rPr>
          <w:i/>
          <w:iCs/>
        </w:rPr>
        <w:t>Renewable Energy, 249</w:t>
      </w:r>
      <w:r w:rsidRPr="00A70CAF">
        <w:t xml:space="preserve">, Article 122981. </w:t>
      </w:r>
      <w:hyperlink r:id="rId4" w:history="1">
        <w:r w:rsidRPr="00A70CAF">
          <w:rPr>
            <w:rStyle w:val="Hyperlink"/>
          </w:rPr>
          <w:t>https://doi.org/10.1016/j.renene.2025.122981</w:t>
        </w:r>
      </w:hyperlink>
    </w:p>
    <w:p w14:paraId="0FFB2333" w14:textId="1A2363F6" w:rsidR="006704B6" w:rsidRPr="00A70CAF" w:rsidRDefault="006704B6" w:rsidP="00A70CAF">
      <w:pPr>
        <w:spacing w:after="0" w:line="480" w:lineRule="auto"/>
        <w:ind w:left="720"/>
      </w:pPr>
      <w:r>
        <w:t>This journal article explains how much it costs to maintain offshore floating solar panels and how long they last before they need to be replaced. We will use this information to help design solar farms that are more cost efficient.</w:t>
      </w:r>
      <w:r w:rsidR="00775618">
        <w:t xml:space="preserve"> </w:t>
      </w:r>
      <w:r w:rsidR="00775618">
        <w:t>This source was submitted by Carter Rockenbaugh.</w:t>
      </w:r>
    </w:p>
    <w:p w14:paraId="0220E275" w14:textId="77777777" w:rsidR="00A70CAF" w:rsidRDefault="00A70CAF" w:rsidP="00A70CAF">
      <w:pPr>
        <w:spacing w:after="0" w:line="480" w:lineRule="auto"/>
      </w:pPr>
      <w:r w:rsidRPr="00A70CAF">
        <w:t xml:space="preserve">Hegarty, A., Westbrook, G., Glynn, D., Murray, D., </w:t>
      </w:r>
      <w:proofErr w:type="spellStart"/>
      <w:r w:rsidRPr="00A70CAF">
        <w:t>Omerdic</w:t>
      </w:r>
      <w:proofErr w:type="spellEnd"/>
      <w:r w:rsidRPr="00A70CAF">
        <w:t>, E., &amp; Toal, D. (2019, April 15–18).</w:t>
      </w:r>
    </w:p>
    <w:p w14:paraId="2E5C664A" w14:textId="6230B872" w:rsidR="00A70CAF" w:rsidRDefault="00A70CAF" w:rsidP="00A70CAF">
      <w:pPr>
        <w:spacing w:after="0" w:line="480" w:lineRule="auto"/>
        <w:ind w:left="720"/>
      </w:pPr>
      <w:r w:rsidRPr="00A70CAF">
        <w:rPr>
          <w:i/>
          <w:iCs/>
        </w:rPr>
        <w:t>A low-cost remote solar energy monitoring system for a buoyed IoT ocean observation platform</w:t>
      </w:r>
      <w:r w:rsidRPr="00A70CAF">
        <w:t xml:space="preserve"> [Conference session]. 2019 IEEE World Forum on Internet of Things (WF-IoT), Limerick, Ireland. </w:t>
      </w:r>
      <w:hyperlink r:id="rId5" w:tgtFrame="_blank" w:history="1">
        <w:r w:rsidRPr="00A70CAF">
          <w:rPr>
            <w:rStyle w:val="Hyperlink"/>
          </w:rPr>
          <w:t>https://doi.org/10.1109/WF-IoT.2019.8767227</w:t>
        </w:r>
      </w:hyperlink>
    </w:p>
    <w:p w14:paraId="31A97440" w14:textId="6554F525" w:rsidR="00A70CAF" w:rsidRPr="00A70CAF" w:rsidRDefault="00A70CAF" w:rsidP="00A70CAF">
      <w:pPr>
        <w:spacing w:after="0" w:line="480" w:lineRule="auto"/>
        <w:ind w:left="720"/>
      </w:pPr>
      <w:r>
        <w:t>This paper discusses a solar monitoring system designed for ocean-based platforms. It shows how solar systems can be monitored remotely in harsh marine environments. I will use this source to directly connect monitoring systems to floating solar farms, showing how the system works in ocean conditions.</w:t>
      </w:r>
      <w:r w:rsidR="00775618">
        <w:t xml:space="preserve"> </w:t>
      </w:r>
      <w:r w:rsidR="00775618">
        <w:t>This source was submitted by Utsav Acharya.</w:t>
      </w:r>
    </w:p>
    <w:p w14:paraId="7044B879" w14:textId="77777777" w:rsidR="00A70CAF" w:rsidRDefault="00A70CAF" w:rsidP="00A70CAF">
      <w:pPr>
        <w:spacing w:after="0" w:line="480" w:lineRule="auto"/>
      </w:pPr>
      <w:r w:rsidRPr="00A70CAF">
        <w:t xml:space="preserve">Huang, L., </w:t>
      </w:r>
      <w:proofErr w:type="spellStart"/>
      <w:r w:rsidRPr="00A70CAF">
        <w:t>Elzaabalawy</w:t>
      </w:r>
      <w:proofErr w:type="spellEnd"/>
      <w:r w:rsidRPr="00A70CAF">
        <w:t xml:space="preserve">, H., </w:t>
      </w:r>
      <w:proofErr w:type="spellStart"/>
      <w:r w:rsidRPr="00A70CAF">
        <w:t>Sarhaan</w:t>
      </w:r>
      <w:proofErr w:type="spellEnd"/>
      <w:r w:rsidRPr="00A70CAF">
        <w:t xml:space="preserve">, M., Sherif, A., Ding, H., Ou, B., Yang, D., &amp; </w:t>
      </w:r>
      <w:proofErr w:type="spellStart"/>
      <w:r w:rsidRPr="00A70CAF">
        <w:t>Cerik</w:t>
      </w:r>
      <w:proofErr w:type="spellEnd"/>
      <w:r w:rsidRPr="00A70CAF">
        <w:t>, B. C.</w:t>
      </w:r>
    </w:p>
    <w:p w14:paraId="29CCDE21" w14:textId="0103223A" w:rsidR="00A70CAF" w:rsidRDefault="00A70CAF" w:rsidP="00A70CAF">
      <w:pPr>
        <w:spacing w:after="0" w:line="480" w:lineRule="auto"/>
        <w:ind w:left="720"/>
      </w:pPr>
      <w:r w:rsidRPr="00A70CAF">
        <w:t xml:space="preserve">(2025). Developing reliable floating solar systems on seas: A review. </w:t>
      </w:r>
      <w:r w:rsidRPr="00A70CAF">
        <w:rPr>
          <w:i/>
          <w:iCs/>
        </w:rPr>
        <w:t>Ocean Engineering, 322</w:t>
      </w:r>
      <w:r w:rsidRPr="00A70CAF">
        <w:t xml:space="preserve">, Article 120525. </w:t>
      </w:r>
      <w:hyperlink r:id="rId6" w:tgtFrame="_blank" w:history="1">
        <w:r w:rsidRPr="00A70CAF">
          <w:rPr>
            <w:rStyle w:val="Hyperlink"/>
          </w:rPr>
          <w:t>https://doi.org/10.1016/j.oceaneng.2025.120525</w:t>
        </w:r>
      </w:hyperlink>
    </w:p>
    <w:p w14:paraId="79F90EFB" w14:textId="1D0D7E81" w:rsidR="00A70CAF" w:rsidRPr="00A70CAF" w:rsidRDefault="00A70CAF" w:rsidP="00A70CAF">
      <w:pPr>
        <w:spacing w:after="0" w:line="480" w:lineRule="auto"/>
        <w:ind w:left="720"/>
      </w:pPr>
      <w:r>
        <w:t xml:space="preserve">This journal article explains why installing solar panels in the ocean are more difficult to install. The article explains various designs and materials that help </w:t>
      </w:r>
      <w:r>
        <w:lastRenderedPageBreak/>
        <w:t>improve the stability and efficiency of floating solar farms. We plan to use this article when deciding which design is best for floating solar farms.</w:t>
      </w:r>
      <w:r w:rsidR="006704B6">
        <w:t xml:space="preserve"> </w:t>
      </w:r>
      <w:r w:rsidR="006704B6">
        <w:t>This source was submitted by Daniel Evans.</w:t>
      </w:r>
    </w:p>
    <w:p w14:paraId="11282FC5" w14:textId="77777777" w:rsidR="00A70CAF" w:rsidRDefault="00A70CAF" w:rsidP="00A70CAF">
      <w:pPr>
        <w:spacing w:after="0" w:line="480" w:lineRule="auto"/>
      </w:pPr>
      <w:r w:rsidRPr="00A70CAF">
        <w:t>Jayaraman, T., Vijayakumar, M., Jayakumar, T., Murali, A., Karthikeyan, B., &amp; Suriya, T.</w:t>
      </w:r>
    </w:p>
    <w:p w14:paraId="33726923" w14:textId="2228C55C" w:rsidR="00A70CAF" w:rsidRDefault="00A70CAF" w:rsidP="00A70CAF">
      <w:pPr>
        <w:spacing w:after="0" w:line="480" w:lineRule="auto"/>
        <w:ind w:left="720"/>
      </w:pPr>
      <w:r w:rsidRPr="00A70CAF">
        <w:t xml:space="preserve">(2024). A conceptual design of </w:t>
      </w:r>
      <w:proofErr w:type="gramStart"/>
      <w:r w:rsidRPr="00A70CAF">
        <w:t>remote controlled</w:t>
      </w:r>
      <w:proofErr w:type="gramEnd"/>
      <w:r w:rsidRPr="00A70CAF">
        <w:t xml:space="preserve"> solar panel cleaning robot. </w:t>
      </w:r>
      <w:r w:rsidRPr="00A70CAF">
        <w:rPr>
          <w:i/>
          <w:iCs/>
        </w:rPr>
        <w:t>2024 5th International Conference on Smart Electronics and Communication (ICOSEC)</w:t>
      </w:r>
      <w:r w:rsidRPr="00A70CAF">
        <w:t xml:space="preserve">, Trichy, India, 387–391. </w:t>
      </w:r>
      <w:hyperlink r:id="rId7" w:tgtFrame="_blank" w:history="1">
        <w:r w:rsidRPr="00A70CAF">
          <w:rPr>
            <w:rStyle w:val="Hyperlink"/>
          </w:rPr>
          <w:t>https://doi.org/10.1109/ICOSEC61587.2024.10722191</w:t>
        </w:r>
      </w:hyperlink>
    </w:p>
    <w:p w14:paraId="51341EF1" w14:textId="1AF200E7" w:rsidR="008A0A75" w:rsidRPr="00A70CAF" w:rsidRDefault="008A0A75" w:rsidP="00A70CAF">
      <w:pPr>
        <w:spacing w:after="0" w:line="480" w:lineRule="auto"/>
        <w:ind w:left="720"/>
      </w:pPr>
      <w:r>
        <w:t xml:space="preserve">This conference paper describes the possible design for a solar panel cleaning robot. We plan to use this article to help design the cleaning system for </w:t>
      </w:r>
      <w:proofErr w:type="gramStart"/>
      <w:r>
        <w:t>the floating</w:t>
      </w:r>
      <w:proofErr w:type="gramEnd"/>
      <w:r>
        <w:t xml:space="preserve"> solar farms.</w:t>
      </w:r>
      <w:r w:rsidR="006704B6">
        <w:t xml:space="preserve"> </w:t>
      </w:r>
      <w:r w:rsidR="006704B6">
        <w:t xml:space="preserve">This source was submitted by </w:t>
      </w:r>
      <w:r w:rsidR="006704B6">
        <w:t>Reese</w:t>
      </w:r>
      <w:r w:rsidR="006704B6">
        <w:t xml:space="preserve"> </w:t>
      </w:r>
      <w:r w:rsidR="006704B6">
        <w:t>Harmeyer</w:t>
      </w:r>
      <w:r w:rsidR="006704B6">
        <w:t>.</w:t>
      </w:r>
    </w:p>
    <w:p w14:paraId="0620CCBF" w14:textId="77777777" w:rsidR="00A70CAF" w:rsidRDefault="00A70CAF" w:rsidP="00A70CAF">
      <w:pPr>
        <w:spacing w:after="0" w:line="480" w:lineRule="auto"/>
      </w:pPr>
      <w:proofErr w:type="spellStart"/>
      <w:r w:rsidRPr="00A70CAF">
        <w:t>Kekre</w:t>
      </w:r>
      <w:proofErr w:type="spellEnd"/>
      <w:r w:rsidRPr="00A70CAF">
        <w:t xml:space="preserve">, A., &amp; </w:t>
      </w:r>
      <w:proofErr w:type="spellStart"/>
      <w:r w:rsidRPr="00A70CAF">
        <w:t>Gawre</w:t>
      </w:r>
      <w:proofErr w:type="spellEnd"/>
      <w:r w:rsidRPr="00A70CAF">
        <w:t>, S. K. (2017). Solar photovoltaic remote monitoring system using IoT.</w:t>
      </w:r>
    </w:p>
    <w:p w14:paraId="473832B0" w14:textId="71773B09" w:rsidR="00A70CAF" w:rsidRDefault="00A70CAF" w:rsidP="00A70CAF">
      <w:pPr>
        <w:spacing w:after="0" w:line="480" w:lineRule="auto"/>
        <w:ind w:left="720"/>
      </w:pPr>
      <w:r w:rsidRPr="00A70CAF">
        <w:rPr>
          <w:i/>
          <w:iCs/>
        </w:rPr>
        <w:t>International Conference on Recent Innovations in Signal Processing and Embedded Systems (RISE)</w:t>
      </w:r>
      <w:r w:rsidRPr="00A70CAF">
        <w:t xml:space="preserve">, Bhopal, India, 508–512. </w:t>
      </w:r>
      <w:hyperlink r:id="rId8" w:tgtFrame="_blank" w:history="1">
        <w:r w:rsidRPr="00A70CAF">
          <w:rPr>
            <w:rStyle w:val="Hyperlink"/>
          </w:rPr>
          <w:t>https://doi.org/10.1109/RISE.2017.8378210</w:t>
        </w:r>
      </w:hyperlink>
    </w:p>
    <w:p w14:paraId="0AA0F96B" w14:textId="72FDC446" w:rsidR="00A70CAF" w:rsidRPr="00A70CAF" w:rsidRDefault="00A70CAF" w:rsidP="00A70CAF">
      <w:pPr>
        <w:spacing w:after="0" w:line="480" w:lineRule="auto"/>
        <w:ind w:left="720"/>
      </w:pPr>
      <w:r>
        <w:t xml:space="preserve">This </w:t>
      </w:r>
      <w:r w:rsidR="007B1AC5">
        <w:t xml:space="preserve">conference </w:t>
      </w:r>
      <w:r>
        <w:t xml:space="preserve">paper explains how IoT-based systems monitor solar panel performance using sensors and microcontrollers. It collects real-time data such as voltage, current, and temperature and sends it to a remote system for analysis and fault </w:t>
      </w:r>
      <w:r w:rsidR="00775618">
        <w:t>detection.</w:t>
      </w:r>
      <w:r>
        <w:t xml:space="preserve"> I will use this source to explain how monitoring systems detect performance drops and identify when solar panels are not working efficiently.</w:t>
      </w:r>
      <w:r w:rsidR="00775618">
        <w:t xml:space="preserve"> </w:t>
      </w:r>
      <w:r w:rsidR="00775618">
        <w:t xml:space="preserve">This source was submitted by </w:t>
      </w:r>
      <w:r w:rsidR="00775618">
        <w:t>Utsav Acharya</w:t>
      </w:r>
      <w:r w:rsidR="00775618">
        <w:t>.</w:t>
      </w:r>
    </w:p>
    <w:p w14:paraId="35288986" w14:textId="77777777" w:rsidR="00A70CAF" w:rsidRDefault="00A70CAF" w:rsidP="00A70CAF">
      <w:pPr>
        <w:spacing w:after="0" w:line="480" w:lineRule="auto"/>
      </w:pPr>
      <w:r w:rsidRPr="00A70CAF">
        <w:t>Nair, A., Huang, L., &amp; Verdin, P. G. (2025). Computational fluid dynamics and potential flow</w:t>
      </w:r>
    </w:p>
    <w:p w14:paraId="51FD7502" w14:textId="5687DCA5" w:rsidR="00A70CAF" w:rsidRDefault="00A70CAF" w:rsidP="00A70CAF">
      <w:pPr>
        <w:spacing w:after="0" w:line="480" w:lineRule="auto"/>
        <w:ind w:left="720"/>
      </w:pPr>
      <w:r w:rsidRPr="00A70CAF">
        <w:lastRenderedPageBreak/>
        <w:t xml:space="preserve">modelling techniques for floating photovoltaic systems: A systematic review. </w:t>
      </w:r>
      <w:r w:rsidRPr="00A70CAF">
        <w:rPr>
          <w:i/>
          <w:iCs/>
        </w:rPr>
        <w:t>Symmetry, 17</w:t>
      </w:r>
      <w:r w:rsidRPr="00A70CAF">
        <w:t xml:space="preserve">(9), 1508. </w:t>
      </w:r>
      <w:hyperlink r:id="rId9" w:tgtFrame="_blank" w:history="1">
        <w:r w:rsidRPr="00A70CAF">
          <w:rPr>
            <w:rStyle w:val="Hyperlink"/>
          </w:rPr>
          <w:t>https://doi.org/10.3390/sym17091508</w:t>
        </w:r>
      </w:hyperlink>
    </w:p>
    <w:p w14:paraId="0BECA6C6" w14:textId="5C833DD8" w:rsidR="00A70CAF" w:rsidRPr="00A70CAF" w:rsidRDefault="00A70CAF" w:rsidP="00A70CAF">
      <w:pPr>
        <w:spacing w:after="0" w:line="480" w:lineRule="auto"/>
        <w:ind w:left="720"/>
      </w:pPr>
      <w:r w:rsidRPr="00382DE4">
        <w:t xml:space="preserve">We can use this </w:t>
      </w:r>
      <w:r w:rsidR="007B1AC5">
        <w:t>journal article</w:t>
      </w:r>
      <w:r w:rsidRPr="00382DE4">
        <w:t xml:space="preserve"> to tell us more about the research that has already been done on</w:t>
      </w:r>
      <w:r>
        <w:t xml:space="preserve"> the</w:t>
      </w:r>
      <w:r w:rsidRPr="00382DE4">
        <w:t xml:space="preserve"> effects </w:t>
      </w:r>
      <w:r>
        <w:t xml:space="preserve">of waves </w:t>
      </w:r>
      <w:r w:rsidRPr="00382DE4">
        <w:t xml:space="preserve">on solar panels. This research will help us get a better understanding of what we need to </w:t>
      </w:r>
      <w:r w:rsidR="007B1AC5">
        <w:t>improve</w:t>
      </w:r>
      <w:r w:rsidRPr="00382DE4">
        <w:t xml:space="preserve"> </w:t>
      </w:r>
      <w:r w:rsidR="007B1AC5">
        <w:t xml:space="preserve">on </w:t>
      </w:r>
      <w:r w:rsidRPr="00382DE4">
        <w:t>what has already been done.</w:t>
      </w:r>
      <w:r w:rsidR="006704B6">
        <w:t xml:space="preserve"> </w:t>
      </w:r>
      <w:r w:rsidR="006704B6">
        <w:t>This source was submitted by Erica Gilliam.</w:t>
      </w:r>
    </w:p>
    <w:p w14:paraId="6264B4F0" w14:textId="77777777" w:rsidR="00A70CAF" w:rsidRDefault="00A70CAF" w:rsidP="00A70CAF">
      <w:pPr>
        <w:spacing w:after="0" w:line="480" w:lineRule="auto"/>
      </w:pPr>
      <w:proofErr w:type="spellStart"/>
      <w:r w:rsidRPr="00A70CAF">
        <w:t>Thangarasu</w:t>
      </w:r>
      <w:proofErr w:type="spellEnd"/>
      <w:r w:rsidRPr="00A70CAF">
        <w:t>, S. K., Gobinath, V. K., Shanmugam, A., Kumar, S. M., Shrinidhi, K. M., &amp; Sanjay,</w:t>
      </w:r>
    </w:p>
    <w:p w14:paraId="037EBD39" w14:textId="36F14EB1" w:rsidR="00A70CAF" w:rsidRDefault="00A70CAF" w:rsidP="00A70CAF">
      <w:pPr>
        <w:spacing w:after="0" w:line="480" w:lineRule="auto"/>
        <w:ind w:left="720"/>
      </w:pPr>
      <w:r w:rsidRPr="00A70CAF">
        <w:t xml:space="preserve">S. (2024). Innovative Arduino-based solar panel cleaning system for enhanced energy efficiency. </w:t>
      </w:r>
      <w:r w:rsidRPr="00A70CAF">
        <w:rPr>
          <w:i/>
          <w:iCs/>
        </w:rPr>
        <w:t>2024 15th International Conference on Computing Communication and Networking Technologies (ICCCNT)</w:t>
      </w:r>
      <w:r w:rsidRPr="00A70CAF">
        <w:t xml:space="preserve">, Kamand, India, 1–5. </w:t>
      </w:r>
      <w:hyperlink r:id="rId10" w:tgtFrame="_blank" w:history="1">
        <w:r w:rsidRPr="00A70CAF">
          <w:rPr>
            <w:rStyle w:val="Hyperlink"/>
          </w:rPr>
          <w:t>https://doi.org/10.1109/ICCCNT61001.2024.10725904</w:t>
        </w:r>
      </w:hyperlink>
    </w:p>
    <w:p w14:paraId="3306A0B4" w14:textId="4088ECE5" w:rsidR="008A0A75" w:rsidRPr="00A70CAF" w:rsidRDefault="008A0A75" w:rsidP="00A70CAF">
      <w:pPr>
        <w:spacing w:after="0" w:line="480" w:lineRule="auto"/>
        <w:ind w:left="720"/>
      </w:pPr>
      <w:r>
        <w:t>This conference paper</w:t>
      </w:r>
      <w:r w:rsidR="007B1AC5">
        <w:t xml:space="preserve"> is about a cleaning system for solar panels that implements sprinkler systems controlled by an Arduino. We will use this to further understand how to create our own solar panel cleaning system.</w:t>
      </w:r>
      <w:r w:rsidR="006704B6">
        <w:t xml:space="preserve"> </w:t>
      </w:r>
      <w:r w:rsidR="006704B6">
        <w:t>This source was submitted by Reese Harmeyer.</w:t>
      </w:r>
    </w:p>
    <w:p w14:paraId="0B57E710" w14:textId="77777777" w:rsidR="00A70CAF" w:rsidRDefault="00A70CAF" w:rsidP="00A70CAF">
      <w:pPr>
        <w:spacing w:after="0" w:line="480" w:lineRule="auto"/>
      </w:pPr>
      <w:r w:rsidRPr="00A70CAF">
        <w:t>Wen, Y., et al. (2025). The role of offshore wind and solar PV resources in global low-carbon</w:t>
      </w:r>
    </w:p>
    <w:p w14:paraId="302DF1F9" w14:textId="65325A6E" w:rsidR="00A70CAF" w:rsidRDefault="00A70CAF" w:rsidP="00A70CAF">
      <w:pPr>
        <w:spacing w:after="0" w:line="480" w:lineRule="auto"/>
        <w:ind w:left="720"/>
      </w:pPr>
      <w:r w:rsidRPr="00A70CAF">
        <w:t xml:space="preserve">transition. </w:t>
      </w:r>
      <w:r w:rsidRPr="00A70CAF">
        <w:rPr>
          <w:i/>
          <w:iCs/>
        </w:rPr>
        <w:t>Science Advances, 11</w:t>
      </w:r>
      <w:r w:rsidRPr="00A70CAF">
        <w:t xml:space="preserve">(11), Article eadx5580. </w:t>
      </w:r>
      <w:hyperlink r:id="rId11" w:history="1">
        <w:r w:rsidRPr="00A70CAF">
          <w:rPr>
            <w:rStyle w:val="Hyperlink"/>
          </w:rPr>
          <w:t>https://doi.org/10.1126/sciadv.adx5580</w:t>
        </w:r>
      </w:hyperlink>
    </w:p>
    <w:p w14:paraId="5BCF28E8" w14:textId="30896649" w:rsidR="007B1AC5" w:rsidRPr="00A70CAF" w:rsidRDefault="007B1AC5" w:rsidP="00A70CAF">
      <w:pPr>
        <w:spacing w:after="0" w:line="480" w:lineRule="auto"/>
        <w:ind w:left="720"/>
      </w:pPr>
      <w:r>
        <w:t xml:space="preserve">This journal article is about the future of offshore clean energy as the world is transitioning to using green energy sources. We will use this information </w:t>
      </w:r>
      <w:proofErr w:type="gramStart"/>
      <w:r>
        <w:t>help</w:t>
      </w:r>
      <w:proofErr w:type="gramEnd"/>
      <w:r>
        <w:t xml:space="preserve"> make offshore solar panels more feasibl</w:t>
      </w:r>
      <w:r w:rsidR="006704B6">
        <w:t>e for the future.</w:t>
      </w:r>
      <w:r w:rsidR="00775618">
        <w:t xml:space="preserve"> </w:t>
      </w:r>
      <w:r w:rsidR="00775618">
        <w:t xml:space="preserve">This source was submitted by </w:t>
      </w:r>
      <w:r w:rsidR="00775618">
        <w:t>Carter Rockenbaugh</w:t>
      </w:r>
      <w:r w:rsidR="00775618">
        <w:t>.</w:t>
      </w:r>
    </w:p>
    <w:p w14:paraId="44ADFBB1" w14:textId="77777777" w:rsidR="00A70CAF" w:rsidRDefault="00A70CAF" w:rsidP="00A70CAF">
      <w:pPr>
        <w:spacing w:after="0" w:line="480" w:lineRule="auto"/>
      </w:pPr>
      <w:r w:rsidRPr="00A70CAF">
        <w:lastRenderedPageBreak/>
        <w:t>Xiong, Y., Liu, H., Xu, J., &amp; Chen, H. (2025). Mechanical properties of offshore floating</w:t>
      </w:r>
    </w:p>
    <w:p w14:paraId="6DA8B51F" w14:textId="0B6BE146" w:rsidR="00A70CAF" w:rsidRDefault="00A70CAF" w:rsidP="00A70CAF">
      <w:pPr>
        <w:spacing w:after="0" w:line="480" w:lineRule="auto"/>
        <w:ind w:left="720"/>
      </w:pPr>
      <w:r w:rsidRPr="00A70CAF">
        <w:t xml:space="preserve">photovoltaic structural coating/carbon steel system in a marine environment. </w:t>
      </w:r>
      <w:r w:rsidRPr="00A70CAF">
        <w:rPr>
          <w:i/>
          <w:iCs/>
        </w:rPr>
        <w:t>Ocean Engineering, 323</w:t>
      </w:r>
      <w:r w:rsidRPr="00A70CAF">
        <w:t xml:space="preserve">, Article 120585. </w:t>
      </w:r>
      <w:hyperlink r:id="rId12" w:tgtFrame="_blank" w:history="1">
        <w:r w:rsidRPr="00A70CAF">
          <w:rPr>
            <w:rStyle w:val="Hyperlink"/>
          </w:rPr>
          <w:t>https://doi.org/10.1016/j.oceaneng.2025.120585</w:t>
        </w:r>
      </w:hyperlink>
    </w:p>
    <w:p w14:paraId="0FB7BDDD" w14:textId="01B82CAF" w:rsidR="00A70CAF" w:rsidRPr="00A70CAF" w:rsidRDefault="00A70CAF" w:rsidP="00A70CAF">
      <w:pPr>
        <w:spacing w:after="0" w:line="480" w:lineRule="auto"/>
        <w:ind w:left="720"/>
      </w:pPr>
      <w:r>
        <w:t>This journal article looks at the mechanical properties of coated carbon steel in offshore solar farms. It explains why anti-corrosive coatings are important to maintain structural integrity. We plan to use this source when looking at materials.</w:t>
      </w:r>
      <w:r w:rsidR="006704B6">
        <w:t xml:space="preserve"> </w:t>
      </w:r>
      <w:r w:rsidR="006704B6">
        <w:t>This source was submitted by Daniel Evans.</w:t>
      </w:r>
    </w:p>
    <w:p w14:paraId="6481C670" w14:textId="77777777" w:rsidR="00A70CAF" w:rsidRDefault="00A70CAF" w:rsidP="00A70CAF">
      <w:pPr>
        <w:spacing w:after="0" w:line="480" w:lineRule="auto"/>
      </w:pPr>
      <w:r w:rsidRPr="00A70CAF">
        <w:t>Zeng, F., Bi, C., Sree, D., Huang, G., Zhang, N., &amp; Law, A. W.-K. (2023). An adaptive barrier</w:t>
      </w:r>
    </w:p>
    <w:p w14:paraId="7C395407" w14:textId="3101006D" w:rsidR="00A70CAF" w:rsidRDefault="00A70CAF" w:rsidP="00A70CAF">
      <w:pPr>
        <w:spacing w:after="0" w:line="480" w:lineRule="auto"/>
        <w:ind w:left="720"/>
      </w:pPr>
      <w:r w:rsidRPr="00A70CAF">
        <w:t xml:space="preserve">mooring system for coastal floating solar farms. </w:t>
      </w:r>
      <w:r w:rsidRPr="00A70CAF">
        <w:rPr>
          <w:i/>
          <w:iCs/>
        </w:rPr>
        <w:t>Applied Energy, 348</w:t>
      </w:r>
      <w:r w:rsidRPr="00A70CAF">
        <w:t xml:space="preserve">, Article 121618. </w:t>
      </w:r>
      <w:hyperlink r:id="rId13" w:history="1">
        <w:r w:rsidRPr="00A70CAF">
          <w:rPr>
            <w:rStyle w:val="Hyperlink"/>
          </w:rPr>
          <w:t>https://doi.org/10.1016/j.apenergy.2023.121618</w:t>
        </w:r>
      </w:hyperlink>
    </w:p>
    <w:p w14:paraId="37FDCC89" w14:textId="3DD8239E" w:rsidR="00A70CAF" w:rsidRPr="00A70CAF" w:rsidRDefault="00A70CAF" w:rsidP="00A70CAF">
      <w:pPr>
        <w:spacing w:after="0" w:line="480" w:lineRule="auto"/>
        <w:ind w:left="720"/>
      </w:pPr>
      <w:r w:rsidRPr="00382DE4">
        <w:t xml:space="preserve">We plan to use this </w:t>
      </w:r>
      <w:r w:rsidR="007B1AC5">
        <w:t>journal article</w:t>
      </w:r>
      <w:r w:rsidRPr="00382DE4">
        <w:t xml:space="preserve"> to give us more information about building barriers beneath the water. This helps to keep the waves from knocking on the floating platforms and will extend the life of the solar panels.</w:t>
      </w:r>
      <w:r w:rsidR="006704B6">
        <w:t xml:space="preserve"> </w:t>
      </w:r>
      <w:r w:rsidR="006704B6">
        <w:t>This source was submitted by Erica Gilliam.</w:t>
      </w:r>
    </w:p>
    <w:p w14:paraId="6275469D" w14:textId="77777777" w:rsidR="0085622D" w:rsidRDefault="0085622D" w:rsidP="0085622D">
      <w:pPr>
        <w:spacing w:after="0" w:line="480" w:lineRule="auto"/>
      </w:pPr>
    </w:p>
    <w:sectPr w:rsidR="008562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F27"/>
    <w:rsid w:val="000477B9"/>
    <w:rsid w:val="00197672"/>
    <w:rsid w:val="00286BB5"/>
    <w:rsid w:val="00382DE4"/>
    <w:rsid w:val="003B718A"/>
    <w:rsid w:val="003D29C5"/>
    <w:rsid w:val="0059153A"/>
    <w:rsid w:val="006704B6"/>
    <w:rsid w:val="00775618"/>
    <w:rsid w:val="007B1AC5"/>
    <w:rsid w:val="0085622D"/>
    <w:rsid w:val="008A0A75"/>
    <w:rsid w:val="008A2019"/>
    <w:rsid w:val="008F224E"/>
    <w:rsid w:val="00996733"/>
    <w:rsid w:val="00A70CAF"/>
    <w:rsid w:val="00AE4F27"/>
    <w:rsid w:val="00CD4751"/>
    <w:rsid w:val="00E74604"/>
    <w:rsid w:val="00F23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785A4"/>
  <w15:chartTrackingRefBased/>
  <w15:docId w15:val="{A200F2A3-9E65-41D8-AF5A-070CF7456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F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4F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4F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F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F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F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4F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4F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F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F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F27"/>
    <w:rPr>
      <w:rFonts w:eastAsiaTheme="majorEastAsia" w:cstheme="majorBidi"/>
      <w:color w:val="272727" w:themeColor="text1" w:themeTint="D8"/>
    </w:rPr>
  </w:style>
  <w:style w:type="paragraph" w:styleId="Title">
    <w:name w:val="Title"/>
    <w:basedOn w:val="Normal"/>
    <w:next w:val="Normal"/>
    <w:link w:val="TitleChar"/>
    <w:uiPriority w:val="10"/>
    <w:qFormat/>
    <w:rsid w:val="00AE4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F27"/>
    <w:pPr>
      <w:spacing w:before="160"/>
      <w:jc w:val="center"/>
    </w:pPr>
    <w:rPr>
      <w:i/>
      <w:iCs/>
      <w:color w:val="404040" w:themeColor="text1" w:themeTint="BF"/>
    </w:rPr>
  </w:style>
  <w:style w:type="character" w:customStyle="1" w:styleId="QuoteChar">
    <w:name w:val="Quote Char"/>
    <w:basedOn w:val="DefaultParagraphFont"/>
    <w:link w:val="Quote"/>
    <w:uiPriority w:val="29"/>
    <w:rsid w:val="00AE4F27"/>
    <w:rPr>
      <w:i/>
      <w:iCs/>
      <w:color w:val="404040" w:themeColor="text1" w:themeTint="BF"/>
    </w:rPr>
  </w:style>
  <w:style w:type="paragraph" w:styleId="ListParagraph">
    <w:name w:val="List Paragraph"/>
    <w:basedOn w:val="Normal"/>
    <w:uiPriority w:val="34"/>
    <w:qFormat/>
    <w:rsid w:val="00AE4F27"/>
    <w:pPr>
      <w:ind w:left="720"/>
      <w:contextualSpacing/>
    </w:pPr>
  </w:style>
  <w:style w:type="character" w:styleId="IntenseEmphasis">
    <w:name w:val="Intense Emphasis"/>
    <w:basedOn w:val="DefaultParagraphFont"/>
    <w:uiPriority w:val="21"/>
    <w:qFormat/>
    <w:rsid w:val="00AE4F27"/>
    <w:rPr>
      <w:i/>
      <w:iCs/>
      <w:color w:val="0F4761" w:themeColor="accent1" w:themeShade="BF"/>
    </w:rPr>
  </w:style>
  <w:style w:type="paragraph" w:styleId="IntenseQuote">
    <w:name w:val="Intense Quote"/>
    <w:basedOn w:val="Normal"/>
    <w:next w:val="Normal"/>
    <w:link w:val="IntenseQuoteChar"/>
    <w:uiPriority w:val="30"/>
    <w:qFormat/>
    <w:rsid w:val="00AE4F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F27"/>
    <w:rPr>
      <w:i/>
      <w:iCs/>
      <w:color w:val="0F4761" w:themeColor="accent1" w:themeShade="BF"/>
    </w:rPr>
  </w:style>
  <w:style w:type="character" w:styleId="IntenseReference">
    <w:name w:val="Intense Reference"/>
    <w:basedOn w:val="DefaultParagraphFont"/>
    <w:uiPriority w:val="32"/>
    <w:qFormat/>
    <w:rsid w:val="00AE4F27"/>
    <w:rPr>
      <w:b/>
      <w:bCs/>
      <w:smallCaps/>
      <w:color w:val="0F4761" w:themeColor="accent1" w:themeShade="BF"/>
      <w:spacing w:val="5"/>
    </w:rPr>
  </w:style>
  <w:style w:type="character" w:styleId="Hyperlink">
    <w:name w:val="Hyperlink"/>
    <w:basedOn w:val="DefaultParagraphFont"/>
    <w:uiPriority w:val="99"/>
    <w:unhideWhenUsed/>
    <w:rsid w:val="00AE4F27"/>
    <w:rPr>
      <w:color w:val="467886" w:themeColor="hyperlink"/>
      <w:u w:val="single"/>
    </w:rPr>
  </w:style>
  <w:style w:type="character" w:styleId="UnresolvedMention">
    <w:name w:val="Unresolved Mention"/>
    <w:basedOn w:val="DefaultParagraphFont"/>
    <w:uiPriority w:val="99"/>
    <w:semiHidden/>
    <w:unhideWhenUsed/>
    <w:rsid w:val="00AE4F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doi.org/10.1109/RISE.2017.8378210" TargetMode="External"/><Relationship Id="rId13" Type="http://schemas.openxmlformats.org/officeDocument/2006/relationships/hyperlink" Target="https://doi.org/10.1016/j.apenergy.2023.121618" TargetMode="External"/><Relationship Id="rId3" Type="http://schemas.openxmlformats.org/officeDocument/2006/relationships/webSettings" Target="webSettings.xml"/><Relationship Id="rId7" Type="http://schemas.openxmlformats.org/officeDocument/2006/relationships/hyperlink" Target="https://doi.org/10.1109/ICOSEC61587.2024.10722191" TargetMode="External"/><Relationship Id="rId12" Type="http://schemas.openxmlformats.org/officeDocument/2006/relationships/hyperlink" Target="https://doi.org/10.1016/j.oceaneng.2025.120585"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16/j.oceaneng.2025.120525" TargetMode="External"/><Relationship Id="rId11" Type="http://schemas.openxmlformats.org/officeDocument/2006/relationships/hyperlink" Target="https://doi.org/10.1126/sciadv.adx5580" TargetMode="External"/><Relationship Id="rId5" Type="http://schemas.openxmlformats.org/officeDocument/2006/relationships/hyperlink" Target="https://www.google.com/search?q=https://doi.org/10.1109/WF-IoT.2019.8767227" TargetMode="External"/><Relationship Id="rId15" Type="http://schemas.openxmlformats.org/officeDocument/2006/relationships/theme" Target="theme/theme1.xml"/><Relationship Id="rId10" Type="http://schemas.openxmlformats.org/officeDocument/2006/relationships/hyperlink" Target="https://doi.org/10.1109/ICCCNT61001.2024.10725904" TargetMode="External"/><Relationship Id="rId4" Type="http://schemas.openxmlformats.org/officeDocument/2006/relationships/hyperlink" Target="https://doi.org/10.1016/j.renene.2025.122981" TargetMode="External"/><Relationship Id="rId9" Type="http://schemas.openxmlformats.org/officeDocument/2006/relationships/hyperlink" Target="https://doi.org/10.3390/sym17091508"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4</Pages>
  <Words>921</Words>
  <Characters>5513</Characters>
  <Application>Microsoft Office Word</Application>
  <DocSecurity>0</DocSecurity>
  <Lines>91</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Harmeyer, Reese A</dc:creator>
  <cp:keywords/>
  <dc:description/>
  <cp:lastModifiedBy>Harmeyer, Reese A</cp:lastModifiedBy>
  <cp:revision>5</cp:revision>
  <dcterms:created xsi:type="dcterms:W3CDTF">2026-04-02T16:09:00Z</dcterms:created>
  <dcterms:modified xsi:type="dcterms:W3CDTF">2026-04-04T21:14:00Z</dcterms:modified>
</cp:coreProperties>
</file>