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AB42C" w14:textId="77777777" w:rsidR="00682262" w:rsidRDefault="00682262" w:rsidP="00682262">
      <w:pPr>
        <w:jc w:val="center"/>
      </w:pPr>
    </w:p>
    <w:p w14:paraId="36BC966D" w14:textId="77777777" w:rsidR="00682262" w:rsidRDefault="00682262" w:rsidP="00682262">
      <w:pPr>
        <w:jc w:val="center"/>
      </w:pPr>
    </w:p>
    <w:p w14:paraId="69928712" w14:textId="77777777" w:rsidR="00682262" w:rsidRDefault="00682262" w:rsidP="00682262">
      <w:pPr>
        <w:jc w:val="center"/>
      </w:pPr>
    </w:p>
    <w:p w14:paraId="0DC3C1ED" w14:textId="77777777" w:rsidR="00682262" w:rsidRDefault="00682262" w:rsidP="00682262">
      <w:pPr>
        <w:jc w:val="center"/>
      </w:pPr>
    </w:p>
    <w:p w14:paraId="75E0EA01" w14:textId="77777777" w:rsidR="00682262" w:rsidRDefault="00682262" w:rsidP="00682262">
      <w:pPr>
        <w:jc w:val="center"/>
      </w:pPr>
    </w:p>
    <w:p w14:paraId="115A6646" w14:textId="77777777" w:rsidR="00682262" w:rsidRDefault="00682262" w:rsidP="00682262">
      <w:pPr>
        <w:jc w:val="center"/>
      </w:pPr>
    </w:p>
    <w:p w14:paraId="30AD60A1" w14:textId="507E1E3A" w:rsidR="00682262" w:rsidRDefault="00682262" w:rsidP="00682262">
      <w:pPr>
        <w:jc w:val="center"/>
      </w:pPr>
      <w:r w:rsidRPr="00682262">
        <w:t>Questions Lab 10: PCR and electrophoresis</w:t>
      </w:r>
    </w:p>
    <w:p w14:paraId="2D4B49A5" w14:textId="4366B0A6" w:rsidR="00682262" w:rsidRDefault="00682262" w:rsidP="00682262">
      <w:pPr>
        <w:jc w:val="center"/>
      </w:pPr>
      <w:r>
        <w:t>Utsav Acharya</w:t>
      </w:r>
    </w:p>
    <w:p w14:paraId="5C416757" w14:textId="606211A1" w:rsidR="00682262" w:rsidRDefault="00682262" w:rsidP="00682262">
      <w:pPr>
        <w:jc w:val="center"/>
      </w:pPr>
      <w:r>
        <w:t>BIO 1120 – Section 03</w:t>
      </w:r>
    </w:p>
    <w:p w14:paraId="0C5F98EF" w14:textId="5426679F" w:rsidR="00682262" w:rsidRDefault="00682262" w:rsidP="00682262">
      <w:pPr>
        <w:jc w:val="center"/>
      </w:pPr>
      <w:r>
        <w:t>Instructor: Christina Minassian</w:t>
      </w:r>
    </w:p>
    <w:p w14:paraId="1C55149D" w14:textId="77777777" w:rsidR="00682262" w:rsidRDefault="00682262" w:rsidP="00682262">
      <w:pPr>
        <w:jc w:val="center"/>
      </w:pPr>
    </w:p>
    <w:p w14:paraId="56E5A62D" w14:textId="77777777" w:rsidR="00682262" w:rsidRDefault="00682262" w:rsidP="00682262">
      <w:pPr>
        <w:jc w:val="center"/>
      </w:pPr>
    </w:p>
    <w:p w14:paraId="7CD2CC40" w14:textId="77777777" w:rsidR="00682262" w:rsidRDefault="00682262" w:rsidP="00682262">
      <w:pPr>
        <w:jc w:val="center"/>
      </w:pPr>
    </w:p>
    <w:p w14:paraId="1F40847A" w14:textId="77777777" w:rsidR="00682262" w:rsidRDefault="00682262" w:rsidP="00682262">
      <w:pPr>
        <w:jc w:val="center"/>
      </w:pPr>
    </w:p>
    <w:p w14:paraId="3A959F8F" w14:textId="77777777" w:rsidR="00682262" w:rsidRDefault="00682262" w:rsidP="00682262">
      <w:pPr>
        <w:jc w:val="center"/>
      </w:pPr>
    </w:p>
    <w:p w14:paraId="24B5112B" w14:textId="77777777" w:rsidR="00682262" w:rsidRDefault="00682262" w:rsidP="00682262">
      <w:pPr>
        <w:jc w:val="center"/>
      </w:pPr>
    </w:p>
    <w:p w14:paraId="79BB5DE9" w14:textId="77777777" w:rsidR="00682262" w:rsidRDefault="00682262" w:rsidP="00682262">
      <w:pPr>
        <w:jc w:val="center"/>
      </w:pPr>
    </w:p>
    <w:p w14:paraId="63473B4E" w14:textId="77777777" w:rsidR="00682262" w:rsidRDefault="00682262" w:rsidP="00682262">
      <w:pPr>
        <w:jc w:val="center"/>
      </w:pPr>
    </w:p>
    <w:p w14:paraId="26E49A4A" w14:textId="77777777" w:rsidR="00682262" w:rsidRDefault="00682262" w:rsidP="00682262">
      <w:pPr>
        <w:jc w:val="center"/>
      </w:pPr>
    </w:p>
    <w:p w14:paraId="3054424F" w14:textId="77777777" w:rsidR="00682262" w:rsidRDefault="00682262" w:rsidP="00682262">
      <w:pPr>
        <w:jc w:val="center"/>
      </w:pPr>
    </w:p>
    <w:p w14:paraId="022F60E7" w14:textId="77777777" w:rsidR="00682262" w:rsidRDefault="00682262" w:rsidP="00682262">
      <w:pPr>
        <w:jc w:val="center"/>
      </w:pPr>
    </w:p>
    <w:p w14:paraId="53C091B7" w14:textId="77777777" w:rsidR="00682262" w:rsidRDefault="00682262" w:rsidP="00682262">
      <w:pPr>
        <w:jc w:val="center"/>
      </w:pPr>
    </w:p>
    <w:p w14:paraId="12C17B68" w14:textId="77777777" w:rsidR="00682262" w:rsidRDefault="00682262" w:rsidP="00682262">
      <w:pPr>
        <w:jc w:val="center"/>
      </w:pPr>
    </w:p>
    <w:p w14:paraId="0110A971" w14:textId="77777777" w:rsidR="00682262" w:rsidRDefault="00682262" w:rsidP="00682262">
      <w:pPr>
        <w:jc w:val="center"/>
      </w:pPr>
    </w:p>
    <w:p w14:paraId="14465DAB" w14:textId="77777777" w:rsidR="00682262" w:rsidRDefault="00682262" w:rsidP="00682262">
      <w:pPr>
        <w:jc w:val="center"/>
      </w:pPr>
    </w:p>
    <w:p w14:paraId="6A9D1BFE" w14:textId="77777777" w:rsidR="00682262" w:rsidRDefault="00682262" w:rsidP="00682262">
      <w:pPr>
        <w:jc w:val="center"/>
      </w:pPr>
    </w:p>
    <w:p w14:paraId="425371E2" w14:textId="77777777" w:rsidR="00682262" w:rsidRDefault="00682262" w:rsidP="00F03D18"/>
    <w:p w14:paraId="67442338" w14:textId="77777777" w:rsidR="00682262" w:rsidRDefault="00682262" w:rsidP="00682262">
      <w:pPr>
        <w:jc w:val="center"/>
      </w:pPr>
    </w:p>
    <w:p w14:paraId="1E045C4F" w14:textId="77777777" w:rsidR="00682262" w:rsidRDefault="00682262" w:rsidP="00682262">
      <w:pPr>
        <w:jc w:val="center"/>
      </w:pPr>
    </w:p>
    <w:p w14:paraId="0875441F" w14:textId="77777777" w:rsidR="00682262" w:rsidRDefault="00682262" w:rsidP="00682262">
      <w:pPr>
        <w:jc w:val="center"/>
      </w:pPr>
    </w:p>
    <w:p w14:paraId="3758EE1A" w14:textId="4126E658" w:rsidR="00C10D26" w:rsidRDefault="00C10D26" w:rsidP="00C10D26">
      <w:r>
        <w:t xml:space="preserve">Important Questions to Consider </w:t>
      </w:r>
    </w:p>
    <w:p w14:paraId="78FBFB23" w14:textId="77777777" w:rsidR="00682262" w:rsidRDefault="00682262" w:rsidP="00682262">
      <w:r>
        <w:t>WHAT WERE the unknown dyes you separated by electrophoresis?</w:t>
      </w:r>
    </w:p>
    <w:p w14:paraId="0B87BF3F" w14:textId="1D5DEE0D" w:rsidR="00F03D18" w:rsidRDefault="00F03D18" w:rsidP="00F03D18">
      <w:r>
        <w:t>The unknown dye I used was Dye #17. After electrophoresis, the dye migrated from 7 cm to 12 cm on the gel, meaning it traveled 3 cm. Since Amido Black moved 4 cm, the Rf value for the unknown dye is:</w:t>
      </w:r>
    </w:p>
    <w:p w14:paraId="71C07AD9" w14:textId="6024A8FF" w:rsidR="00F03D18" w:rsidRDefault="00F03D18" w:rsidP="00F03D18">
      <w:r>
        <w:t>Rf</w:t>
      </w:r>
      <w:r>
        <w:t>=3cm / 4cm =0.75</w:t>
      </w:r>
    </w:p>
    <w:p w14:paraId="2ACF933A" w14:textId="11058F7A" w:rsidR="00F03D18" w:rsidRDefault="00F03D18" w:rsidP="00F03D18">
      <w:r>
        <w:t>After electrophoresis, the unknown dye appeared yellow. Comparing the Rf value and color to the known dyes, the most likely match is Congo Red, which has an Rf of 0.79 and is orange, though the final color appeared more yellow. It's also possible that the dye could be Rose Bengal (Rf = 0.72), depending on how the pH or gel conditions affected the observed color. Although Bismark Brown Y is yellow, its Rf value is –0.20, which does not match the observed Rf of 0.75. Therefore, Congo Red is the most likely identity for the unknown dye.</w:t>
      </w:r>
    </w:p>
    <w:p w14:paraId="36349554" w14:textId="77777777" w:rsidR="00C10D26" w:rsidRDefault="00C10D26" w:rsidP="00C10D26">
      <w:r>
        <w:t>2. WHAT CAN YOU conclude about the charges and molecular weights of the dyes in your unknown relative to each other and to amido-black?</w:t>
      </w:r>
    </w:p>
    <w:p w14:paraId="2B632B1B" w14:textId="144AB870" w:rsidR="0012374A" w:rsidRPr="0012374A" w:rsidRDefault="0012374A" w:rsidP="0012374A">
      <w:r w:rsidRPr="0012374A">
        <w:t xml:space="preserve">In electrophoresis, dyes that move farther are usually </w:t>
      </w:r>
      <w:r w:rsidRPr="0012374A">
        <w:rPr>
          <w:b/>
          <w:bCs/>
        </w:rPr>
        <w:t>smaller</w:t>
      </w:r>
      <w:r w:rsidRPr="0012374A">
        <w:t xml:space="preserve"> or carry a </w:t>
      </w:r>
      <w:r w:rsidRPr="0012374A">
        <w:rPr>
          <w:b/>
          <w:bCs/>
        </w:rPr>
        <w:t>stronger negative charge</w:t>
      </w:r>
      <w:r w:rsidRPr="0012374A">
        <w:t xml:space="preserve">. In my case, I measured the distance my unknown </w:t>
      </w:r>
      <w:proofErr w:type="gramStart"/>
      <w:r w:rsidRPr="0012374A">
        <w:t>dye (#</w:t>
      </w:r>
      <w:proofErr w:type="gramEnd"/>
      <w:r w:rsidRPr="0012374A">
        <w:t xml:space="preserve">17) traveled from the center well at 10 cm to where the bands were visible </w:t>
      </w:r>
      <w:r>
        <w:t xml:space="preserve"> </w:t>
      </w:r>
      <w:r w:rsidRPr="0012374A">
        <w:t xml:space="preserve"> from 7 to 12. That means it spread 3 cm to the right and 2 cm to the left. The farthest distance was </w:t>
      </w:r>
      <w:r w:rsidRPr="0012374A">
        <w:rPr>
          <w:b/>
          <w:bCs/>
        </w:rPr>
        <w:t>3 cm</w:t>
      </w:r>
      <w:r w:rsidRPr="0012374A">
        <w:t>.</w:t>
      </w:r>
    </w:p>
    <w:p w14:paraId="16796362" w14:textId="77777777" w:rsidR="0012374A" w:rsidRPr="0012374A" w:rsidRDefault="0012374A" w:rsidP="0012374A">
      <w:r w:rsidRPr="0012374A">
        <w:t xml:space="preserve">Amido Black traveled about </w:t>
      </w:r>
      <w:r w:rsidRPr="0012374A">
        <w:rPr>
          <w:b/>
          <w:bCs/>
        </w:rPr>
        <w:t>4 cm</w:t>
      </w:r>
      <w:r w:rsidRPr="0012374A">
        <w:t>, so:</w:t>
      </w:r>
    </w:p>
    <w:p w14:paraId="49E65F66" w14:textId="77777777" w:rsidR="0012374A" w:rsidRPr="0012374A" w:rsidRDefault="0012374A" w:rsidP="0012374A">
      <w:r w:rsidRPr="0012374A">
        <w:rPr>
          <w:b/>
          <w:bCs/>
        </w:rPr>
        <w:t>Rf = 3 ÷ 4 = 0.75</w:t>
      </w:r>
    </w:p>
    <w:p w14:paraId="6494F247" w14:textId="77777777" w:rsidR="00F03D18" w:rsidRPr="00F03D18" w:rsidRDefault="00F03D18" w:rsidP="00F03D18">
      <w:r w:rsidRPr="00F03D18">
        <w:t xml:space="preserve">Since my unknown dye moved </w:t>
      </w:r>
      <w:r w:rsidRPr="00F03D18">
        <w:rPr>
          <w:b/>
          <w:bCs/>
        </w:rPr>
        <w:t>less distance</w:t>
      </w:r>
      <w:r w:rsidRPr="00F03D18">
        <w:t xml:space="preserve"> than Amido Black, we can conclude that it likely has a </w:t>
      </w:r>
      <w:r w:rsidRPr="00F03D18">
        <w:rPr>
          <w:b/>
          <w:bCs/>
        </w:rPr>
        <w:t xml:space="preserve">slightly higher molecular </w:t>
      </w:r>
      <w:proofErr w:type="gramStart"/>
      <w:r w:rsidRPr="00F03D18">
        <w:rPr>
          <w:b/>
          <w:bCs/>
        </w:rPr>
        <w:t>weight</w:t>
      </w:r>
      <w:proofErr w:type="gramEnd"/>
      <w:r w:rsidRPr="00F03D18">
        <w:t xml:space="preserve"> or a </w:t>
      </w:r>
      <w:r w:rsidRPr="00F03D18">
        <w:rPr>
          <w:b/>
          <w:bCs/>
        </w:rPr>
        <w:t>weaker negative charge</w:t>
      </w:r>
      <w:r w:rsidRPr="00F03D18">
        <w:t xml:space="preserve"> compared to Amido Black. Its </w:t>
      </w:r>
      <w:r w:rsidRPr="00F03D18">
        <w:rPr>
          <w:b/>
          <w:bCs/>
        </w:rPr>
        <w:t>yellow color</w:t>
      </w:r>
      <w:r w:rsidRPr="00F03D18">
        <w:t xml:space="preserve"> and </w:t>
      </w:r>
      <w:r w:rsidRPr="00F03D18">
        <w:rPr>
          <w:b/>
          <w:bCs/>
        </w:rPr>
        <w:t>medium mobility</w:t>
      </w:r>
      <w:r w:rsidRPr="00F03D18">
        <w:t xml:space="preserve"> could also suggest a dye like </w:t>
      </w:r>
      <w:r w:rsidRPr="00F03D18">
        <w:rPr>
          <w:b/>
          <w:bCs/>
        </w:rPr>
        <w:t>Bismark Brown Y</w:t>
      </w:r>
      <w:r w:rsidRPr="00F03D18">
        <w:t>, although the Rf value doesn’t align perfectly with it.</w:t>
      </w:r>
    </w:p>
    <w:p w14:paraId="411F6E27" w14:textId="77777777" w:rsidR="00F03D18" w:rsidRPr="00F03D18" w:rsidRDefault="00F03D18" w:rsidP="00F03D18">
      <w:r w:rsidRPr="00F03D18">
        <w:t xml:space="preserve">In summary, the dye in my </w:t>
      </w:r>
      <w:proofErr w:type="gramStart"/>
      <w:r w:rsidRPr="00F03D18">
        <w:t>unknown (#</w:t>
      </w:r>
      <w:proofErr w:type="gramEnd"/>
      <w:r w:rsidRPr="00F03D18">
        <w:t xml:space="preserve">17) is likely </w:t>
      </w:r>
      <w:r w:rsidRPr="00F03D18">
        <w:rPr>
          <w:b/>
          <w:bCs/>
        </w:rPr>
        <w:t>larger or less negatively charged</w:t>
      </w:r>
      <w:r w:rsidRPr="00F03D18">
        <w:t xml:space="preserve"> than Amido Black, leading to its slightly </w:t>
      </w:r>
      <w:r w:rsidRPr="00F03D18">
        <w:rPr>
          <w:b/>
          <w:bCs/>
        </w:rPr>
        <w:t>shorter migration distance</w:t>
      </w:r>
      <w:r w:rsidRPr="00F03D18">
        <w:t>.</w:t>
      </w:r>
    </w:p>
    <w:p w14:paraId="42654E38" w14:textId="77777777" w:rsidR="00C10D26" w:rsidRDefault="00C10D26" w:rsidP="00C10D26"/>
    <w:p w14:paraId="437691EF" w14:textId="77777777" w:rsidR="00C10D26" w:rsidRDefault="00C10D26" w:rsidP="00C10D26">
      <w:r>
        <w:t>3. HOW MIGHT THE Rf values for the dyes you electrophoresed be different if the gel and buffer you used were run at pH 11 instead of 7? What if they were run at pH 3?</w:t>
      </w:r>
    </w:p>
    <w:p w14:paraId="36C964A0" w14:textId="77777777" w:rsidR="00C10D26" w:rsidRDefault="00C10D26" w:rsidP="00C10D26">
      <w:r>
        <w:t>If pH was 11 (more basic), dyes might get more negative charge and move faster to positive side. If pH was 3 (more acidic), then more H</w:t>
      </w:r>
      <w:r>
        <w:rPr>
          <w:rFonts w:ascii="Cambria Math" w:hAnsi="Cambria Math" w:cs="Cambria Math"/>
        </w:rPr>
        <w:t>⁺</w:t>
      </w:r>
      <w:r>
        <w:t xml:space="preserve"> ions would neutralize </w:t>
      </w:r>
      <w:proofErr w:type="gramStart"/>
      <w:r>
        <w:t>charges</w:t>
      </w:r>
      <w:proofErr w:type="gramEnd"/>
      <w:r>
        <w:t xml:space="preserve"> so dyes move less or slower. </w:t>
      </w:r>
      <w:proofErr w:type="gramStart"/>
      <w:r>
        <w:t>So</w:t>
      </w:r>
      <w:proofErr w:type="gramEnd"/>
      <w:r>
        <w:t xml:space="preserve"> pH change </w:t>
      </w:r>
      <w:proofErr w:type="gramStart"/>
      <w:r>
        <w:t>affect</w:t>
      </w:r>
      <w:proofErr w:type="gramEnd"/>
      <w:r>
        <w:t xml:space="preserve"> how far they go. At higher pH = more movement, at lower pH = less.</w:t>
      </w:r>
    </w:p>
    <w:p w14:paraId="6726300E" w14:textId="77777777" w:rsidR="00C10D26" w:rsidRDefault="00C10D26" w:rsidP="00C10D26"/>
    <w:p w14:paraId="3F0E726F" w14:textId="77777777" w:rsidR="00C10D26" w:rsidRDefault="00C10D26" w:rsidP="00C10D26">
      <w:r>
        <w:t>4. IF THERE WERE just 100 copies of each of your alleles at the D1S80 locus at the start of your PCR amplification, how many copies of each of those alleles would there be after 28 rounds of PCR amplification?</w:t>
      </w:r>
    </w:p>
    <w:p w14:paraId="2848F500" w14:textId="77777777" w:rsidR="00C10D26" w:rsidRDefault="00C10D26" w:rsidP="00C10D26">
      <w:proofErr w:type="gramStart"/>
      <w:r>
        <w:t>So</w:t>
      </w:r>
      <w:proofErr w:type="gramEnd"/>
      <w:r>
        <w:t xml:space="preserve"> it </w:t>
      </w:r>
      <w:proofErr w:type="gramStart"/>
      <w:r>
        <w:t>double</w:t>
      </w:r>
      <w:proofErr w:type="gramEnd"/>
      <w:r>
        <w:t xml:space="preserve"> every cycle. That’s 2²⁸ × 100 = 26,843,545,600 copies. Kinda crazy how it goes from 100 to like 26 billion!</w:t>
      </w:r>
    </w:p>
    <w:p w14:paraId="5C1198EA" w14:textId="77777777" w:rsidR="00C10D26" w:rsidRDefault="00C10D26" w:rsidP="00C10D26"/>
    <w:p w14:paraId="13BF8EFB" w14:textId="05AD152A" w:rsidR="00C10D26" w:rsidRPr="00C10D26" w:rsidRDefault="00C10D26" w:rsidP="00C10D26">
      <w:r w:rsidRPr="00C10D26">
        <w:rPr>
          <w:noProof/>
        </w:rPr>
        <w:lastRenderedPageBreak/>
        <w:drawing>
          <wp:inline distT="0" distB="0" distL="0" distR="0" wp14:anchorId="4BDA60C7" wp14:editId="68C5E928">
            <wp:extent cx="5943600" cy="7924800"/>
            <wp:effectExtent l="0" t="0" r="0" b="0"/>
            <wp:docPr id="1448426519" name="Picture 2" descr="A plastic box with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26519" name="Picture 2" descr="A plastic box with colorful dot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448AA5B7" w14:textId="4A7D0720" w:rsidR="00AE7EB9" w:rsidRDefault="00C10D26">
      <w:r>
        <w:rPr>
          <w:noProof/>
        </w:rPr>
        <w:lastRenderedPageBreak/>
        <w:drawing>
          <wp:inline distT="0" distB="0" distL="0" distR="0" wp14:anchorId="2D596891" wp14:editId="54C01A83">
            <wp:extent cx="5943600" cy="7924800"/>
            <wp:effectExtent l="0" t="0" r="0" b="0"/>
            <wp:docPr id="1245099236"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Pr>
          <w:noProof/>
        </w:rPr>
        <w:lastRenderedPageBreak/>
        <w:drawing>
          <wp:inline distT="0" distB="0" distL="0" distR="0" wp14:anchorId="3F2A8389" wp14:editId="37125127">
            <wp:extent cx="5943600" cy="7924800"/>
            <wp:effectExtent l="0" t="0" r="0" b="0"/>
            <wp:docPr id="101018"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Pr>
          <w:noProof/>
        </w:rPr>
        <w:lastRenderedPageBreak/>
        <w:drawing>
          <wp:inline distT="0" distB="0" distL="0" distR="0" wp14:anchorId="0A29A3B7" wp14:editId="11925D4F">
            <wp:extent cx="5943600" cy="7924800"/>
            <wp:effectExtent l="0" t="0" r="0" b="0"/>
            <wp:docPr id="486593133"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sectPr w:rsidR="00AE7EB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E5D2E" w14:textId="77777777" w:rsidR="002B4362" w:rsidRDefault="002B4362" w:rsidP="00C10D26">
      <w:pPr>
        <w:spacing w:after="0" w:line="240" w:lineRule="auto"/>
      </w:pPr>
      <w:r>
        <w:separator/>
      </w:r>
    </w:p>
  </w:endnote>
  <w:endnote w:type="continuationSeparator" w:id="0">
    <w:p w14:paraId="125C7E79" w14:textId="77777777" w:rsidR="002B4362" w:rsidRDefault="002B4362" w:rsidP="00C1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B766A" w14:textId="77777777" w:rsidR="002B4362" w:rsidRDefault="002B4362" w:rsidP="00C10D26">
      <w:pPr>
        <w:spacing w:after="0" w:line="240" w:lineRule="auto"/>
      </w:pPr>
      <w:r>
        <w:separator/>
      </w:r>
    </w:p>
  </w:footnote>
  <w:footnote w:type="continuationSeparator" w:id="0">
    <w:p w14:paraId="263D4AB0" w14:textId="77777777" w:rsidR="002B4362" w:rsidRDefault="002B4362" w:rsidP="00C10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5364932"/>
      <w:docPartObj>
        <w:docPartGallery w:val="Page Numbers (Top of Page)"/>
        <w:docPartUnique/>
      </w:docPartObj>
    </w:sdtPr>
    <w:sdtEndPr>
      <w:rPr>
        <w:noProof/>
      </w:rPr>
    </w:sdtEndPr>
    <w:sdtContent>
      <w:p w14:paraId="62E61F3E" w14:textId="40F9C1AC" w:rsidR="00C10D26" w:rsidRDefault="00C10D26">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0C5FBEEF" w14:textId="77777777" w:rsidR="00C10D26" w:rsidRDefault="00C10D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26"/>
    <w:rsid w:val="0012374A"/>
    <w:rsid w:val="001E3573"/>
    <w:rsid w:val="002B4362"/>
    <w:rsid w:val="003C10F9"/>
    <w:rsid w:val="00682262"/>
    <w:rsid w:val="009806D2"/>
    <w:rsid w:val="00A668F1"/>
    <w:rsid w:val="00AE7EB9"/>
    <w:rsid w:val="00C10D26"/>
    <w:rsid w:val="00C617EE"/>
    <w:rsid w:val="00CA5895"/>
    <w:rsid w:val="00F03D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00AF8"/>
  <w15:chartTrackingRefBased/>
  <w15:docId w15:val="{CC3CF475-6993-4330-94DC-8934927D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D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0D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0D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0D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0D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0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D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0D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0D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0D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0D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0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D26"/>
    <w:rPr>
      <w:rFonts w:eastAsiaTheme="majorEastAsia" w:cstheme="majorBidi"/>
      <w:color w:val="272727" w:themeColor="text1" w:themeTint="D8"/>
    </w:rPr>
  </w:style>
  <w:style w:type="paragraph" w:styleId="Title">
    <w:name w:val="Title"/>
    <w:basedOn w:val="Normal"/>
    <w:next w:val="Normal"/>
    <w:link w:val="TitleChar"/>
    <w:uiPriority w:val="10"/>
    <w:qFormat/>
    <w:rsid w:val="00C10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D26"/>
    <w:pPr>
      <w:spacing w:before="160"/>
      <w:jc w:val="center"/>
    </w:pPr>
    <w:rPr>
      <w:i/>
      <w:iCs/>
      <w:color w:val="404040" w:themeColor="text1" w:themeTint="BF"/>
    </w:rPr>
  </w:style>
  <w:style w:type="character" w:customStyle="1" w:styleId="QuoteChar">
    <w:name w:val="Quote Char"/>
    <w:basedOn w:val="DefaultParagraphFont"/>
    <w:link w:val="Quote"/>
    <w:uiPriority w:val="29"/>
    <w:rsid w:val="00C10D26"/>
    <w:rPr>
      <w:i/>
      <w:iCs/>
      <w:color w:val="404040" w:themeColor="text1" w:themeTint="BF"/>
    </w:rPr>
  </w:style>
  <w:style w:type="paragraph" w:styleId="ListParagraph">
    <w:name w:val="List Paragraph"/>
    <w:basedOn w:val="Normal"/>
    <w:uiPriority w:val="34"/>
    <w:qFormat/>
    <w:rsid w:val="00C10D26"/>
    <w:pPr>
      <w:ind w:left="720"/>
      <w:contextualSpacing/>
    </w:pPr>
  </w:style>
  <w:style w:type="character" w:styleId="IntenseEmphasis">
    <w:name w:val="Intense Emphasis"/>
    <w:basedOn w:val="DefaultParagraphFont"/>
    <w:uiPriority w:val="21"/>
    <w:qFormat/>
    <w:rsid w:val="00C10D26"/>
    <w:rPr>
      <w:i/>
      <w:iCs/>
      <w:color w:val="2E74B5" w:themeColor="accent1" w:themeShade="BF"/>
    </w:rPr>
  </w:style>
  <w:style w:type="paragraph" w:styleId="IntenseQuote">
    <w:name w:val="Intense Quote"/>
    <w:basedOn w:val="Normal"/>
    <w:next w:val="Normal"/>
    <w:link w:val="IntenseQuoteChar"/>
    <w:uiPriority w:val="30"/>
    <w:qFormat/>
    <w:rsid w:val="00C10D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0D26"/>
    <w:rPr>
      <w:i/>
      <w:iCs/>
      <w:color w:val="2E74B5" w:themeColor="accent1" w:themeShade="BF"/>
    </w:rPr>
  </w:style>
  <w:style w:type="character" w:styleId="IntenseReference">
    <w:name w:val="Intense Reference"/>
    <w:basedOn w:val="DefaultParagraphFont"/>
    <w:uiPriority w:val="32"/>
    <w:qFormat/>
    <w:rsid w:val="00C10D26"/>
    <w:rPr>
      <w:b/>
      <w:bCs/>
      <w:smallCaps/>
      <w:color w:val="2E74B5" w:themeColor="accent1" w:themeShade="BF"/>
      <w:spacing w:val="5"/>
    </w:rPr>
  </w:style>
  <w:style w:type="paragraph" w:styleId="Header">
    <w:name w:val="header"/>
    <w:basedOn w:val="Normal"/>
    <w:link w:val="HeaderChar"/>
    <w:uiPriority w:val="99"/>
    <w:unhideWhenUsed/>
    <w:rsid w:val="00C10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D26"/>
  </w:style>
  <w:style w:type="paragraph" w:styleId="Footer">
    <w:name w:val="footer"/>
    <w:basedOn w:val="Normal"/>
    <w:link w:val="FooterChar"/>
    <w:uiPriority w:val="99"/>
    <w:unhideWhenUsed/>
    <w:rsid w:val="00C10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89668">
      <w:bodyDiv w:val="1"/>
      <w:marLeft w:val="0"/>
      <w:marRight w:val="0"/>
      <w:marTop w:val="0"/>
      <w:marBottom w:val="0"/>
      <w:divBdr>
        <w:top w:val="none" w:sz="0" w:space="0" w:color="auto"/>
        <w:left w:val="none" w:sz="0" w:space="0" w:color="auto"/>
        <w:bottom w:val="none" w:sz="0" w:space="0" w:color="auto"/>
        <w:right w:val="none" w:sz="0" w:space="0" w:color="auto"/>
      </w:divBdr>
    </w:div>
    <w:div w:id="244192452">
      <w:bodyDiv w:val="1"/>
      <w:marLeft w:val="0"/>
      <w:marRight w:val="0"/>
      <w:marTop w:val="0"/>
      <w:marBottom w:val="0"/>
      <w:divBdr>
        <w:top w:val="none" w:sz="0" w:space="0" w:color="auto"/>
        <w:left w:val="none" w:sz="0" w:space="0" w:color="auto"/>
        <w:bottom w:val="none" w:sz="0" w:space="0" w:color="auto"/>
        <w:right w:val="none" w:sz="0" w:space="0" w:color="auto"/>
      </w:divBdr>
    </w:div>
    <w:div w:id="478036730">
      <w:bodyDiv w:val="1"/>
      <w:marLeft w:val="0"/>
      <w:marRight w:val="0"/>
      <w:marTop w:val="0"/>
      <w:marBottom w:val="0"/>
      <w:divBdr>
        <w:top w:val="none" w:sz="0" w:space="0" w:color="auto"/>
        <w:left w:val="none" w:sz="0" w:space="0" w:color="auto"/>
        <w:bottom w:val="none" w:sz="0" w:space="0" w:color="auto"/>
        <w:right w:val="none" w:sz="0" w:space="0" w:color="auto"/>
      </w:divBdr>
    </w:div>
    <w:div w:id="566887186">
      <w:bodyDiv w:val="1"/>
      <w:marLeft w:val="0"/>
      <w:marRight w:val="0"/>
      <w:marTop w:val="0"/>
      <w:marBottom w:val="0"/>
      <w:divBdr>
        <w:top w:val="none" w:sz="0" w:space="0" w:color="auto"/>
        <w:left w:val="none" w:sz="0" w:space="0" w:color="auto"/>
        <w:bottom w:val="none" w:sz="0" w:space="0" w:color="auto"/>
        <w:right w:val="none" w:sz="0" w:space="0" w:color="auto"/>
      </w:divBdr>
    </w:div>
    <w:div w:id="586618484">
      <w:bodyDiv w:val="1"/>
      <w:marLeft w:val="0"/>
      <w:marRight w:val="0"/>
      <w:marTop w:val="0"/>
      <w:marBottom w:val="0"/>
      <w:divBdr>
        <w:top w:val="none" w:sz="0" w:space="0" w:color="auto"/>
        <w:left w:val="none" w:sz="0" w:space="0" w:color="auto"/>
        <w:bottom w:val="none" w:sz="0" w:space="0" w:color="auto"/>
        <w:right w:val="none" w:sz="0" w:space="0" w:color="auto"/>
      </w:divBdr>
    </w:div>
    <w:div w:id="711417378">
      <w:bodyDiv w:val="1"/>
      <w:marLeft w:val="0"/>
      <w:marRight w:val="0"/>
      <w:marTop w:val="0"/>
      <w:marBottom w:val="0"/>
      <w:divBdr>
        <w:top w:val="none" w:sz="0" w:space="0" w:color="auto"/>
        <w:left w:val="none" w:sz="0" w:space="0" w:color="auto"/>
        <w:bottom w:val="none" w:sz="0" w:space="0" w:color="auto"/>
        <w:right w:val="none" w:sz="0" w:space="0" w:color="auto"/>
      </w:divBdr>
    </w:div>
    <w:div w:id="1264993700">
      <w:bodyDiv w:val="1"/>
      <w:marLeft w:val="0"/>
      <w:marRight w:val="0"/>
      <w:marTop w:val="0"/>
      <w:marBottom w:val="0"/>
      <w:divBdr>
        <w:top w:val="none" w:sz="0" w:space="0" w:color="auto"/>
        <w:left w:val="none" w:sz="0" w:space="0" w:color="auto"/>
        <w:bottom w:val="none" w:sz="0" w:space="0" w:color="auto"/>
        <w:right w:val="none" w:sz="0" w:space="0" w:color="auto"/>
      </w:divBdr>
    </w:div>
    <w:div w:id="1483816327">
      <w:bodyDiv w:val="1"/>
      <w:marLeft w:val="0"/>
      <w:marRight w:val="0"/>
      <w:marTop w:val="0"/>
      <w:marBottom w:val="0"/>
      <w:divBdr>
        <w:top w:val="none" w:sz="0" w:space="0" w:color="auto"/>
        <w:left w:val="none" w:sz="0" w:space="0" w:color="auto"/>
        <w:bottom w:val="none" w:sz="0" w:space="0" w:color="auto"/>
        <w:right w:val="none" w:sz="0" w:space="0" w:color="auto"/>
      </w:divBdr>
    </w:div>
    <w:div w:id="1674456446">
      <w:bodyDiv w:val="1"/>
      <w:marLeft w:val="0"/>
      <w:marRight w:val="0"/>
      <w:marTop w:val="0"/>
      <w:marBottom w:val="0"/>
      <w:divBdr>
        <w:top w:val="none" w:sz="0" w:space="0" w:color="auto"/>
        <w:left w:val="none" w:sz="0" w:space="0" w:color="auto"/>
        <w:bottom w:val="none" w:sz="0" w:space="0" w:color="auto"/>
        <w:right w:val="none" w:sz="0" w:space="0" w:color="auto"/>
      </w:divBdr>
    </w:div>
    <w:div w:id="1729259813">
      <w:bodyDiv w:val="1"/>
      <w:marLeft w:val="0"/>
      <w:marRight w:val="0"/>
      <w:marTop w:val="0"/>
      <w:marBottom w:val="0"/>
      <w:divBdr>
        <w:top w:val="none" w:sz="0" w:space="0" w:color="auto"/>
        <w:left w:val="none" w:sz="0" w:space="0" w:color="auto"/>
        <w:bottom w:val="none" w:sz="0" w:space="0" w:color="auto"/>
        <w:right w:val="none" w:sz="0" w:space="0" w:color="auto"/>
      </w:divBdr>
    </w:div>
    <w:div w:id="1904102360">
      <w:bodyDiv w:val="1"/>
      <w:marLeft w:val="0"/>
      <w:marRight w:val="0"/>
      <w:marTop w:val="0"/>
      <w:marBottom w:val="0"/>
      <w:divBdr>
        <w:top w:val="none" w:sz="0" w:space="0" w:color="auto"/>
        <w:left w:val="none" w:sz="0" w:space="0" w:color="auto"/>
        <w:bottom w:val="none" w:sz="0" w:space="0" w:color="auto"/>
        <w:right w:val="none" w:sz="0" w:space="0" w:color="auto"/>
      </w:divBdr>
      <w:divsChild>
        <w:div w:id="102617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848621">
      <w:bodyDiv w:val="1"/>
      <w:marLeft w:val="0"/>
      <w:marRight w:val="0"/>
      <w:marTop w:val="0"/>
      <w:marBottom w:val="0"/>
      <w:divBdr>
        <w:top w:val="none" w:sz="0" w:space="0" w:color="auto"/>
        <w:left w:val="none" w:sz="0" w:space="0" w:color="auto"/>
        <w:bottom w:val="none" w:sz="0" w:space="0" w:color="auto"/>
        <w:right w:val="none" w:sz="0" w:space="0" w:color="auto"/>
      </w:divBdr>
      <w:divsChild>
        <w:div w:id="1426465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521</Words>
  <Characters>2261</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2</cp:revision>
  <dcterms:created xsi:type="dcterms:W3CDTF">2025-04-08T20:14:00Z</dcterms:created>
  <dcterms:modified xsi:type="dcterms:W3CDTF">2025-04-09T03:58:00Z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2760cfdc-1af7-4bf1-9aa1-0bfd06ea5259</vt:lpwstr>
  </property>
</Properties>
</file>