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83DAEB" w14:textId="18ACD82C" w:rsidR="003719E3" w:rsidRDefault="003719E3" w:rsidP="003719E3">
      <w:pPr>
        <w:spacing w:after="0" w:line="240" w:lineRule="auto"/>
        <w:rPr>
          <w:sz w:val="24"/>
        </w:rPr>
      </w:pPr>
      <w:proofErr w:type="spellStart"/>
      <w:proofErr w:type="gramStart"/>
      <w:r>
        <w:rPr>
          <w:sz w:val="24"/>
        </w:rPr>
        <w:t>Name:</w:t>
      </w:r>
      <w:r w:rsidR="00517CC8">
        <w:rPr>
          <w:sz w:val="24"/>
        </w:rPr>
        <w:t>Utsav</w:t>
      </w:r>
      <w:proofErr w:type="spellEnd"/>
      <w:proofErr w:type="gramEnd"/>
      <w:r w:rsidR="00517CC8">
        <w:rPr>
          <w:sz w:val="24"/>
        </w:rPr>
        <w:t xml:space="preserve"> Acharya </w:t>
      </w:r>
    </w:p>
    <w:p w14:paraId="59723951" w14:textId="77777777" w:rsidR="003719E3" w:rsidRDefault="003719E3" w:rsidP="003719E3">
      <w:pPr>
        <w:spacing w:after="0" w:line="240" w:lineRule="auto"/>
        <w:rPr>
          <w:sz w:val="24"/>
        </w:rPr>
      </w:pPr>
    </w:p>
    <w:p w14:paraId="0E0DD15D" w14:textId="1081706C" w:rsidR="003719E3" w:rsidRDefault="003719E3" w:rsidP="003719E3">
      <w:pPr>
        <w:spacing w:after="0" w:line="240" w:lineRule="auto"/>
        <w:rPr>
          <w:sz w:val="24"/>
        </w:rPr>
      </w:pPr>
      <w:r>
        <w:rPr>
          <w:sz w:val="24"/>
        </w:rPr>
        <w:t>Date:</w:t>
      </w:r>
      <w:r w:rsidR="00517CC8">
        <w:rPr>
          <w:sz w:val="24"/>
        </w:rPr>
        <w:t>1/20/2025</w:t>
      </w:r>
    </w:p>
    <w:p w14:paraId="432596B4" w14:textId="77777777" w:rsidR="003719E3" w:rsidRDefault="003719E3" w:rsidP="003719E3">
      <w:pPr>
        <w:spacing w:after="0" w:line="240" w:lineRule="auto"/>
        <w:rPr>
          <w:sz w:val="24"/>
        </w:rPr>
      </w:pPr>
    </w:p>
    <w:p w14:paraId="141360E5" w14:textId="77777777" w:rsidR="003719E3" w:rsidRDefault="003719E3" w:rsidP="003719E3">
      <w:pPr>
        <w:spacing w:after="0" w:line="240" w:lineRule="auto"/>
        <w:rPr>
          <w:i/>
          <w:sz w:val="24"/>
        </w:rPr>
      </w:pPr>
      <w:r>
        <w:rPr>
          <w:sz w:val="24"/>
        </w:rPr>
        <w:t xml:space="preserve">Presentation/Module: </w:t>
      </w:r>
      <w:r w:rsidRPr="003719E3">
        <w:rPr>
          <w:i/>
          <w:sz w:val="24"/>
        </w:rPr>
        <w:t xml:space="preserve">Tips for working with students that have disabilities </w:t>
      </w:r>
    </w:p>
    <w:p w14:paraId="4678DB14" w14:textId="77777777" w:rsidR="003719E3" w:rsidRDefault="003719E3" w:rsidP="003719E3">
      <w:pPr>
        <w:spacing w:after="0" w:line="240" w:lineRule="auto"/>
        <w:rPr>
          <w:i/>
          <w:sz w:val="24"/>
        </w:rPr>
      </w:pPr>
      <w:r>
        <w:rPr>
          <w:sz w:val="24"/>
        </w:rPr>
        <w:t xml:space="preserve">Handout: </w:t>
      </w:r>
      <w:r>
        <w:rPr>
          <w:i/>
          <w:sz w:val="24"/>
        </w:rPr>
        <w:t>What is Autism/Asperger’s Syndrome?</w:t>
      </w:r>
      <w:r>
        <w:rPr>
          <w:i/>
          <w:sz w:val="24"/>
        </w:rPr>
        <w:tab/>
      </w:r>
    </w:p>
    <w:p w14:paraId="19B1E2DA" w14:textId="48DC570D" w:rsidR="00461A44" w:rsidRDefault="00461A44" w:rsidP="003719E3">
      <w:pPr>
        <w:spacing w:after="0" w:line="240" w:lineRule="auto"/>
        <w:rPr>
          <w:sz w:val="24"/>
        </w:rPr>
      </w:pPr>
      <w:r w:rsidRPr="00461A44">
        <w:rPr>
          <w:sz w:val="24"/>
        </w:rPr>
        <w:t>Autism Spectrum Disorder (ASD) is a developmental and neurological condition that affects individuals' communication, behavior, and social interactions. It includes a range of conditions, such as Asperger’s syndrome, with varying levels of support needed based on the severity of symptoms. The exact causes of ASD remain unknown, but research points to genetic and environmental factor</w:t>
      </w:r>
    </w:p>
    <w:p w14:paraId="25795659" w14:textId="77777777" w:rsidR="00F55B05" w:rsidRDefault="00F55B05" w:rsidP="007A6276">
      <w:pPr>
        <w:rPr>
          <w:sz w:val="24"/>
        </w:rPr>
      </w:pPr>
    </w:p>
    <w:p w14:paraId="3AF26422" w14:textId="77777777" w:rsidR="003719E3" w:rsidRDefault="003719E3" w:rsidP="007A6276">
      <w:pPr>
        <w:rPr>
          <w:sz w:val="24"/>
        </w:rPr>
      </w:pPr>
      <w:r>
        <w:rPr>
          <w:sz w:val="24"/>
        </w:rPr>
        <w:t xml:space="preserve">Directions: </w:t>
      </w:r>
      <w:r w:rsidR="00573A66">
        <w:rPr>
          <w:sz w:val="24"/>
        </w:rPr>
        <w:t xml:space="preserve">Read the articles </w:t>
      </w:r>
      <w:r w:rsidR="00573A66" w:rsidRPr="007A6276">
        <w:rPr>
          <w:i/>
          <w:sz w:val="24"/>
        </w:rPr>
        <w:t>Mathematical ability of students with Asperger syndrom</w:t>
      </w:r>
      <w:r w:rsidR="008E127C">
        <w:rPr>
          <w:i/>
          <w:sz w:val="24"/>
        </w:rPr>
        <w:t>e and high-functioning autism: A</w:t>
      </w:r>
      <w:r w:rsidR="00573A66" w:rsidRPr="007A6276">
        <w:rPr>
          <w:i/>
          <w:sz w:val="24"/>
        </w:rPr>
        <w:t xml:space="preserve"> review of literature</w:t>
      </w:r>
      <w:r w:rsidR="00573A66">
        <w:rPr>
          <w:sz w:val="24"/>
        </w:rPr>
        <w:t xml:space="preserve"> by Chiang and </w:t>
      </w:r>
      <w:r w:rsidR="00573A66">
        <w:rPr>
          <w:i/>
          <w:sz w:val="24"/>
        </w:rPr>
        <w:t>Encouraging Students with Learning Disabilities</w:t>
      </w:r>
      <w:r w:rsidR="00573A66">
        <w:t xml:space="preserve"> by Hord, et al</w:t>
      </w:r>
      <w:r w:rsidR="00EC5424">
        <w:t>.</w:t>
      </w:r>
      <w:r w:rsidR="00573A66">
        <w:t xml:space="preserve">, and conduct your own </w:t>
      </w:r>
      <w:r w:rsidR="00EC5424">
        <w:t xml:space="preserve">additional </w:t>
      </w:r>
      <w:r w:rsidR="00573A66">
        <w:t xml:space="preserve">research as well </w:t>
      </w:r>
      <w:r w:rsidR="00EC5424">
        <w:t>on</w:t>
      </w:r>
      <w:r w:rsidR="00573A66">
        <w:t xml:space="preserve"> Autism and Asperger syndrome. Then, </w:t>
      </w:r>
      <w:r w:rsidR="00573A66">
        <w:rPr>
          <w:sz w:val="24"/>
        </w:rPr>
        <w:t>b</w:t>
      </w:r>
      <w:r>
        <w:rPr>
          <w:sz w:val="24"/>
        </w:rPr>
        <w:t xml:space="preserve">riefly summarize Autism/ASD </w:t>
      </w:r>
      <w:r w:rsidR="007A6276">
        <w:rPr>
          <w:sz w:val="24"/>
        </w:rPr>
        <w:t xml:space="preserve">by researching </w:t>
      </w:r>
      <w:proofErr w:type="gramStart"/>
      <w:r w:rsidR="007A6276">
        <w:rPr>
          <w:sz w:val="24"/>
        </w:rPr>
        <w:t>it</w:t>
      </w:r>
      <w:proofErr w:type="gramEnd"/>
      <w:r>
        <w:rPr>
          <w:sz w:val="24"/>
        </w:rPr>
        <w:t xml:space="preserve"> causes, symptoms, signs, and treatments</w:t>
      </w:r>
      <w:r w:rsidR="00573A66">
        <w:rPr>
          <w:sz w:val="24"/>
        </w:rPr>
        <w:t>, and</w:t>
      </w:r>
      <w:r>
        <w:rPr>
          <w:sz w:val="24"/>
        </w:rPr>
        <w:t xml:space="preserve"> describe strategies that may help you tutor someone with Autism</w:t>
      </w:r>
      <w:r w:rsidR="00EC5424">
        <w:rPr>
          <w:sz w:val="24"/>
        </w:rPr>
        <w:t>/ASD</w:t>
      </w:r>
      <w:r>
        <w:rPr>
          <w:sz w:val="24"/>
        </w:rPr>
        <w:t>.</w:t>
      </w:r>
      <w:r w:rsidR="007A6276">
        <w:rPr>
          <w:sz w:val="24"/>
        </w:rPr>
        <w:t xml:space="preserve"> </w:t>
      </w:r>
    </w:p>
    <w:p w14:paraId="698D6D6F" w14:textId="77777777" w:rsidR="00461A44" w:rsidRDefault="00461A44" w:rsidP="007A6276">
      <w:pPr>
        <w:rPr>
          <w:sz w:val="24"/>
        </w:rPr>
      </w:pPr>
    </w:p>
    <w:p w14:paraId="5A3E2272" w14:textId="77777777" w:rsidR="00461A44" w:rsidRPr="00461A44" w:rsidRDefault="00461A44" w:rsidP="00461A44">
      <w:pPr>
        <w:rPr>
          <w:sz w:val="24"/>
        </w:rPr>
      </w:pPr>
      <w:r w:rsidRPr="00461A44">
        <w:rPr>
          <w:sz w:val="24"/>
        </w:rPr>
        <w:t>Strategies for Tutoring Students with Autism/ASD</w:t>
      </w:r>
    </w:p>
    <w:p w14:paraId="1CBC5BEA" w14:textId="77777777" w:rsidR="00461A44" w:rsidRPr="00461A44" w:rsidRDefault="00461A44" w:rsidP="00461A44">
      <w:pPr>
        <w:rPr>
          <w:sz w:val="24"/>
        </w:rPr>
      </w:pPr>
      <w:r w:rsidRPr="00461A44">
        <w:rPr>
          <w:sz w:val="24"/>
        </w:rPr>
        <w:t>Build Routine and Structure:</w:t>
      </w:r>
    </w:p>
    <w:p w14:paraId="011ED416" w14:textId="77777777" w:rsidR="00461A44" w:rsidRPr="00461A44" w:rsidRDefault="00461A44" w:rsidP="00461A44">
      <w:pPr>
        <w:rPr>
          <w:sz w:val="24"/>
        </w:rPr>
      </w:pPr>
    </w:p>
    <w:p w14:paraId="16BB0CB0" w14:textId="77777777" w:rsidR="00461A44" w:rsidRPr="00461A44" w:rsidRDefault="00461A44" w:rsidP="00461A44">
      <w:pPr>
        <w:rPr>
          <w:sz w:val="24"/>
        </w:rPr>
      </w:pPr>
      <w:r w:rsidRPr="00461A44">
        <w:rPr>
          <w:sz w:val="24"/>
        </w:rPr>
        <w:t>Establish consistent session schedules to reduce anxiety.</w:t>
      </w:r>
    </w:p>
    <w:p w14:paraId="20E2745D" w14:textId="77777777" w:rsidR="00461A44" w:rsidRPr="00461A44" w:rsidRDefault="00461A44" w:rsidP="00461A44">
      <w:pPr>
        <w:rPr>
          <w:sz w:val="24"/>
        </w:rPr>
      </w:pPr>
      <w:r w:rsidRPr="00461A44">
        <w:rPr>
          <w:sz w:val="24"/>
        </w:rPr>
        <w:t>Use visual aids, checklists, and clear agendas to guide lessons.</w:t>
      </w:r>
    </w:p>
    <w:p w14:paraId="2A96CA26" w14:textId="77777777" w:rsidR="00461A44" w:rsidRPr="00461A44" w:rsidRDefault="00461A44" w:rsidP="00461A44">
      <w:pPr>
        <w:rPr>
          <w:sz w:val="24"/>
        </w:rPr>
      </w:pPr>
      <w:r w:rsidRPr="00461A44">
        <w:rPr>
          <w:sz w:val="24"/>
        </w:rPr>
        <w:t>Simplify Communication:</w:t>
      </w:r>
    </w:p>
    <w:p w14:paraId="75D5D208" w14:textId="77777777" w:rsidR="00461A44" w:rsidRPr="00461A44" w:rsidRDefault="00461A44" w:rsidP="00461A44">
      <w:pPr>
        <w:rPr>
          <w:sz w:val="24"/>
        </w:rPr>
      </w:pPr>
    </w:p>
    <w:p w14:paraId="26E76446" w14:textId="77777777" w:rsidR="00461A44" w:rsidRPr="00461A44" w:rsidRDefault="00461A44" w:rsidP="00461A44">
      <w:pPr>
        <w:rPr>
          <w:sz w:val="24"/>
        </w:rPr>
      </w:pPr>
      <w:r w:rsidRPr="00461A44">
        <w:rPr>
          <w:sz w:val="24"/>
        </w:rPr>
        <w:t>Use clear, concise, and literal language. Avoid idioms or metaphors.</w:t>
      </w:r>
    </w:p>
    <w:p w14:paraId="15FE87C1" w14:textId="77777777" w:rsidR="00461A44" w:rsidRPr="00461A44" w:rsidRDefault="00461A44" w:rsidP="00461A44">
      <w:pPr>
        <w:rPr>
          <w:sz w:val="24"/>
        </w:rPr>
      </w:pPr>
      <w:r w:rsidRPr="00461A44">
        <w:rPr>
          <w:sz w:val="24"/>
        </w:rPr>
        <w:t>Break down instructions into small, manageable steps.</w:t>
      </w:r>
    </w:p>
    <w:p w14:paraId="60AAC509" w14:textId="77777777" w:rsidR="00461A44" w:rsidRPr="00461A44" w:rsidRDefault="00461A44" w:rsidP="00461A44">
      <w:pPr>
        <w:rPr>
          <w:sz w:val="24"/>
        </w:rPr>
      </w:pPr>
      <w:r w:rsidRPr="00461A44">
        <w:rPr>
          <w:sz w:val="24"/>
        </w:rPr>
        <w:t>Leverage Interests:</w:t>
      </w:r>
    </w:p>
    <w:p w14:paraId="1255E6E1" w14:textId="77777777" w:rsidR="00461A44" w:rsidRPr="00461A44" w:rsidRDefault="00461A44" w:rsidP="00461A44">
      <w:pPr>
        <w:rPr>
          <w:sz w:val="24"/>
        </w:rPr>
      </w:pPr>
    </w:p>
    <w:p w14:paraId="0486FBD7" w14:textId="77777777" w:rsidR="00461A44" w:rsidRPr="00461A44" w:rsidRDefault="00461A44" w:rsidP="00461A44">
      <w:pPr>
        <w:rPr>
          <w:sz w:val="24"/>
        </w:rPr>
      </w:pPr>
      <w:r w:rsidRPr="00461A44">
        <w:rPr>
          <w:sz w:val="24"/>
        </w:rPr>
        <w:t>Incorporate topics of interest to engage the student.</w:t>
      </w:r>
    </w:p>
    <w:p w14:paraId="49782020" w14:textId="77777777" w:rsidR="00461A44" w:rsidRPr="00461A44" w:rsidRDefault="00461A44" w:rsidP="00461A44">
      <w:pPr>
        <w:rPr>
          <w:sz w:val="24"/>
        </w:rPr>
      </w:pPr>
      <w:r w:rsidRPr="00461A44">
        <w:rPr>
          <w:sz w:val="24"/>
        </w:rPr>
        <w:t>Use their favorite subjects as a foundation to teach broader concepts.</w:t>
      </w:r>
    </w:p>
    <w:p w14:paraId="20754E3C" w14:textId="77777777" w:rsidR="00461A44" w:rsidRPr="00461A44" w:rsidRDefault="00461A44" w:rsidP="00461A44">
      <w:pPr>
        <w:rPr>
          <w:sz w:val="24"/>
        </w:rPr>
      </w:pPr>
      <w:r w:rsidRPr="00461A44">
        <w:rPr>
          <w:sz w:val="24"/>
        </w:rPr>
        <w:t>Create Sensory-Friendly Environments:</w:t>
      </w:r>
    </w:p>
    <w:p w14:paraId="4F4708C5" w14:textId="77777777" w:rsidR="00461A44" w:rsidRPr="00461A44" w:rsidRDefault="00461A44" w:rsidP="00461A44">
      <w:pPr>
        <w:rPr>
          <w:sz w:val="24"/>
        </w:rPr>
      </w:pPr>
    </w:p>
    <w:p w14:paraId="73285783" w14:textId="77777777" w:rsidR="00461A44" w:rsidRPr="00461A44" w:rsidRDefault="00461A44" w:rsidP="00461A44">
      <w:pPr>
        <w:rPr>
          <w:sz w:val="24"/>
        </w:rPr>
      </w:pPr>
      <w:r w:rsidRPr="00461A44">
        <w:rPr>
          <w:sz w:val="24"/>
        </w:rPr>
        <w:lastRenderedPageBreak/>
        <w:t>Limit noise, distractions, or bright lighting.</w:t>
      </w:r>
    </w:p>
    <w:p w14:paraId="6DB236A5" w14:textId="77777777" w:rsidR="00461A44" w:rsidRPr="00461A44" w:rsidRDefault="00461A44" w:rsidP="00461A44">
      <w:pPr>
        <w:rPr>
          <w:sz w:val="24"/>
        </w:rPr>
      </w:pPr>
      <w:r w:rsidRPr="00461A44">
        <w:rPr>
          <w:sz w:val="24"/>
        </w:rPr>
        <w:t>Allow for sensory breaks when needed.</w:t>
      </w:r>
    </w:p>
    <w:p w14:paraId="68E75418" w14:textId="77777777" w:rsidR="00461A44" w:rsidRPr="00461A44" w:rsidRDefault="00461A44" w:rsidP="00461A44">
      <w:pPr>
        <w:rPr>
          <w:sz w:val="24"/>
        </w:rPr>
      </w:pPr>
      <w:r w:rsidRPr="00461A44">
        <w:rPr>
          <w:sz w:val="24"/>
        </w:rPr>
        <w:t>Use Positive Reinforcement:</w:t>
      </w:r>
    </w:p>
    <w:p w14:paraId="0D921C2D" w14:textId="77777777" w:rsidR="00461A44" w:rsidRPr="00461A44" w:rsidRDefault="00461A44" w:rsidP="00461A44">
      <w:pPr>
        <w:rPr>
          <w:sz w:val="24"/>
        </w:rPr>
      </w:pPr>
    </w:p>
    <w:p w14:paraId="394F9CB3" w14:textId="77777777" w:rsidR="00461A44" w:rsidRPr="00461A44" w:rsidRDefault="00461A44" w:rsidP="00461A44">
      <w:pPr>
        <w:rPr>
          <w:sz w:val="24"/>
        </w:rPr>
      </w:pPr>
      <w:r w:rsidRPr="00461A44">
        <w:rPr>
          <w:sz w:val="24"/>
        </w:rPr>
        <w:t>Celebrate achievements, no matter how small, to encourage learning.</w:t>
      </w:r>
    </w:p>
    <w:p w14:paraId="3E3B5B44" w14:textId="77777777" w:rsidR="00461A44" w:rsidRPr="00461A44" w:rsidRDefault="00461A44" w:rsidP="00461A44">
      <w:pPr>
        <w:rPr>
          <w:sz w:val="24"/>
        </w:rPr>
      </w:pPr>
      <w:r w:rsidRPr="00461A44">
        <w:rPr>
          <w:sz w:val="24"/>
        </w:rPr>
        <w:t>Be Flexible and Patient:</w:t>
      </w:r>
    </w:p>
    <w:p w14:paraId="06290A30" w14:textId="77777777" w:rsidR="00461A44" w:rsidRPr="00461A44" w:rsidRDefault="00461A44" w:rsidP="00461A44">
      <w:pPr>
        <w:rPr>
          <w:sz w:val="24"/>
        </w:rPr>
      </w:pPr>
    </w:p>
    <w:p w14:paraId="6F7875AD" w14:textId="77777777" w:rsidR="00461A44" w:rsidRPr="00461A44" w:rsidRDefault="00461A44" w:rsidP="00461A44">
      <w:pPr>
        <w:rPr>
          <w:sz w:val="24"/>
        </w:rPr>
      </w:pPr>
      <w:r w:rsidRPr="00461A44">
        <w:rPr>
          <w:sz w:val="24"/>
        </w:rPr>
        <w:t>Adapt teaching methods based on the student’s preferences and responses.</w:t>
      </w:r>
    </w:p>
    <w:p w14:paraId="7B476E6C" w14:textId="77777777" w:rsidR="00461A44" w:rsidRPr="00461A44" w:rsidRDefault="00461A44" w:rsidP="00461A44">
      <w:pPr>
        <w:rPr>
          <w:sz w:val="24"/>
        </w:rPr>
      </w:pPr>
      <w:r w:rsidRPr="00461A44">
        <w:rPr>
          <w:sz w:val="24"/>
        </w:rPr>
        <w:t>Understand that progress may take time and requires persistence.</w:t>
      </w:r>
    </w:p>
    <w:p w14:paraId="7E6419BF" w14:textId="77777777" w:rsidR="00461A44" w:rsidRPr="00461A44" w:rsidRDefault="00461A44" w:rsidP="00461A44">
      <w:pPr>
        <w:rPr>
          <w:sz w:val="24"/>
        </w:rPr>
      </w:pPr>
      <w:r w:rsidRPr="00461A44">
        <w:rPr>
          <w:sz w:val="24"/>
        </w:rPr>
        <w:t>Collaborate with Others:</w:t>
      </w:r>
    </w:p>
    <w:p w14:paraId="613C9F9B" w14:textId="77777777" w:rsidR="00461A44" w:rsidRPr="00461A44" w:rsidRDefault="00461A44" w:rsidP="00461A44">
      <w:pPr>
        <w:rPr>
          <w:sz w:val="24"/>
        </w:rPr>
      </w:pPr>
    </w:p>
    <w:p w14:paraId="6DC3FAD0" w14:textId="77777777" w:rsidR="00461A44" w:rsidRPr="00461A44" w:rsidRDefault="00461A44" w:rsidP="00461A44">
      <w:pPr>
        <w:rPr>
          <w:sz w:val="24"/>
        </w:rPr>
      </w:pPr>
      <w:r w:rsidRPr="00461A44">
        <w:rPr>
          <w:sz w:val="24"/>
        </w:rPr>
        <w:t>Communicate with caregivers, teachers, and therapists to align strategies.</w:t>
      </w:r>
    </w:p>
    <w:p w14:paraId="7546D4CD" w14:textId="1279E0EC" w:rsidR="00461A44" w:rsidRDefault="00461A44" w:rsidP="00461A44">
      <w:pPr>
        <w:rPr>
          <w:sz w:val="24"/>
        </w:rPr>
      </w:pPr>
      <w:r w:rsidRPr="00461A44">
        <w:rPr>
          <w:sz w:val="24"/>
        </w:rPr>
        <w:t>Incorporate goals from IEPs or other support plans into sessions.</w:t>
      </w:r>
    </w:p>
    <w:p w14:paraId="1CC48F80" w14:textId="77777777" w:rsidR="00461A44" w:rsidRPr="007A6276" w:rsidRDefault="00461A44" w:rsidP="007A6276">
      <w:pPr>
        <w:rPr>
          <w:sz w:val="24"/>
        </w:rPr>
      </w:pPr>
    </w:p>
    <w:sectPr w:rsidR="00461A44" w:rsidRPr="007A62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F63F4B"/>
    <w:multiLevelType w:val="multilevel"/>
    <w:tmpl w:val="9C8C37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631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19E3"/>
    <w:rsid w:val="003719E3"/>
    <w:rsid w:val="00461A44"/>
    <w:rsid w:val="004705FF"/>
    <w:rsid w:val="00517CC8"/>
    <w:rsid w:val="00573A66"/>
    <w:rsid w:val="007A6276"/>
    <w:rsid w:val="008E127C"/>
    <w:rsid w:val="00AB2569"/>
    <w:rsid w:val="00AC2089"/>
    <w:rsid w:val="00EC5424"/>
    <w:rsid w:val="00F55B0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DC75E"/>
  <w15:chartTrackingRefBased/>
  <w15:docId w15:val="{5A7F2924-FE0D-42FF-9E1F-414AA1871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8028606">
      <w:bodyDiv w:val="1"/>
      <w:marLeft w:val="0"/>
      <w:marRight w:val="0"/>
      <w:marTop w:val="0"/>
      <w:marBottom w:val="0"/>
      <w:divBdr>
        <w:top w:val="none" w:sz="0" w:space="0" w:color="auto"/>
        <w:left w:val="none" w:sz="0" w:space="0" w:color="auto"/>
        <w:bottom w:val="none" w:sz="0" w:space="0" w:color="auto"/>
        <w:right w:val="none" w:sz="0" w:space="0" w:color="auto"/>
      </w:divBdr>
    </w:div>
    <w:div w:id="483471022">
      <w:bodyDiv w:val="1"/>
      <w:marLeft w:val="0"/>
      <w:marRight w:val="0"/>
      <w:marTop w:val="0"/>
      <w:marBottom w:val="0"/>
      <w:divBdr>
        <w:top w:val="none" w:sz="0" w:space="0" w:color="auto"/>
        <w:left w:val="none" w:sz="0" w:space="0" w:color="auto"/>
        <w:bottom w:val="none" w:sz="0" w:space="0" w:color="auto"/>
        <w:right w:val="none" w:sz="0" w:space="0" w:color="auto"/>
      </w:divBdr>
      <w:divsChild>
        <w:div w:id="710610307">
          <w:marLeft w:val="0"/>
          <w:marRight w:val="0"/>
          <w:marTop w:val="0"/>
          <w:marBottom w:val="0"/>
          <w:divBdr>
            <w:top w:val="none" w:sz="0" w:space="0" w:color="auto"/>
            <w:left w:val="none" w:sz="0" w:space="0" w:color="auto"/>
            <w:bottom w:val="none" w:sz="0" w:space="0" w:color="auto"/>
            <w:right w:val="none" w:sz="0" w:space="0" w:color="auto"/>
          </w:divBdr>
        </w:div>
        <w:div w:id="1633974274">
          <w:marLeft w:val="0"/>
          <w:marRight w:val="0"/>
          <w:marTop w:val="0"/>
          <w:marBottom w:val="0"/>
          <w:divBdr>
            <w:top w:val="none" w:sz="0" w:space="0" w:color="auto"/>
            <w:left w:val="none" w:sz="0" w:space="0" w:color="auto"/>
            <w:bottom w:val="none" w:sz="0" w:space="0" w:color="auto"/>
            <w:right w:val="none" w:sz="0" w:space="0" w:color="auto"/>
          </w:divBdr>
        </w:div>
      </w:divsChild>
    </w:div>
    <w:div w:id="1472937172">
      <w:bodyDiv w:val="1"/>
      <w:marLeft w:val="0"/>
      <w:marRight w:val="0"/>
      <w:marTop w:val="0"/>
      <w:marBottom w:val="0"/>
      <w:divBdr>
        <w:top w:val="none" w:sz="0" w:space="0" w:color="auto"/>
        <w:left w:val="none" w:sz="0" w:space="0" w:color="auto"/>
        <w:bottom w:val="none" w:sz="0" w:space="0" w:color="auto"/>
        <w:right w:val="none" w:sz="0" w:space="0" w:color="auto"/>
      </w:divBdr>
    </w:div>
    <w:div w:id="2087535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1202</TotalTime>
  <Pages>2</Pages>
  <Words>307</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Clayton</dc:creator>
  <cp:keywords/>
  <dc:description/>
  <cp:lastModifiedBy>Acharya, Utsav</cp:lastModifiedBy>
  <cp:revision>2</cp:revision>
  <dcterms:created xsi:type="dcterms:W3CDTF">2025-01-21T17:00:00Z</dcterms:created>
  <dcterms:modified xsi:type="dcterms:W3CDTF">2025-01-21T17:00:00Z</dcterms:modified>
</cp:coreProperties>
</file>