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C19EBCF" w:rsidP="3C19EBCF" w:rsidRDefault="3C19EBCF" w14:paraId="480B98A9" w14:textId="47B723B0">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3EF74778" w14:textId="2507312D">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1FAF4852" w14:textId="11C0E0A0">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1502DB9D" w14:textId="78BE9EEC">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0DB0C7BB" w14:textId="2C24B895">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67C260B5" w14:textId="6961C4BD">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5E1850E9" w14:textId="2007B59F">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65622E7C" w14:textId="3F9ECC9D">
      <w:pPr>
        <w:pStyle w:val="Normal"/>
        <w:keepLines w:val="0"/>
        <w:spacing w:after="0" w:afterAutospacing="off" w:line="480" w:lineRule="auto"/>
        <w:jc w:val="center"/>
        <w:rPr>
          <w:rFonts w:ascii="Times New Roman" w:hAnsi="Times New Roman" w:eastAsia="Times New Roman" w:cs="Times New Roman"/>
        </w:rPr>
      </w:pPr>
    </w:p>
    <w:p w:rsidR="714CF795" w:rsidP="3C19EBCF" w:rsidRDefault="714CF795" w14:paraId="6D66506D" w14:textId="29E91E9F">
      <w:pPr>
        <w:pStyle w:val="Normal"/>
        <w:keepLines w:val="0"/>
        <w:spacing w:after="0" w:afterAutospacing="off" w:line="480" w:lineRule="auto"/>
        <w:jc w:val="center"/>
        <w:rPr>
          <w:rFonts w:ascii="Times New Roman" w:hAnsi="Times New Roman" w:eastAsia="Times New Roman" w:cs="Times New Roman"/>
        </w:rPr>
      </w:pPr>
      <w:r w:rsidRPr="3C19EBCF" w:rsidR="3A9CDC17">
        <w:rPr>
          <w:rFonts w:ascii="Times New Roman" w:hAnsi="Times New Roman" w:eastAsia="Times New Roman" w:cs="Times New Roman"/>
        </w:rPr>
        <w:t>EGR 3350-07</w:t>
      </w:r>
    </w:p>
    <w:p w:rsidR="714CF795" w:rsidP="714CF795" w:rsidRDefault="714CF795" w14:paraId="7D2B8EE4" w14:textId="6D3CC51B">
      <w:pPr>
        <w:pStyle w:val="Normal"/>
        <w:keepLines w:val="0"/>
        <w:spacing w:after="0" w:afterAutospacing="off" w:line="480" w:lineRule="auto"/>
        <w:jc w:val="center"/>
      </w:pPr>
      <w:r w:rsidRPr="3C19EBCF" w:rsidR="3A9CDC17">
        <w:rPr>
          <w:rFonts w:ascii="Times New Roman" w:hAnsi="Times New Roman" w:eastAsia="Times New Roman" w:cs="Times New Roman"/>
        </w:rPr>
        <w:t>Technical Communications for Engineers and Computer Scientists</w:t>
      </w:r>
    </w:p>
    <w:p w:rsidR="714CF795" w:rsidP="714CF795" w:rsidRDefault="714CF795" w14:paraId="2CF5C92A" w14:textId="14AB3337">
      <w:pPr>
        <w:pStyle w:val="Normal"/>
        <w:keepLines w:val="0"/>
        <w:spacing w:after="0" w:afterAutospacing="off" w:line="480" w:lineRule="auto"/>
        <w:jc w:val="center"/>
      </w:pPr>
      <w:r w:rsidRPr="3C19EBCF" w:rsidR="3A9CDC17">
        <w:rPr>
          <w:rFonts w:ascii="Times New Roman" w:hAnsi="Times New Roman" w:eastAsia="Times New Roman" w:cs="Times New Roman"/>
        </w:rPr>
        <w:t>Ms. Alysoun Taylor-Hall</w:t>
      </w:r>
    </w:p>
    <w:p w:rsidR="714CF795" w:rsidP="714CF795" w:rsidRDefault="714CF795" w14:paraId="39DE0172" w14:textId="2A62CB68">
      <w:pPr>
        <w:pStyle w:val="Normal"/>
        <w:keepLines w:val="0"/>
        <w:spacing w:after="0" w:afterAutospacing="off" w:line="480" w:lineRule="auto"/>
        <w:jc w:val="center"/>
      </w:pPr>
      <w:r w:rsidRPr="3C19EBCF" w:rsidR="3A9CDC17">
        <w:rPr>
          <w:rFonts w:ascii="Times New Roman" w:hAnsi="Times New Roman" w:eastAsia="Times New Roman" w:cs="Times New Roman"/>
        </w:rPr>
        <w:t>Process Description</w:t>
      </w:r>
    </w:p>
    <w:p w:rsidR="714CF795" w:rsidP="714CF795" w:rsidRDefault="714CF795" w14:paraId="119916E8" w14:textId="2504BF95">
      <w:pPr>
        <w:pStyle w:val="Normal"/>
        <w:keepLines w:val="0"/>
        <w:spacing w:after="0" w:afterAutospacing="off" w:line="480" w:lineRule="auto"/>
        <w:jc w:val="center"/>
      </w:pPr>
      <w:r w:rsidRPr="3C19EBCF" w:rsidR="3A9CDC17">
        <w:rPr>
          <w:rFonts w:ascii="Times New Roman" w:hAnsi="Times New Roman" w:eastAsia="Times New Roman" w:cs="Times New Roman"/>
        </w:rPr>
        <w:t>Two-Factor Authentication Verification Process</w:t>
      </w:r>
    </w:p>
    <w:p w:rsidR="714CF795" w:rsidP="714CF795" w:rsidRDefault="714CF795" w14:paraId="0AAD6926" w14:textId="03DAAC0C">
      <w:pPr>
        <w:pStyle w:val="Normal"/>
        <w:keepLines w:val="0"/>
        <w:spacing w:after="0" w:afterAutospacing="off" w:line="480" w:lineRule="auto"/>
        <w:jc w:val="center"/>
      </w:pPr>
      <w:r w:rsidRPr="2E081EC6" w:rsidR="36FF812C">
        <w:rPr>
          <w:rFonts w:ascii="Times New Roman" w:hAnsi="Times New Roman" w:eastAsia="Times New Roman" w:cs="Times New Roman"/>
        </w:rPr>
        <w:t>Utsav Acharya</w:t>
      </w:r>
      <w:r>
        <w:br/>
      </w:r>
      <w:r w:rsidRPr="2E081EC6" w:rsidR="36FF812C">
        <w:rPr>
          <w:rFonts w:ascii="Times New Roman" w:hAnsi="Times New Roman" w:eastAsia="Times New Roman" w:cs="Times New Roman"/>
        </w:rPr>
        <w:t xml:space="preserve"> Computer Science</w:t>
      </w:r>
      <w:r>
        <w:br/>
      </w:r>
      <w:r w:rsidRPr="2E081EC6" w:rsidR="36FF812C">
        <w:rPr>
          <w:rFonts w:ascii="Times New Roman" w:hAnsi="Times New Roman" w:eastAsia="Times New Roman" w:cs="Times New Roman"/>
        </w:rPr>
        <w:t xml:space="preserve"> February </w:t>
      </w:r>
      <w:r w:rsidRPr="2E081EC6" w:rsidR="31063786">
        <w:rPr>
          <w:rFonts w:ascii="Times New Roman" w:hAnsi="Times New Roman" w:eastAsia="Times New Roman" w:cs="Times New Roman"/>
        </w:rPr>
        <w:t>24</w:t>
      </w:r>
      <w:r w:rsidRPr="2E081EC6" w:rsidR="36FF812C">
        <w:rPr>
          <w:rFonts w:ascii="Times New Roman" w:hAnsi="Times New Roman" w:eastAsia="Times New Roman" w:cs="Times New Roman"/>
        </w:rPr>
        <w:t>, 2026</w:t>
      </w:r>
    </w:p>
    <w:p w:rsidR="714CF795" w:rsidP="3C19EBCF" w:rsidRDefault="714CF795" w14:paraId="229F306B" w14:textId="710A47E6">
      <w:pPr>
        <w:pStyle w:val="Normal"/>
        <w:keepLines w:val="0"/>
        <w:spacing w:after="0" w:afterAutospacing="off" w:line="480" w:lineRule="auto"/>
        <w:jc w:val="center"/>
        <w:rPr>
          <w:rFonts w:ascii="Times New Roman" w:hAnsi="Times New Roman" w:eastAsia="Times New Roman" w:cs="Times New Roman"/>
        </w:rPr>
      </w:pPr>
    </w:p>
    <w:p w:rsidR="714CF795" w:rsidP="3C19EBCF" w:rsidRDefault="714CF795" w14:paraId="3567ADE6" w14:textId="5DE1B7F6">
      <w:pPr>
        <w:pStyle w:val="Normal"/>
        <w:keepLines w:val="0"/>
        <w:spacing w:after="0" w:afterAutospacing="off" w:line="480" w:lineRule="auto"/>
        <w:jc w:val="center"/>
        <w:rPr>
          <w:rFonts w:ascii="Times New Roman" w:hAnsi="Times New Roman" w:eastAsia="Times New Roman" w:cs="Times New Roman"/>
        </w:rPr>
      </w:pPr>
    </w:p>
    <w:p w:rsidR="714CF795" w:rsidP="3C19EBCF" w:rsidRDefault="714CF795" w14:paraId="0DAF808B" w14:textId="449D7A3F">
      <w:pPr>
        <w:pStyle w:val="Normal"/>
        <w:keepLines w:val="0"/>
        <w:spacing w:after="0" w:afterAutospacing="off" w:line="480" w:lineRule="auto"/>
        <w:jc w:val="center"/>
        <w:rPr>
          <w:rFonts w:ascii="Times New Roman" w:hAnsi="Times New Roman" w:eastAsia="Times New Roman" w:cs="Times New Roman"/>
        </w:rPr>
      </w:pPr>
    </w:p>
    <w:p w:rsidR="714CF795" w:rsidP="3C19EBCF" w:rsidRDefault="714CF795" w14:paraId="4C312F2B" w14:textId="2BC54D4F">
      <w:pPr>
        <w:pStyle w:val="Normal"/>
        <w:keepLines w:val="0"/>
        <w:spacing w:after="0" w:afterAutospacing="off" w:line="480" w:lineRule="auto"/>
        <w:jc w:val="center"/>
        <w:rPr>
          <w:rFonts w:ascii="Times New Roman" w:hAnsi="Times New Roman" w:eastAsia="Times New Roman" w:cs="Times New Roman"/>
        </w:rPr>
      </w:pPr>
    </w:p>
    <w:p w:rsidR="714CF795" w:rsidP="3C19EBCF" w:rsidRDefault="714CF795" w14:paraId="2DF3619A" w14:textId="05BFDC36">
      <w:pPr>
        <w:pStyle w:val="Normal"/>
        <w:keepLines w:val="0"/>
        <w:spacing w:after="0" w:afterAutospacing="off" w:line="480" w:lineRule="auto"/>
        <w:jc w:val="center"/>
        <w:rPr>
          <w:rFonts w:ascii="Times New Roman" w:hAnsi="Times New Roman" w:eastAsia="Times New Roman" w:cs="Times New Roman"/>
        </w:rPr>
      </w:pPr>
    </w:p>
    <w:p w:rsidR="714CF795" w:rsidP="3C19EBCF" w:rsidRDefault="714CF795" w14:paraId="5B323802" w14:textId="3831A03B">
      <w:pPr>
        <w:pStyle w:val="Normal"/>
        <w:keepLines w:val="0"/>
        <w:spacing w:after="0" w:afterAutospacing="off" w:line="480" w:lineRule="auto"/>
        <w:jc w:val="center"/>
        <w:rPr>
          <w:rFonts w:ascii="Times New Roman" w:hAnsi="Times New Roman" w:eastAsia="Times New Roman" w:cs="Times New Roman"/>
        </w:rPr>
      </w:pPr>
    </w:p>
    <w:p w:rsidR="2E081EC6" w:rsidP="2E081EC6" w:rsidRDefault="2E081EC6" w14:paraId="1359B40E" w14:textId="576EEB88">
      <w:pPr>
        <w:pStyle w:val="Normal"/>
        <w:keepLines w:val="0"/>
        <w:spacing w:after="0" w:afterAutospacing="off" w:line="480" w:lineRule="auto"/>
        <w:jc w:val="center"/>
        <w:rPr>
          <w:rFonts w:ascii="Arial" w:hAnsi="Arial" w:eastAsia="Arial" w:cs="Arial"/>
          <w:b w:val="1"/>
          <w:bCs w:val="1"/>
          <w:sz w:val="32"/>
          <w:szCs w:val="32"/>
        </w:rPr>
      </w:pPr>
    </w:p>
    <w:p w:rsidR="714CF795" w:rsidP="3C19EBCF" w:rsidRDefault="714CF795" w14:paraId="222901D2" w14:textId="62E4380A">
      <w:pPr>
        <w:pStyle w:val="Normal"/>
        <w:keepLines w:val="0"/>
        <w:spacing w:after="0" w:afterAutospacing="off" w:line="480" w:lineRule="auto"/>
        <w:jc w:val="left"/>
        <w:rPr>
          <w:rFonts w:ascii="Arial" w:hAnsi="Arial" w:eastAsia="Arial" w:cs="Arial"/>
          <w:b w:val="1"/>
          <w:bCs w:val="1"/>
          <w:sz w:val="32"/>
          <w:szCs w:val="32"/>
        </w:rPr>
      </w:pPr>
      <w:r w:rsidRPr="2E081EC6" w:rsidR="6AEA43DD">
        <w:rPr>
          <w:rFonts w:ascii="Arial" w:hAnsi="Arial" w:eastAsia="Arial" w:cs="Arial"/>
          <w:b w:val="1"/>
          <w:bCs w:val="1"/>
          <w:sz w:val="32"/>
          <w:szCs w:val="32"/>
        </w:rPr>
        <w:t>Introduction</w:t>
      </w:r>
    </w:p>
    <w:p w:rsidR="714CF795" w:rsidP="3C19EBCF" w:rsidRDefault="714CF795" w14:paraId="78011C66" w14:textId="23A5920F">
      <w:pPr>
        <w:pStyle w:val="Normal"/>
        <w:keepLines w:val="0"/>
        <w:spacing w:after="0" w:afterAutospacing="off" w:line="480" w:lineRule="auto"/>
        <w:jc w:val="left"/>
        <w:rPr>
          <w:rFonts w:ascii="Arial" w:hAnsi="Arial" w:eastAsia="Arial" w:cs="Arial"/>
          <w:color w:val="auto"/>
          <w:sz w:val="28"/>
          <w:szCs w:val="28"/>
          <w:lang w:eastAsia="ja-JP" w:bidi="ar-SA"/>
        </w:rPr>
      </w:pPr>
      <w:r w:rsidRPr="2E081EC6" w:rsidR="6AEA43DD">
        <w:rPr>
          <w:rFonts w:ascii="Times New Roman" w:hAnsi="Times New Roman" w:eastAsia="Times New Roman" w:cs="Times New Roman"/>
          <w:i w:val="1"/>
          <w:iCs w:val="1"/>
        </w:rPr>
        <w:t>Two-factor authentication</w:t>
      </w:r>
      <w:r w:rsidRPr="2E081EC6" w:rsidR="6AEA43DD">
        <w:rPr>
          <w:rFonts w:ascii="Times New Roman" w:hAnsi="Times New Roman" w:eastAsia="Times New Roman" w:cs="Times New Roman"/>
        </w:rPr>
        <w:t xml:space="preserve"> is a security verification process that confirms a user’s identity by requiring two separate forms of authentication credentials before granting access to a system or account.</w:t>
      </w:r>
      <w:r w:rsidRPr="2E081EC6" w:rsidR="6AEA43DD">
        <w:rPr>
          <w:rFonts w:ascii="Times New Roman" w:hAnsi="Times New Roman" w:eastAsia="Times New Roman" w:cs="Times New Roman"/>
        </w:rPr>
        <w:t xml:space="preserve"> </w:t>
      </w:r>
      <w:r w:rsidRPr="2E081EC6" w:rsidR="7CDD5C66">
        <w:rPr>
          <w:rFonts w:ascii="Times New Roman" w:hAnsi="Times New Roman" w:eastAsia="Times New Roman" w:cs="Times New Roman"/>
        </w:rPr>
        <w:t>The purpose of this process is to enhance protection by decreasing the chances of unauthorized entry. The process occurs in five sequential steps: entry of primary credentials, system validation and code generation, transmission of the verification code, entry and verification of the secondary code, and access authorization.</w:t>
      </w:r>
    </w:p>
    <w:p w:rsidR="714CF795" w:rsidP="2E081EC6" w:rsidRDefault="714CF795" w14:paraId="2AA1FB78" w14:textId="4020F3F4">
      <w:pPr>
        <w:pStyle w:val="Normal"/>
        <w:keepLines w:val="0"/>
        <w:suppressLineNumbers w:val="0"/>
        <w:bidi w:val="0"/>
        <w:spacing w:before="0" w:beforeAutospacing="off" w:after="0" w:afterAutospacing="off" w:line="480" w:lineRule="auto"/>
        <w:ind w:left="0" w:right="0"/>
        <w:jc w:val="left"/>
        <w:rPr>
          <w:rFonts w:ascii="Arial" w:hAnsi="Arial" w:eastAsia="Arial" w:cs="Arial"/>
          <w:b w:val="1"/>
          <w:bCs w:val="1"/>
          <w:sz w:val="32"/>
          <w:szCs w:val="32"/>
        </w:rPr>
      </w:pPr>
      <w:r w:rsidRPr="2E081EC6" w:rsidR="471176BD">
        <w:rPr>
          <w:rFonts w:ascii="Arial" w:hAnsi="Arial" w:eastAsia="Arial" w:cs="Arial"/>
          <w:b w:val="1"/>
          <w:bCs w:val="1"/>
          <w:sz w:val="32"/>
          <w:szCs w:val="32"/>
        </w:rPr>
        <w:t>Discussion</w:t>
      </w:r>
    </w:p>
    <w:p w:rsidR="714CF795" w:rsidP="3C19EBCF" w:rsidRDefault="714CF795" w14:paraId="077FF54C" w14:textId="2E019702">
      <w:pPr>
        <w:pStyle w:val="Normal"/>
        <w:keepLines w:val="0"/>
        <w:spacing w:after="0" w:afterAutospacing="off" w:line="480" w:lineRule="auto"/>
        <w:jc w:val="left"/>
        <w:rPr>
          <w:rFonts w:ascii="Arial" w:hAnsi="Arial" w:eastAsia="Arial" w:cs="Arial"/>
          <w:color w:val="auto"/>
          <w:sz w:val="28"/>
          <w:szCs w:val="28"/>
          <w:lang w:eastAsia="ja-JP" w:bidi="ar-SA"/>
        </w:rPr>
      </w:pPr>
      <w:r w:rsidRPr="3C19EBCF" w:rsidR="799C0160">
        <w:rPr>
          <w:rFonts w:ascii="Times New Roman" w:hAnsi="Times New Roman" w:eastAsia="Times New Roman" w:cs="Times New Roman"/>
        </w:rPr>
        <w:t>Figure 1 illustrates the sequence of steps in the two-factor authentication process.</w:t>
      </w:r>
    </w:p>
    <w:p w:rsidR="714CF795" w:rsidP="2E081EC6" w:rsidRDefault="714CF795" w14:paraId="765EE3EE" w14:textId="5A839B8C">
      <w:pPr>
        <w:pStyle w:val="Normal"/>
        <w:keepLines w:val="0"/>
        <w:spacing w:after="0" w:afterAutospacing="off" w:line="480" w:lineRule="auto"/>
        <w:jc w:val="left"/>
        <w:rPr>
          <w:rFonts w:ascii="Arial" w:hAnsi="Arial" w:eastAsia="Arial" w:cs="Arial"/>
          <w:b w:val="1"/>
          <w:bCs w:val="1"/>
          <w:color w:val="auto"/>
          <w:sz w:val="26"/>
          <w:szCs w:val="26"/>
          <w:lang w:eastAsia="ja-JP" w:bidi="ar-SA"/>
        </w:rPr>
      </w:pPr>
      <w:r w:rsidRPr="2E081EC6" w:rsidR="6AEA43DD">
        <w:rPr>
          <w:rFonts w:ascii="Arial" w:hAnsi="Arial" w:eastAsia="Arial" w:cs="Arial"/>
          <w:b w:val="1"/>
          <w:bCs w:val="1"/>
          <w:color w:val="auto"/>
          <w:sz w:val="26"/>
          <w:szCs w:val="26"/>
          <w:lang w:eastAsia="ja-JP" w:bidi="ar-SA"/>
        </w:rPr>
        <w:t>Entry of Primary Credentials</w:t>
      </w:r>
    </w:p>
    <w:p w:rsidR="2117FD4A" w:rsidP="2E081EC6" w:rsidRDefault="2117FD4A" w14:paraId="12FC3273" w14:textId="529D6845">
      <w:pPr>
        <w:pStyle w:val="Normal"/>
        <w:keepLines w:val="0"/>
        <w:spacing w:after="0" w:afterAutospacing="off" w:line="480" w:lineRule="auto"/>
        <w:jc w:val="left"/>
      </w:pPr>
      <w:r w:rsidRPr="2E081EC6" w:rsidR="2117FD4A">
        <w:rPr>
          <w:rFonts w:ascii="Times New Roman" w:hAnsi="Times New Roman" w:eastAsia="Times New Roman" w:cs="Times New Roman"/>
          <w:i w:val="1"/>
          <w:iCs w:val="1"/>
          <w:noProof w:val="0"/>
          <w:sz w:val="24"/>
          <w:szCs w:val="24"/>
          <w:lang w:val="en-US"/>
        </w:rPr>
        <w:t>Entry of primary credentials</w:t>
      </w:r>
      <w:r w:rsidRPr="2E081EC6" w:rsidR="2117FD4A">
        <w:rPr>
          <w:rFonts w:ascii="Times New Roman" w:hAnsi="Times New Roman" w:eastAsia="Times New Roman" w:cs="Times New Roman"/>
          <w:noProof w:val="0"/>
          <w:sz w:val="24"/>
          <w:szCs w:val="24"/>
          <w:lang w:val="en-US"/>
        </w:rPr>
        <w:t xml:space="preserve"> is an initiation step during which a user </w:t>
      </w:r>
      <w:r w:rsidRPr="2E081EC6" w:rsidR="2117FD4A">
        <w:rPr>
          <w:rFonts w:ascii="Times New Roman" w:hAnsi="Times New Roman" w:eastAsia="Times New Roman" w:cs="Times New Roman"/>
          <w:noProof w:val="0"/>
          <w:sz w:val="24"/>
          <w:szCs w:val="24"/>
          <w:lang w:val="en-US"/>
        </w:rPr>
        <w:t>attempts</w:t>
      </w:r>
      <w:r w:rsidRPr="2E081EC6" w:rsidR="2117FD4A">
        <w:rPr>
          <w:rFonts w:ascii="Times New Roman" w:hAnsi="Times New Roman" w:eastAsia="Times New Roman" w:cs="Times New Roman"/>
          <w:noProof w:val="0"/>
          <w:sz w:val="24"/>
          <w:szCs w:val="24"/>
          <w:lang w:val="en-US"/>
        </w:rPr>
        <w:t xml:space="preserve"> to access a secure system by entering a username and password. These </w:t>
      </w:r>
      <w:r w:rsidRPr="2E081EC6" w:rsidR="71A3A56B">
        <w:rPr>
          <w:rFonts w:ascii="Times New Roman" w:hAnsi="Times New Roman" w:eastAsia="Times New Roman" w:cs="Times New Roman"/>
          <w:noProof w:val="0"/>
          <w:sz w:val="24"/>
          <w:szCs w:val="24"/>
          <w:lang w:val="en-US"/>
        </w:rPr>
        <w:t>aspect</w:t>
      </w:r>
      <w:r w:rsidRPr="2E081EC6" w:rsidR="2117FD4A">
        <w:rPr>
          <w:rFonts w:ascii="Times New Roman" w:hAnsi="Times New Roman" w:eastAsia="Times New Roman" w:cs="Times New Roman"/>
          <w:noProof w:val="0"/>
          <w:sz w:val="24"/>
          <w:szCs w:val="24"/>
          <w:lang w:val="en-US"/>
        </w:rPr>
        <w:t xml:space="preserve">s are </w:t>
      </w:r>
      <w:r w:rsidRPr="2E081EC6" w:rsidR="2117FD4A">
        <w:rPr>
          <w:rFonts w:ascii="Times New Roman" w:hAnsi="Times New Roman" w:eastAsia="Times New Roman" w:cs="Times New Roman"/>
          <w:noProof w:val="0"/>
          <w:sz w:val="24"/>
          <w:szCs w:val="24"/>
          <w:lang w:val="en-US"/>
        </w:rPr>
        <w:t>submitted</w:t>
      </w:r>
      <w:r w:rsidRPr="2E081EC6" w:rsidR="2117FD4A">
        <w:rPr>
          <w:rFonts w:ascii="Times New Roman" w:hAnsi="Times New Roman" w:eastAsia="Times New Roman" w:cs="Times New Roman"/>
          <w:noProof w:val="0"/>
          <w:sz w:val="24"/>
          <w:szCs w:val="24"/>
          <w:lang w:val="en-US"/>
        </w:rPr>
        <w:t xml:space="preserve"> through a login interface where the system compares the information with stored data in an authentication database. </w:t>
      </w:r>
      <w:r w:rsidRPr="2E081EC6" w:rsidR="2117FD4A">
        <w:rPr>
          <w:rFonts w:ascii="Times New Roman" w:hAnsi="Times New Roman" w:eastAsia="Times New Roman" w:cs="Times New Roman"/>
          <w:noProof w:val="0"/>
          <w:sz w:val="24"/>
          <w:szCs w:val="24"/>
          <w:lang w:val="en-US"/>
        </w:rPr>
        <w:t>If the credentials are valid, the process advances to the second stage; if they are incorrect, access is denied.</w:t>
      </w:r>
      <w:r w:rsidRPr="2E081EC6" w:rsidR="2117FD4A">
        <w:rPr>
          <w:rFonts w:ascii="Times New Roman" w:hAnsi="Times New Roman" w:eastAsia="Times New Roman" w:cs="Times New Roman"/>
          <w:noProof w:val="0"/>
          <w:sz w:val="24"/>
          <w:szCs w:val="24"/>
          <w:lang w:val="en-US"/>
        </w:rPr>
        <w:t xml:space="preserve"> Once the login is </w:t>
      </w:r>
      <w:r w:rsidRPr="2E081EC6" w:rsidR="2117FD4A">
        <w:rPr>
          <w:rFonts w:ascii="Times New Roman" w:hAnsi="Times New Roman" w:eastAsia="Times New Roman" w:cs="Times New Roman"/>
          <w:noProof w:val="0"/>
          <w:sz w:val="24"/>
          <w:szCs w:val="24"/>
          <w:lang w:val="en-US"/>
        </w:rPr>
        <w:t>validated</w:t>
      </w:r>
      <w:r w:rsidRPr="2E081EC6" w:rsidR="2117FD4A">
        <w:rPr>
          <w:rFonts w:ascii="Times New Roman" w:hAnsi="Times New Roman" w:eastAsia="Times New Roman" w:cs="Times New Roman"/>
          <w:noProof w:val="0"/>
          <w:sz w:val="24"/>
          <w:szCs w:val="24"/>
          <w:lang w:val="en-US"/>
        </w:rPr>
        <w:t xml:space="preserve">, the process moves to system validation and code generation. </w:t>
      </w:r>
    </w:p>
    <w:p w:rsidR="714CF795" w:rsidP="2E081EC6" w:rsidRDefault="714CF795" w14:paraId="50BC34BB" w14:textId="04C7D658">
      <w:pPr>
        <w:pStyle w:val="Normal"/>
        <w:keepLines w:val="0"/>
        <w:suppressLineNumbers w:val="0"/>
        <w:bidi w:val="0"/>
        <w:spacing w:before="0" w:beforeAutospacing="off" w:after="0" w:afterAutospacing="off" w:line="480" w:lineRule="auto"/>
        <w:ind w:left="0" w:right="0"/>
        <w:jc w:val="left"/>
        <w:rPr>
          <w:rFonts w:ascii="Arial" w:hAnsi="Arial" w:eastAsia="Arial" w:cs="Arial"/>
          <w:b w:val="1"/>
          <w:bCs w:val="1"/>
          <w:color w:val="auto"/>
          <w:sz w:val="26"/>
          <w:szCs w:val="26"/>
          <w:lang w:eastAsia="ja-JP" w:bidi="ar-SA"/>
        </w:rPr>
      </w:pPr>
      <w:r w:rsidRPr="2E081EC6" w:rsidR="6AEA43DD">
        <w:rPr>
          <w:rFonts w:ascii="Arial" w:hAnsi="Arial" w:eastAsia="Arial" w:cs="Arial"/>
          <w:b w:val="1"/>
          <w:bCs w:val="1"/>
          <w:color w:val="auto"/>
          <w:sz w:val="26"/>
          <w:szCs w:val="26"/>
          <w:lang w:eastAsia="ja-JP" w:bidi="ar-SA"/>
        </w:rPr>
        <w:t>System Validation and Code Generation</w:t>
      </w:r>
    </w:p>
    <w:p w:rsidR="6A4AC443" w:rsidP="2E081EC6" w:rsidRDefault="6A4AC443" w14:paraId="2AAF45FC" w14:textId="3A085CF1">
      <w:pPr>
        <w:pStyle w:val="Normal"/>
        <w:keepLines w:val="0"/>
        <w:spacing w:after="0" w:afterAutospacing="off" w:line="480" w:lineRule="auto"/>
        <w:jc w:val="left"/>
      </w:pPr>
      <w:r w:rsidRPr="2E081EC6" w:rsidR="6A4AC443">
        <w:rPr>
          <w:rFonts w:ascii="Times New Roman" w:hAnsi="Times New Roman" w:eastAsia="Times New Roman" w:cs="Times New Roman"/>
          <w:i w:val="1"/>
          <w:iCs w:val="1"/>
          <w:noProof w:val="0"/>
          <w:sz w:val="24"/>
          <w:szCs w:val="24"/>
          <w:lang w:val="en-US"/>
        </w:rPr>
        <w:t>System validation and code generation</w:t>
      </w:r>
      <w:r w:rsidRPr="2E081EC6" w:rsidR="6A4AC443">
        <w:rPr>
          <w:rFonts w:ascii="Times New Roman" w:hAnsi="Times New Roman" w:eastAsia="Times New Roman" w:cs="Times New Roman"/>
          <w:noProof w:val="0"/>
          <w:sz w:val="24"/>
          <w:szCs w:val="24"/>
          <w:lang w:val="en-US"/>
        </w:rPr>
        <w:t xml:space="preserve"> are computational steps during which the system produces a temporary, randomly created verification code. The code </w:t>
      </w:r>
      <w:r w:rsidRPr="2E081EC6" w:rsidR="6A4AC443">
        <w:rPr>
          <w:rFonts w:ascii="Times New Roman" w:hAnsi="Times New Roman" w:eastAsia="Times New Roman" w:cs="Times New Roman"/>
          <w:noProof w:val="0"/>
          <w:sz w:val="24"/>
          <w:szCs w:val="24"/>
          <w:lang w:val="en-US"/>
        </w:rPr>
        <w:t>remains</w:t>
      </w:r>
      <w:r w:rsidRPr="2E081EC6" w:rsidR="6A4AC443">
        <w:rPr>
          <w:rFonts w:ascii="Times New Roman" w:hAnsi="Times New Roman" w:eastAsia="Times New Roman" w:cs="Times New Roman"/>
          <w:noProof w:val="0"/>
          <w:sz w:val="24"/>
          <w:szCs w:val="24"/>
          <w:lang w:val="en-US"/>
        </w:rPr>
        <w:t xml:space="preserve"> active for a specific duration, typically between 30 and 60 seconds, to prevent the reuse of captured security codes. This serves as a secondary security measure in addition to password protection. After the code is successfully generated, it is ready for the transmission of the verification code.</w:t>
      </w:r>
    </w:p>
    <w:p w:rsidR="714CF795" w:rsidP="2E081EC6" w:rsidRDefault="714CF795" w14:paraId="006501A9" w14:textId="3E802A38">
      <w:pPr>
        <w:pStyle w:val="Normal"/>
        <w:keepLines w:val="0"/>
        <w:suppressLineNumbers w:val="0"/>
        <w:bidi w:val="0"/>
        <w:spacing w:before="0" w:beforeAutospacing="off" w:after="0" w:afterAutospacing="off" w:line="480" w:lineRule="auto"/>
        <w:ind w:left="0" w:right="0"/>
        <w:jc w:val="left"/>
        <w:rPr>
          <w:rFonts w:ascii="Arial" w:hAnsi="Arial" w:eastAsia="Arial" w:cs="Arial"/>
          <w:b w:val="1"/>
          <w:bCs w:val="1"/>
          <w:color w:val="auto"/>
          <w:sz w:val="26"/>
          <w:szCs w:val="26"/>
          <w:lang w:eastAsia="ja-JP" w:bidi="ar-SA"/>
        </w:rPr>
      </w:pPr>
      <w:r w:rsidRPr="2E081EC6" w:rsidR="6AEA43DD">
        <w:rPr>
          <w:rFonts w:ascii="Arial" w:hAnsi="Arial" w:eastAsia="Arial" w:cs="Arial"/>
          <w:b w:val="1"/>
          <w:bCs w:val="1"/>
          <w:color w:val="auto"/>
          <w:sz w:val="26"/>
          <w:szCs w:val="26"/>
          <w:lang w:eastAsia="ja-JP" w:bidi="ar-SA"/>
        </w:rPr>
        <w:t>Transmission of Verification Code</w:t>
      </w:r>
    </w:p>
    <w:p w:rsidR="575CE4D7" w:rsidP="2E081EC6" w:rsidRDefault="575CE4D7" w14:paraId="0DC6C6B9" w14:textId="50C03937">
      <w:pPr>
        <w:pStyle w:val="Normal"/>
        <w:keepLines w:val="0"/>
        <w:spacing w:after="0" w:afterAutospacing="off" w:line="480" w:lineRule="auto"/>
        <w:jc w:val="left"/>
      </w:pPr>
      <w:r w:rsidRPr="5D2C4C2A" w:rsidR="1E2A8739">
        <w:rPr>
          <w:rFonts w:ascii="Times New Roman" w:hAnsi="Times New Roman" w:eastAsia="Times New Roman" w:cs="Times New Roman"/>
          <w:i w:val="1"/>
          <w:iCs w:val="1"/>
          <w:noProof w:val="0"/>
          <w:sz w:val="24"/>
          <w:szCs w:val="24"/>
          <w:lang w:val="en-US"/>
        </w:rPr>
        <w:t>Transmission of verification code</w:t>
      </w:r>
      <w:r w:rsidRPr="5D2C4C2A" w:rsidR="1E2A8739">
        <w:rPr>
          <w:rFonts w:ascii="Times New Roman" w:hAnsi="Times New Roman" w:eastAsia="Times New Roman" w:cs="Times New Roman"/>
          <w:noProof w:val="0"/>
          <w:sz w:val="24"/>
          <w:szCs w:val="24"/>
          <w:lang w:val="en-US"/>
        </w:rPr>
        <w:t xml:space="preserve"> is a delivery process during which the system sends the generated code to the user through an alternative authentication method. The system supports methods such as text messages, emails, or mobile authentication applications. </w:t>
      </w:r>
      <w:r w:rsidRPr="5D2C4C2A" w:rsidR="02047B1A">
        <w:rPr>
          <w:rFonts w:ascii="Times New Roman" w:hAnsi="Times New Roman" w:eastAsia="Times New Roman" w:cs="Times New Roman"/>
          <w:noProof w:val="0"/>
          <w:sz w:val="24"/>
          <w:szCs w:val="24"/>
          <w:lang w:val="en-US"/>
        </w:rPr>
        <w:t>The system validates the second authentication factor by sending it to a device that the authorized user currently possesses. The user must first receive the code before they can enter and verify their secondary code.</w:t>
      </w:r>
    </w:p>
    <w:p w:rsidR="714CF795" w:rsidP="2E081EC6" w:rsidRDefault="714CF795" w14:paraId="0960B89D" w14:textId="79D374F6">
      <w:pPr>
        <w:pStyle w:val="Normal"/>
        <w:keepLines w:val="0"/>
        <w:suppressLineNumbers w:val="0"/>
        <w:bidi w:val="0"/>
        <w:spacing w:before="0" w:beforeAutospacing="off" w:after="0" w:afterAutospacing="off" w:line="480" w:lineRule="auto"/>
        <w:ind w:left="0" w:right="0"/>
        <w:jc w:val="left"/>
        <w:rPr>
          <w:rFonts w:ascii="Arial" w:hAnsi="Arial" w:eastAsia="Arial" w:cs="Arial"/>
          <w:b w:val="1"/>
          <w:bCs w:val="1"/>
          <w:color w:val="auto"/>
          <w:sz w:val="26"/>
          <w:szCs w:val="26"/>
          <w:lang w:eastAsia="ja-JP" w:bidi="ar-SA"/>
        </w:rPr>
      </w:pPr>
      <w:r w:rsidRPr="2E081EC6" w:rsidR="6AEA43DD">
        <w:rPr>
          <w:rFonts w:ascii="Arial" w:hAnsi="Arial" w:eastAsia="Arial" w:cs="Arial"/>
          <w:b w:val="1"/>
          <w:bCs w:val="1"/>
          <w:color w:val="auto"/>
          <w:sz w:val="26"/>
          <w:szCs w:val="26"/>
          <w:lang w:eastAsia="ja-JP" w:bidi="ar-SA"/>
        </w:rPr>
        <w:t>Entry and Verification of Secondary Code</w:t>
      </w:r>
    </w:p>
    <w:p w:rsidR="714CF795" w:rsidP="3C19EBCF" w:rsidRDefault="714CF795" w14:paraId="7FC9EAD7" w14:textId="6B034434">
      <w:pPr>
        <w:pStyle w:val="Normal"/>
        <w:keepLines w:val="0"/>
        <w:spacing w:after="0" w:afterAutospacing="off" w:line="480" w:lineRule="auto"/>
        <w:jc w:val="left"/>
      </w:pPr>
      <w:r w:rsidRPr="5D2C4C2A" w:rsidR="78A25EBD">
        <w:rPr>
          <w:rFonts w:ascii="Times New Roman" w:hAnsi="Times New Roman" w:eastAsia="Times New Roman" w:cs="Times New Roman"/>
          <w:i w:val="1"/>
          <w:iCs w:val="1"/>
          <w:noProof w:val="0"/>
          <w:sz w:val="24"/>
          <w:szCs w:val="24"/>
          <w:lang w:val="en-US"/>
        </w:rPr>
        <w:t>Entry and verification of the secondary code</w:t>
      </w:r>
      <w:r w:rsidRPr="5D2C4C2A" w:rsidR="78A25EBD">
        <w:rPr>
          <w:rFonts w:ascii="Times New Roman" w:hAnsi="Times New Roman" w:eastAsia="Times New Roman" w:cs="Times New Roman"/>
          <w:noProof w:val="0"/>
          <w:sz w:val="24"/>
          <w:szCs w:val="24"/>
          <w:lang w:val="en-US"/>
        </w:rPr>
        <w:t xml:space="preserve"> is a</w:t>
      </w:r>
      <w:r w:rsidRPr="5D2C4C2A" w:rsidR="75639E2E">
        <w:rPr>
          <w:rFonts w:ascii="Times New Roman" w:hAnsi="Times New Roman" w:eastAsia="Times New Roman" w:cs="Times New Roman"/>
          <w:noProof w:val="0"/>
          <w:sz w:val="24"/>
          <w:szCs w:val="24"/>
          <w:lang w:val="en-US"/>
        </w:rPr>
        <w:t xml:space="preserve"> process of</w:t>
      </w:r>
      <w:r w:rsidRPr="5D2C4C2A" w:rsidR="78A25EBD">
        <w:rPr>
          <w:rFonts w:ascii="Times New Roman" w:hAnsi="Times New Roman" w:eastAsia="Times New Roman" w:cs="Times New Roman"/>
          <w:noProof w:val="0"/>
          <w:sz w:val="24"/>
          <w:szCs w:val="24"/>
          <w:lang w:val="en-US"/>
        </w:rPr>
        <w:t xml:space="preserve"> matching </w:t>
      </w:r>
      <w:r w:rsidRPr="5D2C4C2A" w:rsidR="2AEA690E">
        <w:rPr>
          <w:rFonts w:ascii="Times New Roman" w:hAnsi="Times New Roman" w:eastAsia="Times New Roman" w:cs="Times New Roman"/>
          <w:noProof w:val="0"/>
          <w:sz w:val="24"/>
          <w:szCs w:val="24"/>
          <w:lang w:val="en-US"/>
        </w:rPr>
        <w:t>where</w:t>
      </w:r>
      <w:r w:rsidRPr="5D2C4C2A" w:rsidR="78A25EBD">
        <w:rPr>
          <w:rFonts w:ascii="Times New Roman" w:hAnsi="Times New Roman" w:eastAsia="Times New Roman" w:cs="Times New Roman"/>
          <w:noProof w:val="0"/>
          <w:sz w:val="24"/>
          <w:szCs w:val="24"/>
          <w:lang w:val="en-US"/>
        </w:rPr>
        <w:t xml:space="preserve"> the user enters the received code into the system for comparison. </w:t>
      </w:r>
      <w:r w:rsidRPr="5D2C4C2A" w:rsidR="569C5B16">
        <w:rPr>
          <w:rFonts w:ascii="Times New Roman" w:hAnsi="Times New Roman" w:eastAsia="Times New Roman" w:cs="Times New Roman"/>
          <w:noProof w:val="0"/>
          <w:sz w:val="24"/>
          <w:szCs w:val="24"/>
          <w:lang w:val="en-US"/>
        </w:rPr>
        <w:t>The authentication process continues when the submitted code matches the original generated value and the code remains valid. The system needs users to start a new login process when their information becomes either invalid or expired. The final step of the process requires users to receive access authorization after they have successfully completed the matching procedure.</w:t>
      </w:r>
    </w:p>
    <w:p w:rsidR="714CF795" w:rsidP="2E081EC6" w:rsidRDefault="714CF795" w14:paraId="5DE0EE5F" w14:textId="42C09BFA">
      <w:pPr>
        <w:pStyle w:val="Normal"/>
        <w:keepLines w:val="0"/>
        <w:suppressLineNumbers w:val="0"/>
        <w:bidi w:val="0"/>
        <w:spacing w:before="0" w:beforeAutospacing="off" w:after="0" w:afterAutospacing="off" w:line="480" w:lineRule="auto"/>
        <w:ind w:left="0" w:right="0"/>
        <w:jc w:val="left"/>
        <w:rPr>
          <w:rFonts w:ascii="Arial" w:hAnsi="Arial" w:eastAsia="Arial" w:cs="Arial"/>
          <w:b w:val="1"/>
          <w:bCs w:val="1"/>
          <w:color w:val="auto"/>
          <w:sz w:val="26"/>
          <w:szCs w:val="26"/>
          <w:lang w:eastAsia="ja-JP" w:bidi="ar-SA"/>
        </w:rPr>
      </w:pPr>
      <w:r w:rsidRPr="2E081EC6" w:rsidR="6AEA43DD">
        <w:rPr>
          <w:rFonts w:ascii="Arial" w:hAnsi="Arial" w:eastAsia="Arial" w:cs="Arial"/>
          <w:b w:val="1"/>
          <w:bCs w:val="1"/>
          <w:color w:val="auto"/>
          <w:sz w:val="26"/>
          <w:szCs w:val="26"/>
          <w:lang w:eastAsia="ja-JP" w:bidi="ar-SA"/>
        </w:rPr>
        <w:t>Access Authorization</w:t>
      </w:r>
    </w:p>
    <w:p w:rsidR="6DDD0826" w:rsidP="2E081EC6" w:rsidRDefault="6DDD0826" w14:paraId="3127B223" w14:textId="443E520E">
      <w:pPr>
        <w:pStyle w:val="Normal"/>
        <w:keepLines w:val="0"/>
        <w:spacing w:after="0" w:afterAutospacing="off" w:line="480" w:lineRule="auto"/>
        <w:jc w:val="left"/>
      </w:pPr>
      <w:r w:rsidRPr="2E081EC6" w:rsidR="6DDD0826">
        <w:rPr>
          <w:rFonts w:ascii="Times New Roman" w:hAnsi="Times New Roman" w:eastAsia="Times New Roman" w:cs="Times New Roman"/>
          <w:i w:val="1"/>
          <w:iCs w:val="1"/>
          <w:noProof w:val="0"/>
          <w:sz w:val="24"/>
          <w:szCs w:val="24"/>
          <w:lang w:val="en-US"/>
        </w:rPr>
        <w:t>Access authorization</w:t>
      </w:r>
      <w:r w:rsidRPr="2E081EC6" w:rsidR="6DDD0826">
        <w:rPr>
          <w:rFonts w:ascii="Times New Roman" w:hAnsi="Times New Roman" w:eastAsia="Times New Roman" w:cs="Times New Roman"/>
          <w:noProof w:val="0"/>
          <w:sz w:val="24"/>
          <w:szCs w:val="24"/>
          <w:lang w:val="en-US"/>
        </w:rPr>
        <w:t xml:space="preserve"> is a final granting step during which the system provides the user with full account access. This occurs only after both authentication </w:t>
      </w:r>
      <w:r w:rsidRPr="2E081EC6" w:rsidR="6DDD0826">
        <w:rPr>
          <w:rFonts w:ascii="Times New Roman" w:hAnsi="Times New Roman" w:eastAsia="Times New Roman" w:cs="Times New Roman"/>
          <w:noProof w:val="0"/>
          <w:sz w:val="24"/>
          <w:szCs w:val="24"/>
          <w:lang w:val="en-US"/>
        </w:rPr>
        <w:t>factors, the password and the temporary code: have been successfully verified. This requirement of physical presence or possession of a secondary device ensures the security of the account.</w:t>
      </w:r>
    </w:p>
    <w:p w:rsidR="714CF795" w:rsidP="3C19EBCF" w:rsidRDefault="714CF795" w14:paraId="62287291" w14:textId="3FF780D9">
      <w:pPr>
        <w:pStyle w:val="Normal"/>
        <w:keepLines w:val="0"/>
        <w:spacing w:after="0" w:afterAutospacing="off" w:line="480" w:lineRule="auto"/>
        <w:jc w:val="left"/>
        <w:rPr>
          <w:rFonts w:ascii="Arial" w:hAnsi="Arial" w:eastAsia="Arial" w:cs="Arial"/>
          <w:b w:val="1"/>
          <w:bCs w:val="1"/>
          <w:sz w:val="32"/>
          <w:szCs w:val="32"/>
        </w:rPr>
      </w:pPr>
      <w:r w:rsidRPr="3C19EBCF" w:rsidR="79063128">
        <w:rPr>
          <w:rFonts w:ascii="Arial" w:hAnsi="Arial" w:eastAsia="Arial" w:cs="Arial"/>
          <w:b w:val="1"/>
          <w:bCs w:val="1"/>
          <w:sz w:val="32"/>
          <w:szCs w:val="32"/>
        </w:rPr>
        <w:t>Conclusion</w:t>
      </w:r>
    </w:p>
    <w:p w:rsidR="714CF795" w:rsidP="3C19EBCF" w:rsidRDefault="714CF795" w14:paraId="15A9E4B9" w14:textId="4AED638B">
      <w:pPr>
        <w:pStyle w:val="Normal"/>
        <w:keepLines w:val="0"/>
        <w:spacing w:after="0" w:afterAutospacing="off" w:line="480" w:lineRule="auto"/>
        <w:jc w:val="left"/>
      </w:pPr>
      <w:r w:rsidRPr="5D2C4C2A" w:rsidR="2AC2B248">
        <w:rPr>
          <w:rFonts w:ascii="Times New Roman" w:hAnsi="Times New Roman" w:eastAsia="Times New Roman" w:cs="Times New Roman"/>
          <w:i w:val="1"/>
          <w:iCs w:val="1"/>
        </w:rPr>
        <w:t>Two-factor authentication</w:t>
      </w:r>
      <w:r w:rsidRPr="5D2C4C2A" w:rsidR="2AC2B248">
        <w:rPr>
          <w:rFonts w:ascii="Times New Roman" w:hAnsi="Times New Roman" w:eastAsia="Times New Roman" w:cs="Times New Roman"/>
        </w:rPr>
        <w:t xml:space="preserve"> is a security verification process that confirms a user’s identity by requiring two separate forms of authentication credentials before granting access to a system or account</w:t>
      </w:r>
      <w:r w:rsidRPr="5D2C4C2A" w:rsidR="66864C93">
        <w:rPr>
          <w:rFonts w:ascii="Times New Roman" w:hAnsi="Times New Roman" w:eastAsia="Times New Roman" w:cs="Times New Roman"/>
        </w:rPr>
        <w:t>.</w:t>
      </w:r>
      <w:r w:rsidRPr="5D2C4C2A" w:rsidR="66B57D09">
        <w:rPr>
          <w:rFonts w:ascii="Times New Roman" w:hAnsi="Times New Roman" w:eastAsia="Times New Roman" w:cs="Times New Roman"/>
        </w:rPr>
        <w:t xml:space="preserve"> </w:t>
      </w:r>
      <w:r w:rsidRPr="5D2C4C2A" w:rsidR="5C59C636">
        <w:rPr>
          <w:rFonts w:ascii="Times New Roman" w:hAnsi="Times New Roman" w:eastAsia="Times New Roman" w:cs="Times New Roman"/>
        </w:rPr>
        <w:t xml:space="preserve">The process </w:t>
      </w:r>
      <w:r w:rsidRPr="5D2C4C2A" w:rsidR="63AE042C">
        <w:rPr>
          <w:rFonts w:ascii="Times New Roman" w:hAnsi="Times New Roman" w:eastAsia="Times New Roman" w:cs="Times New Roman"/>
        </w:rPr>
        <w:t>start</w:t>
      </w:r>
      <w:r w:rsidRPr="5D2C4C2A" w:rsidR="5C59C636">
        <w:rPr>
          <w:rFonts w:ascii="Times New Roman" w:hAnsi="Times New Roman" w:eastAsia="Times New Roman" w:cs="Times New Roman"/>
        </w:rPr>
        <w:t xml:space="preserve">s with the entry of primary credentials and the system generation of a </w:t>
      </w:r>
      <w:r w:rsidRPr="5D2C4C2A" w:rsidR="7E3E50D6">
        <w:rPr>
          <w:rFonts w:ascii="Times New Roman" w:hAnsi="Times New Roman" w:eastAsia="Times New Roman" w:cs="Times New Roman"/>
        </w:rPr>
        <w:t>code; it</w:t>
      </w:r>
      <w:r w:rsidRPr="5D2C4C2A" w:rsidR="5C59C636">
        <w:rPr>
          <w:rFonts w:ascii="Times New Roman" w:hAnsi="Times New Roman" w:eastAsia="Times New Roman" w:cs="Times New Roman"/>
        </w:rPr>
        <w:t xml:space="preserve"> involves the transmission of that code to the user, followed by the entry and verification of the secondary code. Finally, the process concludes with </w:t>
      </w:r>
      <w:r w:rsidRPr="5D2C4C2A" w:rsidR="29357173">
        <w:rPr>
          <w:rFonts w:ascii="Times New Roman" w:hAnsi="Times New Roman" w:eastAsia="Times New Roman" w:cs="Times New Roman"/>
        </w:rPr>
        <w:t>access to</w:t>
      </w:r>
      <w:r w:rsidRPr="5D2C4C2A" w:rsidR="29357173">
        <w:rPr>
          <w:rFonts w:ascii="Times New Roman" w:hAnsi="Times New Roman" w:eastAsia="Times New Roman" w:cs="Times New Roman"/>
        </w:rPr>
        <w:t xml:space="preserve"> </w:t>
      </w:r>
      <w:r w:rsidRPr="5D2C4C2A" w:rsidR="5C59C636">
        <w:rPr>
          <w:rFonts w:ascii="Times New Roman" w:hAnsi="Times New Roman" w:eastAsia="Times New Roman" w:cs="Times New Roman"/>
        </w:rPr>
        <w:t xml:space="preserve">authorization. By </w:t>
      </w:r>
      <w:r w:rsidRPr="5D2C4C2A" w:rsidR="5C59C636">
        <w:rPr>
          <w:rFonts w:ascii="Times New Roman" w:hAnsi="Times New Roman" w:eastAsia="Times New Roman" w:cs="Times New Roman"/>
        </w:rPr>
        <w:t>utilizing</w:t>
      </w:r>
      <w:r w:rsidRPr="5D2C4C2A" w:rsidR="5C59C636">
        <w:rPr>
          <w:rFonts w:ascii="Times New Roman" w:hAnsi="Times New Roman" w:eastAsia="Times New Roman" w:cs="Times New Roman"/>
        </w:rPr>
        <w:t xml:space="preserve"> </w:t>
      </w:r>
      <w:r w:rsidRPr="5D2C4C2A" w:rsidR="769656CF">
        <w:rPr>
          <w:rFonts w:ascii="Times New Roman" w:hAnsi="Times New Roman" w:eastAsia="Times New Roman" w:cs="Times New Roman"/>
        </w:rPr>
        <w:t>knowledge-</w:t>
      </w:r>
      <w:r w:rsidRPr="5D2C4C2A" w:rsidR="5C59C636">
        <w:rPr>
          <w:rFonts w:ascii="Times New Roman" w:hAnsi="Times New Roman" w:eastAsia="Times New Roman" w:cs="Times New Roman"/>
        </w:rPr>
        <w:t>based</w:t>
      </w:r>
      <w:r w:rsidRPr="5D2C4C2A" w:rsidR="5C59C636">
        <w:rPr>
          <w:rFonts w:ascii="Times New Roman" w:hAnsi="Times New Roman" w:eastAsia="Times New Roman" w:cs="Times New Roman"/>
        </w:rPr>
        <w:t xml:space="preserve"> and </w:t>
      </w:r>
      <w:r w:rsidRPr="5D2C4C2A" w:rsidR="11ADB901">
        <w:rPr>
          <w:rFonts w:ascii="Times New Roman" w:hAnsi="Times New Roman" w:eastAsia="Times New Roman" w:cs="Times New Roman"/>
        </w:rPr>
        <w:t>possession-based</w:t>
      </w:r>
      <w:r w:rsidRPr="5D2C4C2A" w:rsidR="5C59C636">
        <w:rPr>
          <w:rFonts w:ascii="Times New Roman" w:hAnsi="Times New Roman" w:eastAsia="Times New Roman" w:cs="Times New Roman"/>
        </w:rPr>
        <w:t xml:space="preserve"> methods, this process significantly decreases unauthorized access risk.</w:t>
      </w:r>
    </w:p>
    <w:p w:rsidR="714CF795" w:rsidP="3C19EBCF" w:rsidRDefault="714CF795" w14:paraId="2A8D0EA4" w14:textId="2E81070A">
      <w:pPr>
        <w:pStyle w:val="Normal"/>
        <w:keepLines w:val="0"/>
        <w:spacing w:after="0" w:afterAutospacing="off" w:line="480" w:lineRule="auto"/>
        <w:jc w:val="center"/>
        <w:rPr>
          <w:rFonts w:ascii="Times New Roman" w:hAnsi="Times New Roman" w:eastAsia="Times New Roman" w:cs="Times New Roman"/>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3B666683" wp14:editId="4AE597BC">
                <wp:extent cx="2562860" cy="2857500"/>
                <wp:effectExtent l="0" t="0" r="27940" b="19050"/>
                <wp:docPr xmlns:wp="http://schemas.openxmlformats.org/drawingml/2006/wordprocessingDrawing" id="2090824843"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562860" cy="2857500"/>
                          <a:chOff x="0" y="0"/>
                          <a:chExt cx="2804160" cy="2971800"/>
                        </a:xfrm>
                      </wpg:grpSpPr>
                      <wps:wsp xmlns:wps="http://schemas.microsoft.com/office/word/2010/wordprocessingShape">
                        <wps:cNvPr id="1804729977" name="Rectangle 1804729977"/>
                        <wps:cNvSpPr/>
                        <wps:spPr>
                          <a:xfrm>
                            <a:off x="7619" y="0"/>
                            <a:ext cx="2796541" cy="243840"/>
                          </a:xfrm>
                          <a:prstGeom prst="rect">
                            <a:avLst/>
                          </a:prstGeom>
                          <a:solidFill>
                            <a:schemeClr val="lt1"/>
                          </a:solidFill>
                          <a:ln>
                            <a:solidFill>
                              <a:srgbClr val="000000"/>
                            </a:solidFill>
                          </a:ln>
                        </wps:spPr>
                        <wps:txbx>
                          <w:txbxContent>
                            <w:p w:rsidR="00BB6655" w:rsidP="00E15D82" w:rsidRDefault="00BB6655">
                              <w:pPr>
                                <w:spacing w:line="276" w:lineRule="auto"/>
                                <w:rPr>
                                  <w:rFonts w:ascii="Aptos" w:hAnsi="Aptos"/>
                                  <w:kern w:val="0"/>
                                  <w14:ligatures xmlns:w14="http://schemas.microsoft.com/office/word/2010/wordml" w14:val="none"/>
                                </w:rPr>
                              </w:pPr>
                              <w:r>
                                <w:rPr>
                                  <w:rFonts w:ascii="Aptos" w:hAnsi="Aptos"/>
                                </w:rPr>
                                <w:t>User Enters Username &amp;Password</w:t>
                              </w:r>
                            </w:p>
                          </w:txbxContent>
                        </wps:txbx>
                        <wps:bodyPr anchor="t"/>
                      </wps:wsp>
                      <wps:wsp xmlns:wps="http://schemas.microsoft.com/office/word/2010/wordprocessingShape">
                        <wps:cNvPr id="904646235" name="Straight Arrow Connector 904646235"/>
                        <wps:cNvCnPr/>
                        <wps:spPr>
                          <a:xfrm rot="5400000" flipV="1">
                            <a:off x="1248252" y="347187"/>
                            <a:ext cx="207645" cy="951"/>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139343777" name="Rectangle 2139343777"/>
                        <wps:cNvSpPr/>
                        <wps:spPr>
                          <a:xfrm>
                            <a:off x="0" y="441960"/>
                            <a:ext cx="2804160" cy="251460"/>
                          </a:xfrm>
                          <a:prstGeom prst="rect">
                            <a:avLst/>
                          </a:prstGeom>
                          <a:solidFill>
                            <a:schemeClr val="lt1"/>
                          </a:solidFill>
                          <a:ln>
                            <a:solidFill>
                              <a:srgbClr val="000000"/>
                            </a:solidFill>
                          </a:ln>
                        </wps:spPr>
                        <wps:txbx>
                          <w:txbxContent>
                            <w:p w:rsidR="00BB6655" w:rsidP="00E15D82" w:rsidRDefault="00BB6655">
                              <w:pPr>
                                <w:spacing w:line="276" w:lineRule="auto"/>
                                <w:rPr>
                                  <w:rFonts w:ascii="Aptos" w:hAnsi="Aptos"/>
                                  <w:kern w:val="0"/>
                                  <w14:ligatures xmlns:w14="http://schemas.microsoft.com/office/word/2010/wordml" w14:val="none"/>
                                </w:rPr>
                              </w:pPr>
                              <w:r>
                                <w:rPr>
                                  <w:rFonts w:ascii="Aptos" w:hAnsi="Aptos"/>
                                </w:rPr>
                                <w:t>System Validates Credentials</w:t>
                              </w:r>
                            </w:p>
                          </w:txbxContent>
                        </wps:txbx>
                        <wps:bodyPr anchor="t"/>
                      </wps:wsp>
                      <wps:wsp xmlns:wps="http://schemas.microsoft.com/office/word/2010/wordprocessingShape">
                        <wps:cNvPr id="2047629186" name="Rectangle 2047629186"/>
                        <wps:cNvSpPr/>
                        <wps:spPr>
                          <a:xfrm>
                            <a:off x="0" y="914400"/>
                            <a:ext cx="2804160" cy="304800"/>
                          </a:xfrm>
                          <a:prstGeom prst="rect">
                            <a:avLst/>
                          </a:prstGeom>
                          <a:solidFill>
                            <a:schemeClr val="lt1"/>
                          </a:solidFill>
                          <a:ln>
                            <a:solidFill>
                              <a:srgbClr val="000000"/>
                            </a:solidFill>
                          </a:ln>
                        </wps:spPr>
                        <wps:txbx>
                          <w:txbxContent>
                            <w:p w:rsidR="00BB6655" w:rsidP="00E15D82" w:rsidRDefault="00BB6655">
                              <w:pPr>
                                <w:spacing w:line="276" w:lineRule="auto"/>
                                <w:rPr>
                                  <w:rFonts w:ascii="Aptos" w:hAnsi="Aptos"/>
                                  <w:kern w:val="0"/>
                                  <w14:ligatures xmlns:w14="http://schemas.microsoft.com/office/word/2010/wordml" w14:val="none"/>
                                </w:rPr>
                              </w:pPr>
                              <w:r>
                                <w:rPr>
                                  <w:rFonts w:ascii="Aptos" w:hAnsi="Aptos"/>
                                </w:rPr>
                                <w:t>System Generates Temporary Code</w:t>
                              </w:r>
                            </w:p>
                          </w:txbxContent>
                        </wps:txbx>
                        <wps:bodyPr anchor="t"/>
                      </wps:wsp>
                      <wps:wsp xmlns:wps="http://schemas.microsoft.com/office/word/2010/wordprocessingShape">
                        <wps:cNvPr id="1955196513" name="Rectangle 1955196513"/>
                        <wps:cNvSpPr/>
                        <wps:spPr>
                          <a:xfrm>
                            <a:off x="0" y="1501140"/>
                            <a:ext cx="2804160" cy="327660"/>
                          </a:xfrm>
                          <a:prstGeom prst="rect">
                            <a:avLst/>
                          </a:prstGeom>
                          <a:solidFill>
                            <a:schemeClr val="lt1"/>
                          </a:solidFill>
                          <a:ln>
                            <a:solidFill>
                              <a:srgbClr val="000000"/>
                            </a:solidFill>
                          </a:ln>
                        </wps:spPr>
                        <wps:txbx>
                          <w:txbxContent>
                            <w:p w:rsidR="00BB6655" w:rsidP="00E15D82" w:rsidRDefault="00BB6655">
                              <w:pPr>
                                <w:spacing w:line="276" w:lineRule="auto"/>
                                <w:rPr>
                                  <w:rFonts w:ascii="Aptos" w:hAnsi="Aptos"/>
                                  <w:kern w:val="0"/>
                                  <w14:ligatures xmlns:w14="http://schemas.microsoft.com/office/word/2010/wordml" w14:val="none"/>
                                </w:rPr>
                              </w:pPr>
                              <w:r>
                                <w:rPr>
                                  <w:rFonts w:ascii="Aptos" w:hAnsi="Aptos"/>
                                </w:rPr>
                                <w:t>Code Sent to User Device</w:t>
                              </w:r>
                            </w:p>
                          </w:txbxContent>
                        </wps:txbx>
                        <wps:bodyPr anchor="t"/>
                      </wps:wsp>
                      <wps:wsp xmlns:wps="http://schemas.microsoft.com/office/word/2010/wordprocessingShape">
                        <wps:cNvPr id="439501909" name="Rectangle 439501909"/>
                        <wps:cNvSpPr/>
                        <wps:spPr>
                          <a:xfrm>
                            <a:off x="30480" y="2095500"/>
                            <a:ext cx="2773680" cy="297180"/>
                          </a:xfrm>
                          <a:prstGeom prst="rect">
                            <a:avLst/>
                          </a:prstGeom>
                          <a:solidFill>
                            <a:schemeClr val="lt1"/>
                          </a:solidFill>
                          <a:ln>
                            <a:solidFill>
                              <a:srgbClr val="000000"/>
                            </a:solidFill>
                          </a:ln>
                        </wps:spPr>
                        <wps:txbx>
                          <w:txbxContent>
                            <w:p w:rsidR="00BB6655" w:rsidP="00E15D82" w:rsidRDefault="00BB6655">
                              <w:pPr>
                                <w:spacing w:line="276" w:lineRule="auto"/>
                                <w:rPr>
                                  <w:rFonts w:ascii="Aptos" w:hAnsi="Aptos"/>
                                  <w:kern w:val="0"/>
                                  <w14:ligatures xmlns:w14="http://schemas.microsoft.com/office/word/2010/wordml" w14:val="none"/>
                                </w:rPr>
                              </w:pPr>
                              <w:r>
                                <w:rPr>
                                  <w:rFonts w:ascii="Aptos" w:hAnsi="Aptos"/>
                                </w:rPr>
                                <w:t>User Enters Code</w:t>
                              </w:r>
                            </w:p>
                          </w:txbxContent>
                        </wps:txbx>
                        <wps:bodyPr anchor="t"/>
                      </wps:wsp>
                      <wps:wsp xmlns:wps="http://schemas.microsoft.com/office/word/2010/wordprocessingShape">
                        <wps:cNvPr id="790529932" name="Rectangle 790529932"/>
                        <wps:cNvSpPr/>
                        <wps:spPr>
                          <a:xfrm>
                            <a:off x="30480" y="2628900"/>
                            <a:ext cx="2773680" cy="342900"/>
                          </a:xfrm>
                          <a:prstGeom prst="rect">
                            <a:avLst/>
                          </a:prstGeom>
                          <a:solidFill>
                            <a:schemeClr val="lt1"/>
                          </a:solidFill>
                          <a:ln>
                            <a:solidFill>
                              <a:srgbClr val="000000"/>
                            </a:solidFill>
                          </a:ln>
                        </wps:spPr>
                        <wps:txbx>
                          <w:txbxContent>
                            <w:p w:rsidR="00BB6655" w:rsidP="00E15D82" w:rsidRDefault="00BB6655">
                              <w:pPr>
                                <w:spacing w:line="276" w:lineRule="auto"/>
                                <w:rPr>
                                  <w:rFonts w:ascii="Aptos" w:hAnsi="Aptos"/>
                                  <w:kern w:val="0"/>
                                  <w14:ligatures xmlns:w14="http://schemas.microsoft.com/office/word/2010/wordml" w14:val="none"/>
                                </w:rPr>
                              </w:pPr>
                              <w:r>
                                <w:rPr>
                                  <w:rFonts w:ascii="Aptos" w:hAnsi="Aptos"/>
                                </w:rPr>
                                <w:t>Access Granted or Denied</w:t>
                              </w:r>
                            </w:p>
                          </w:txbxContent>
                        </wps:txbx>
                        <wps:bodyPr anchor="t"/>
                      </wps:wsp>
                      <wps:wsp xmlns:wps="http://schemas.microsoft.com/office/word/2010/wordprocessingShape">
                        <wps:cNvPr id="1236794707" name="Straight Arrow Connector 1236794707"/>
                        <wps:cNvCnPr/>
                        <wps:spPr>
                          <a:xfrm rot="5400000">
                            <a:off x="1250157" y="812007"/>
                            <a:ext cx="203835" cy="951"/>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638616856" name="Straight Arrow Connector 638616856"/>
                        <wps:cNvCnPr/>
                        <wps:spPr>
                          <a:xfrm rot="5400000" flipV="1">
                            <a:off x="1211580" y="1360170"/>
                            <a:ext cx="289560" cy="762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762000489" name="Straight Arrow Connector 1762000489"/>
                        <wps:cNvCnPr/>
                        <wps:spPr>
                          <a:xfrm rot="5400000" flipV="1">
                            <a:off x="1223010" y="1975485"/>
                            <a:ext cx="281941" cy="762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162779738" name="Straight Arrow Connector 1162779738"/>
                        <wps:cNvCnPr/>
                        <wps:spPr>
                          <a:xfrm rot="5400000" flipV="1">
                            <a:off x="1254443" y="2506028"/>
                            <a:ext cx="23622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http://schemas.openxmlformats.org/drawingml/2006/main"/>
        </mc:AlternateContent>
      </w:r>
    </w:p>
    <w:p w:rsidR="714CF795" w:rsidP="3C19EBCF" w:rsidRDefault="714CF795" w14:paraId="689B573E" w14:textId="652A3E09">
      <w:pPr>
        <w:pStyle w:val="Normal"/>
        <w:keepLines w:val="0"/>
        <w:spacing w:after="0" w:afterAutospacing="off" w:line="480" w:lineRule="auto"/>
        <w:jc w:val="center"/>
        <w:rPr>
          <w:rFonts w:ascii="Arial" w:hAnsi="Arial" w:eastAsia="Arial" w:cs="Arial"/>
          <w:noProof w:val="0"/>
          <w:sz w:val="24"/>
          <w:szCs w:val="24"/>
          <w:lang w:val="en-US"/>
        </w:rPr>
      </w:pPr>
      <w:r w:rsidRPr="3C19EBCF" w:rsidR="435C632B">
        <w:rPr>
          <w:rFonts w:ascii="Arial" w:hAnsi="Arial" w:eastAsia="Arial" w:cs="Arial"/>
          <w:noProof w:val="0"/>
          <w:sz w:val="24"/>
          <w:szCs w:val="24"/>
          <w:lang w:val="en-US"/>
        </w:rPr>
        <w:t>Figure 1. Two-Factor Authentication verification process. Source: Author.</w:t>
      </w:r>
    </w:p>
    <w:p w:rsidR="714CF795" w:rsidP="3C19EBCF" w:rsidRDefault="714CF795" w14:paraId="1F720448" w14:textId="3B75EFF5">
      <w:pPr>
        <w:pStyle w:val="Normal"/>
        <w:keepLines w:val="0"/>
        <w:spacing w:after="0" w:afterAutospacing="off" w:line="480" w:lineRule="auto"/>
        <w:jc w:val="left"/>
        <w:rPr>
          <w:rFonts w:ascii="Times New Roman" w:hAnsi="Times New Roman" w:eastAsia="Times New Roman" w:cs="Times New Roman"/>
        </w:rPr>
      </w:pPr>
    </w:p>
    <w:p w:rsidR="714CF795" w:rsidP="714CF795" w:rsidRDefault="714CF795" w14:paraId="19F56F10" w14:textId="75FEBD00">
      <w:pPr>
        <w:pStyle w:val="Normal"/>
        <w:keepLines w:val="0"/>
        <w:spacing w:after="0" w:afterAutospacing="off" w:line="480" w:lineRule="auto"/>
        <w:jc w:val="cente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pgNumType w:start="0"/>
      <w:titlePg w:val="1"/>
      <w:headerReference w:type="default" r:id="Rd79661b9e78d4793"/>
      <w:headerReference w:type="first" r:id="R62bd83c8ad734eb5"/>
      <w:footerReference w:type="default" r:id="R7d1412903f944708"/>
      <w:footerReference w:type="first" r:id="Ra8762dc6761a44e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721ADCC7">
      <w:trPr>
        <w:trHeight w:val="300"/>
      </w:trPr>
      <w:tc>
        <w:tcPr>
          <w:tcW w:w="3120" w:type="dxa"/>
          <w:tcMar/>
        </w:tcPr>
        <w:p w:rsidR="714CF795" w:rsidP="714CF795" w:rsidRDefault="714CF795" w14:paraId="6FD76A92" w14:textId="4DF8CB20">
          <w:pPr>
            <w:pStyle w:val="Header"/>
            <w:bidi w:val="0"/>
            <w:ind w:left="-115"/>
            <w:jc w:val="left"/>
          </w:pPr>
        </w:p>
      </w:tc>
      <w:tc>
        <w:tcPr>
          <w:tcW w:w="3120" w:type="dxa"/>
          <w:tcMar/>
        </w:tcPr>
        <w:p w:rsidR="714CF795" w:rsidP="714CF795" w:rsidRDefault="714CF795" w14:paraId="176785A7" w14:textId="7ADBDA6E">
          <w:pPr>
            <w:pStyle w:val="Header"/>
            <w:bidi w:val="0"/>
            <w:jc w:val="center"/>
          </w:pPr>
          <w:r>
            <w:fldChar w:fldCharType="begin"/>
          </w:r>
          <w:r>
            <w:instrText xml:space="preserve">PAGE</w:instrText>
          </w:r>
          <w:r>
            <w:fldChar w:fldCharType="separate"/>
          </w:r>
          <w:r>
            <w:fldChar w:fldCharType="end"/>
          </w:r>
        </w:p>
      </w:tc>
      <w:tc>
        <w:tcPr>
          <w:tcW w:w="3120" w:type="dxa"/>
          <w:tcMar/>
        </w:tcPr>
        <w:p w:rsidR="714CF795" w:rsidP="714CF795" w:rsidRDefault="714CF795" w14:paraId="3F7AD339" w14:textId="1133E81E">
          <w:pPr>
            <w:pStyle w:val="Header"/>
            <w:bidi w:val="0"/>
            <w:ind w:right="-115"/>
            <w:jc w:val="right"/>
          </w:pPr>
        </w:p>
      </w:tc>
    </w:tr>
  </w:tbl>
  <w:p w:rsidR="714CF795" w:rsidP="714CF795" w:rsidRDefault="714CF795" w14:paraId="365FD801" w14:textId="4532DFE8">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64E10D89">
      <w:trPr>
        <w:trHeight w:val="300"/>
      </w:trPr>
      <w:tc>
        <w:tcPr>
          <w:tcW w:w="3120" w:type="dxa"/>
          <w:tcMar/>
        </w:tcPr>
        <w:p w:rsidR="714CF795" w:rsidP="714CF795" w:rsidRDefault="714CF795" w14:paraId="5956A648" w14:textId="413438D1">
          <w:pPr>
            <w:pStyle w:val="Header"/>
            <w:bidi w:val="0"/>
            <w:ind w:left="-115"/>
            <w:jc w:val="left"/>
          </w:pPr>
        </w:p>
      </w:tc>
      <w:tc>
        <w:tcPr>
          <w:tcW w:w="3120" w:type="dxa"/>
          <w:tcMar/>
        </w:tcPr>
        <w:p w:rsidR="714CF795" w:rsidP="714CF795" w:rsidRDefault="714CF795" w14:paraId="3FA55D2F" w14:textId="2BC487B4">
          <w:pPr>
            <w:pStyle w:val="Header"/>
            <w:bidi w:val="0"/>
            <w:jc w:val="center"/>
          </w:pPr>
        </w:p>
      </w:tc>
      <w:tc>
        <w:tcPr>
          <w:tcW w:w="3120" w:type="dxa"/>
          <w:tcMar/>
        </w:tcPr>
        <w:p w:rsidR="714CF795" w:rsidP="714CF795" w:rsidRDefault="714CF795" w14:paraId="580C2FB4" w14:textId="5025E14F">
          <w:pPr>
            <w:pStyle w:val="Header"/>
            <w:bidi w:val="0"/>
            <w:ind w:right="-115"/>
            <w:jc w:val="right"/>
          </w:pPr>
        </w:p>
      </w:tc>
    </w:tr>
  </w:tbl>
  <w:p w:rsidR="714CF795" w:rsidP="714CF795" w:rsidRDefault="714CF795" w14:paraId="2B5B81B7" w14:textId="023A390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615BCABB">
      <w:trPr>
        <w:trHeight w:val="300"/>
      </w:trPr>
      <w:tc>
        <w:tcPr>
          <w:tcW w:w="3120" w:type="dxa"/>
          <w:tcMar/>
        </w:tcPr>
        <w:p w:rsidR="714CF795" w:rsidP="714CF795" w:rsidRDefault="714CF795" w14:paraId="040FBAB4" w14:textId="4034A335">
          <w:pPr>
            <w:pStyle w:val="Header"/>
            <w:bidi w:val="0"/>
            <w:ind w:left="-115"/>
            <w:jc w:val="left"/>
          </w:pPr>
        </w:p>
      </w:tc>
      <w:tc>
        <w:tcPr>
          <w:tcW w:w="3120" w:type="dxa"/>
          <w:tcMar/>
        </w:tcPr>
        <w:p w:rsidR="714CF795" w:rsidP="714CF795" w:rsidRDefault="714CF795" w14:paraId="47C9F13F" w14:textId="4E5AA842">
          <w:pPr>
            <w:pStyle w:val="Header"/>
            <w:bidi w:val="0"/>
            <w:jc w:val="center"/>
          </w:pPr>
        </w:p>
      </w:tc>
      <w:tc>
        <w:tcPr>
          <w:tcW w:w="3120" w:type="dxa"/>
          <w:tcMar/>
        </w:tcPr>
        <w:p w:rsidR="714CF795" w:rsidP="714CF795" w:rsidRDefault="714CF795" w14:paraId="0C6326FA" w14:textId="41A8ABF6">
          <w:pPr>
            <w:pStyle w:val="Header"/>
            <w:bidi w:val="0"/>
            <w:ind w:right="-115"/>
            <w:jc w:val="right"/>
          </w:pPr>
        </w:p>
      </w:tc>
    </w:tr>
  </w:tbl>
  <w:p w:rsidR="714CF795" w:rsidP="714CF795" w:rsidRDefault="714CF795" w14:paraId="287AF09B" w14:textId="0F10707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762C2D2B">
      <w:trPr>
        <w:trHeight w:val="300"/>
      </w:trPr>
      <w:tc>
        <w:tcPr>
          <w:tcW w:w="3120" w:type="dxa"/>
          <w:tcMar/>
        </w:tcPr>
        <w:p w:rsidR="714CF795" w:rsidP="714CF795" w:rsidRDefault="714CF795" w14:paraId="70443052" w14:textId="001A5B34">
          <w:pPr>
            <w:pStyle w:val="Header"/>
            <w:bidi w:val="0"/>
            <w:ind w:left="-115"/>
            <w:jc w:val="left"/>
          </w:pPr>
        </w:p>
      </w:tc>
      <w:tc>
        <w:tcPr>
          <w:tcW w:w="3120" w:type="dxa"/>
          <w:tcMar/>
        </w:tcPr>
        <w:p w:rsidR="714CF795" w:rsidP="714CF795" w:rsidRDefault="714CF795" w14:paraId="4A2FC4C2" w14:textId="5C16DB0A">
          <w:pPr>
            <w:pStyle w:val="Header"/>
            <w:bidi w:val="0"/>
            <w:jc w:val="center"/>
          </w:pPr>
        </w:p>
      </w:tc>
      <w:tc>
        <w:tcPr>
          <w:tcW w:w="3120" w:type="dxa"/>
          <w:tcMar/>
        </w:tcPr>
        <w:p w:rsidR="714CF795" w:rsidP="714CF795" w:rsidRDefault="714CF795" w14:paraId="3E5EB278" w14:textId="5EE50E7E">
          <w:pPr>
            <w:pStyle w:val="Header"/>
            <w:bidi w:val="0"/>
            <w:ind w:right="-115"/>
            <w:jc w:val="right"/>
          </w:pPr>
        </w:p>
      </w:tc>
    </w:tr>
  </w:tbl>
  <w:p w:rsidR="714CF795" w:rsidP="714CF795" w:rsidRDefault="714CF795" w14:paraId="16BA30B4" w14:textId="0F413031">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290475"/>
    <w:rsid w:val="00115D25"/>
    <w:rsid w:val="006D5791"/>
    <w:rsid w:val="01306E22"/>
    <w:rsid w:val="01E341D2"/>
    <w:rsid w:val="02047B1A"/>
    <w:rsid w:val="02995134"/>
    <w:rsid w:val="031FF843"/>
    <w:rsid w:val="039FB79F"/>
    <w:rsid w:val="03BFCB87"/>
    <w:rsid w:val="04C52022"/>
    <w:rsid w:val="04F63454"/>
    <w:rsid w:val="05AC6F08"/>
    <w:rsid w:val="06FBA8F7"/>
    <w:rsid w:val="07D178E5"/>
    <w:rsid w:val="083422B7"/>
    <w:rsid w:val="08ED1723"/>
    <w:rsid w:val="098CB748"/>
    <w:rsid w:val="09972DBD"/>
    <w:rsid w:val="0A340F96"/>
    <w:rsid w:val="0A36212D"/>
    <w:rsid w:val="0AAD1A85"/>
    <w:rsid w:val="0C588C6F"/>
    <w:rsid w:val="0CD15FC3"/>
    <w:rsid w:val="0D36626F"/>
    <w:rsid w:val="0DD3E416"/>
    <w:rsid w:val="0DD90384"/>
    <w:rsid w:val="0DDECE1F"/>
    <w:rsid w:val="0E74AE57"/>
    <w:rsid w:val="0E7D4CC7"/>
    <w:rsid w:val="0E887B4B"/>
    <w:rsid w:val="0E8EB75F"/>
    <w:rsid w:val="0F15AD31"/>
    <w:rsid w:val="0F1B3786"/>
    <w:rsid w:val="0F60A8DE"/>
    <w:rsid w:val="0F690B07"/>
    <w:rsid w:val="0FE0E3C2"/>
    <w:rsid w:val="107089E5"/>
    <w:rsid w:val="1078E0A3"/>
    <w:rsid w:val="1082A7A9"/>
    <w:rsid w:val="109BA8C3"/>
    <w:rsid w:val="10D54A4D"/>
    <w:rsid w:val="10E8E087"/>
    <w:rsid w:val="111926C3"/>
    <w:rsid w:val="119E13BB"/>
    <w:rsid w:val="11ADB901"/>
    <w:rsid w:val="11C4E7B6"/>
    <w:rsid w:val="11D909FB"/>
    <w:rsid w:val="11E2127F"/>
    <w:rsid w:val="11EFC1A3"/>
    <w:rsid w:val="12423F41"/>
    <w:rsid w:val="1250A182"/>
    <w:rsid w:val="126D2531"/>
    <w:rsid w:val="12A33C03"/>
    <w:rsid w:val="1313AE7D"/>
    <w:rsid w:val="135A4E5F"/>
    <w:rsid w:val="13D35CBB"/>
    <w:rsid w:val="14290584"/>
    <w:rsid w:val="15108B32"/>
    <w:rsid w:val="152CDAF4"/>
    <w:rsid w:val="15A38E65"/>
    <w:rsid w:val="15F65703"/>
    <w:rsid w:val="15F9644D"/>
    <w:rsid w:val="1630523A"/>
    <w:rsid w:val="16351596"/>
    <w:rsid w:val="1641B6B8"/>
    <w:rsid w:val="16F51C87"/>
    <w:rsid w:val="170996D9"/>
    <w:rsid w:val="17F865A9"/>
    <w:rsid w:val="189ACB32"/>
    <w:rsid w:val="19C7C08B"/>
    <w:rsid w:val="1B22693E"/>
    <w:rsid w:val="1C290F4D"/>
    <w:rsid w:val="1C35C928"/>
    <w:rsid w:val="1C473C87"/>
    <w:rsid w:val="1C6B6E72"/>
    <w:rsid w:val="1D0B134D"/>
    <w:rsid w:val="1D4B0CFB"/>
    <w:rsid w:val="1D5E6CCD"/>
    <w:rsid w:val="1E2A8739"/>
    <w:rsid w:val="1E4527D3"/>
    <w:rsid w:val="1E95327C"/>
    <w:rsid w:val="1EE802C4"/>
    <w:rsid w:val="1EF4B308"/>
    <w:rsid w:val="1F0B3986"/>
    <w:rsid w:val="1F7679ED"/>
    <w:rsid w:val="200DB2B7"/>
    <w:rsid w:val="20132643"/>
    <w:rsid w:val="2023607C"/>
    <w:rsid w:val="20539F96"/>
    <w:rsid w:val="210617E9"/>
    <w:rsid w:val="2117FD4A"/>
    <w:rsid w:val="212E53CC"/>
    <w:rsid w:val="212F44A2"/>
    <w:rsid w:val="2199B1CF"/>
    <w:rsid w:val="21CC5FC3"/>
    <w:rsid w:val="22EBC8FC"/>
    <w:rsid w:val="23B78346"/>
    <w:rsid w:val="23F289F9"/>
    <w:rsid w:val="23F3F178"/>
    <w:rsid w:val="23F97F64"/>
    <w:rsid w:val="2402785E"/>
    <w:rsid w:val="244F9138"/>
    <w:rsid w:val="25141489"/>
    <w:rsid w:val="255910B9"/>
    <w:rsid w:val="2589C70D"/>
    <w:rsid w:val="262A3DD5"/>
    <w:rsid w:val="264EDCC9"/>
    <w:rsid w:val="2657F114"/>
    <w:rsid w:val="2678B126"/>
    <w:rsid w:val="26FFE054"/>
    <w:rsid w:val="273445F5"/>
    <w:rsid w:val="274AD7A6"/>
    <w:rsid w:val="274CEF2B"/>
    <w:rsid w:val="279ED904"/>
    <w:rsid w:val="27B68DEE"/>
    <w:rsid w:val="27BB344E"/>
    <w:rsid w:val="28615180"/>
    <w:rsid w:val="28AC8636"/>
    <w:rsid w:val="29357173"/>
    <w:rsid w:val="29916154"/>
    <w:rsid w:val="29F648D0"/>
    <w:rsid w:val="2A5E36A2"/>
    <w:rsid w:val="2AA66377"/>
    <w:rsid w:val="2AAEC6E1"/>
    <w:rsid w:val="2AC2B248"/>
    <w:rsid w:val="2AEA690E"/>
    <w:rsid w:val="2B3E76E7"/>
    <w:rsid w:val="2BDE3E93"/>
    <w:rsid w:val="2C0ADCD5"/>
    <w:rsid w:val="2C191F86"/>
    <w:rsid w:val="2C5DB6A9"/>
    <w:rsid w:val="2C8D1D9F"/>
    <w:rsid w:val="2D9281EA"/>
    <w:rsid w:val="2DB63829"/>
    <w:rsid w:val="2DC0E44E"/>
    <w:rsid w:val="2DF3C8AF"/>
    <w:rsid w:val="2E081EC6"/>
    <w:rsid w:val="2F651EF3"/>
    <w:rsid w:val="2FE7ABD2"/>
    <w:rsid w:val="30295EBD"/>
    <w:rsid w:val="303D7F5F"/>
    <w:rsid w:val="31063786"/>
    <w:rsid w:val="311D4C86"/>
    <w:rsid w:val="313CD514"/>
    <w:rsid w:val="3197AE39"/>
    <w:rsid w:val="31E5E401"/>
    <w:rsid w:val="3209D045"/>
    <w:rsid w:val="330ADD6E"/>
    <w:rsid w:val="33258F89"/>
    <w:rsid w:val="348DBB4F"/>
    <w:rsid w:val="35BE46D1"/>
    <w:rsid w:val="363CE003"/>
    <w:rsid w:val="369A45D4"/>
    <w:rsid w:val="36BCB31D"/>
    <w:rsid w:val="36F53014"/>
    <w:rsid w:val="36FF812C"/>
    <w:rsid w:val="372A7361"/>
    <w:rsid w:val="376729F9"/>
    <w:rsid w:val="37CD1AFB"/>
    <w:rsid w:val="382DEBE2"/>
    <w:rsid w:val="385721E2"/>
    <w:rsid w:val="3899036A"/>
    <w:rsid w:val="38ACC2CE"/>
    <w:rsid w:val="38BEBCD5"/>
    <w:rsid w:val="391870C8"/>
    <w:rsid w:val="3A709BE1"/>
    <w:rsid w:val="3A9CDC17"/>
    <w:rsid w:val="3AF2857F"/>
    <w:rsid w:val="3AF40138"/>
    <w:rsid w:val="3BA5CD1D"/>
    <w:rsid w:val="3BAA846D"/>
    <w:rsid w:val="3BDF389B"/>
    <w:rsid w:val="3C03522A"/>
    <w:rsid w:val="3C19EBCF"/>
    <w:rsid w:val="3C480FC0"/>
    <w:rsid w:val="3C570F55"/>
    <w:rsid w:val="3C8355F0"/>
    <w:rsid w:val="3CB256EE"/>
    <w:rsid w:val="3DABE7A8"/>
    <w:rsid w:val="3DBB6931"/>
    <w:rsid w:val="3E4C7B23"/>
    <w:rsid w:val="3E7C2F9C"/>
    <w:rsid w:val="4058A37D"/>
    <w:rsid w:val="40A9337A"/>
    <w:rsid w:val="40BF0F8F"/>
    <w:rsid w:val="40E371E8"/>
    <w:rsid w:val="41677905"/>
    <w:rsid w:val="416994B3"/>
    <w:rsid w:val="4277CE7A"/>
    <w:rsid w:val="42880A15"/>
    <w:rsid w:val="42CBBFD4"/>
    <w:rsid w:val="43290475"/>
    <w:rsid w:val="43323BB9"/>
    <w:rsid w:val="4344E4ED"/>
    <w:rsid w:val="435C632B"/>
    <w:rsid w:val="43A537D5"/>
    <w:rsid w:val="43EF2531"/>
    <w:rsid w:val="442B5F1B"/>
    <w:rsid w:val="46E1DE3C"/>
    <w:rsid w:val="471176BD"/>
    <w:rsid w:val="474D910C"/>
    <w:rsid w:val="47EDD8C5"/>
    <w:rsid w:val="482DD86E"/>
    <w:rsid w:val="48502CEC"/>
    <w:rsid w:val="4863EAF3"/>
    <w:rsid w:val="489EC2D9"/>
    <w:rsid w:val="497D669B"/>
    <w:rsid w:val="49866203"/>
    <w:rsid w:val="4A723C1F"/>
    <w:rsid w:val="4ADF186F"/>
    <w:rsid w:val="4B1D363D"/>
    <w:rsid w:val="4BC42C26"/>
    <w:rsid w:val="4BC6BA1C"/>
    <w:rsid w:val="4C679957"/>
    <w:rsid w:val="4C751147"/>
    <w:rsid w:val="4C9A7E02"/>
    <w:rsid w:val="4D0A31AB"/>
    <w:rsid w:val="4D60C595"/>
    <w:rsid w:val="4DB9792B"/>
    <w:rsid w:val="4E80D63B"/>
    <w:rsid w:val="4E9E1D71"/>
    <w:rsid w:val="4F205EBD"/>
    <w:rsid w:val="4F6D3DDE"/>
    <w:rsid w:val="50387E71"/>
    <w:rsid w:val="507FA3BE"/>
    <w:rsid w:val="50AEB454"/>
    <w:rsid w:val="51C01506"/>
    <w:rsid w:val="51FE4617"/>
    <w:rsid w:val="5233D85E"/>
    <w:rsid w:val="52E7FF9F"/>
    <w:rsid w:val="530C4EE3"/>
    <w:rsid w:val="556D7E0F"/>
    <w:rsid w:val="55772F76"/>
    <w:rsid w:val="559E0204"/>
    <w:rsid w:val="55A5CD84"/>
    <w:rsid w:val="55D31502"/>
    <w:rsid w:val="56555C11"/>
    <w:rsid w:val="567BEF79"/>
    <w:rsid w:val="5685319A"/>
    <w:rsid w:val="569C5B16"/>
    <w:rsid w:val="56FAA6FD"/>
    <w:rsid w:val="572CD5A5"/>
    <w:rsid w:val="57488437"/>
    <w:rsid w:val="575CE4D7"/>
    <w:rsid w:val="5876DBF8"/>
    <w:rsid w:val="58BBB742"/>
    <w:rsid w:val="59F35CED"/>
    <w:rsid w:val="5A653887"/>
    <w:rsid w:val="5A8F33A4"/>
    <w:rsid w:val="5AFF0526"/>
    <w:rsid w:val="5B057134"/>
    <w:rsid w:val="5B306C55"/>
    <w:rsid w:val="5B44543E"/>
    <w:rsid w:val="5BB98C6E"/>
    <w:rsid w:val="5BF70DC9"/>
    <w:rsid w:val="5BF74F46"/>
    <w:rsid w:val="5C586865"/>
    <w:rsid w:val="5C59C636"/>
    <w:rsid w:val="5CDBAC33"/>
    <w:rsid w:val="5CDD2753"/>
    <w:rsid w:val="5D13DB9E"/>
    <w:rsid w:val="5D2C4C2A"/>
    <w:rsid w:val="5D61FFEA"/>
    <w:rsid w:val="5DD194C7"/>
    <w:rsid w:val="5DEF570B"/>
    <w:rsid w:val="5E523140"/>
    <w:rsid w:val="5E77601F"/>
    <w:rsid w:val="5F12677E"/>
    <w:rsid w:val="5F75E638"/>
    <w:rsid w:val="6018C888"/>
    <w:rsid w:val="61B34117"/>
    <w:rsid w:val="6213A53D"/>
    <w:rsid w:val="624206C5"/>
    <w:rsid w:val="62FB3A2D"/>
    <w:rsid w:val="63514676"/>
    <w:rsid w:val="637F6D4E"/>
    <w:rsid w:val="63AE042C"/>
    <w:rsid w:val="63C63E14"/>
    <w:rsid w:val="63D74695"/>
    <w:rsid w:val="64168F89"/>
    <w:rsid w:val="64FB46C5"/>
    <w:rsid w:val="65C90842"/>
    <w:rsid w:val="66864C93"/>
    <w:rsid w:val="66942907"/>
    <w:rsid w:val="66A7C34D"/>
    <w:rsid w:val="66B57D09"/>
    <w:rsid w:val="66FEE60E"/>
    <w:rsid w:val="686B85F0"/>
    <w:rsid w:val="688B9846"/>
    <w:rsid w:val="68F631D8"/>
    <w:rsid w:val="694981C2"/>
    <w:rsid w:val="695DC564"/>
    <w:rsid w:val="697F77D8"/>
    <w:rsid w:val="69AD4B00"/>
    <w:rsid w:val="6A4AC443"/>
    <w:rsid w:val="6A59C344"/>
    <w:rsid w:val="6A5FCECD"/>
    <w:rsid w:val="6A852069"/>
    <w:rsid w:val="6A9746D1"/>
    <w:rsid w:val="6AD1F293"/>
    <w:rsid w:val="6AEA43DD"/>
    <w:rsid w:val="6B5690F4"/>
    <w:rsid w:val="6C18F994"/>
    <w:rsid w:val="6C1CC1B6"/>
    <w:rsid w:val="6D40828C"/>
    <w:rsid w:val="6DDD0826"/>
    <w:rsid w:val="6E1BB759"/>
    <w:rsid w:val="6FEB6689"/>
    <w:rsid w:val="70E35CA2"/>
    <w:rsid w:val="711DC9C9"/>
    <w:rsid w:val="7135C9F0"/>
    <w:rsid w:val="714CF795"/>
    <w:rsid w:val="718A218E"/>
    <w:rsid w:val="71A3A56B"/>
    <w:rsid w:val="71FED563"/>
    <w:rsid w:val="72746CBB"/>
    <w:rsid w:val="72C2AA55"/>
    <w:rsid w:val="72ED7014"/>
    <w:rsid w:val="72EFCE79"/>
    <w:rsid w:val="731708C4"/>
    <w:rsid w:val="73201BD4"/>
    <w:rsid w:val="7320E72B"/>
    <w:rsid w:val="739AF774"/>
    <w:rsid w:val="739F7E31"/>
    <w:rsid w:val="73D76841"/>
    <w:rsid w:val="73DE5A99"/>
    <w:rsid w:val="73F69195"/>
    <w:rsid w:val="7555F7D5"/>
    <w:rsid w:val="75639E2E"/>
    <w:rsid w:val="7566151B"/>
    <w:rsid w:val="75C17C8C"/>
    <w:rsid w:val="763BF35F"/>
    <w:rsid w:val="764E4091"/>
    <w:rsid w:val="7667BDCA"/>
    <w:rsid w:val="766820B1"/>
    <w:rsid w:val="769656CF"/>
    <w:rsid w:val="76E0E5FD"/>
    <w:rsid w:val="7727D911"/>
    <w:rsid w:val="773508E3"/>
    <w:rsid w:val="773A1677"/>
    <w:rsid w:val="778E78F7"/>
    <w:rsid w:val="77CC7057"/>
    <w:rsid w:val="780455E0"/>
    <w:rsid w:val="78860DB6"/>
    <w:rsid w:val="78A25EBD"/>
    <w:rsid w:val="78F0638A"/>
    <w:rsid w:val="79063128"/>
    <w:rsid w:val="7913E39F"/>
    <w:rsid w:val="79974DFF"/>
    <w:rsid w:val="799C0160"/>
    <w:rsid w:val="7A016E5C"/>
    <w:rsid w:val="7A02F4B1"/>
    <w:rsid w:val="7A6074B6"/>
    <w:rsid w:val="7B361BA0"/>
    <w:rsid w:val="7B591FE0"/>
    <w:rsid w:val="7C7CE595"/>
    <w:rsid w:val="7CDD5C66"/>
    <w:rsid w:val="7E039686"/>
    <w:rsid w:val="7E3E50D6"/>
    <w:rsid w:val="7EE0A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0475"/>
  <w15:chartTrackingRefBased/>
  <w15:docId w15:val="{440CC0D0-F543-4EA8-A40E-8B290E812E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14CF795"/>
    <w:pPr>
      <w:tabs>
        <w:tab w:val="center" w:leader="none" w:pos="4680"/>
        <w:tab w:val="right" w:leader="none" w:pos="9360"/>
      </w:tabs>
      <w:spacing w:after="0" w:line="240" w:lineRule="auto"/>
    </w:pPr>
  </w:style>
  <w:style w:type="paragraph" w:styleId="Footer">
    <w:uiPriority w:val="99"/>
    <w:name w:val="footer"/>
    <w:basedOn w:val="Normal"/>
    <w:unhideWhenUsed/>
    <w:rsid w:val="714CF795"/>
    <w:pPr>
      <w:tabs>
        <w:tab w:val="center" w:leader="none" w:pos="4680"/>
        <w:tab w:val="right" w:leader="none" w:pos="9360"/>
      </w:tabs>
      <w:spacing w:after="0" w:line="240" w:lineRule="auto"/>
    </w:pPr>
  </w:style>
  <w:style w:type="paragraph" w:styleId="Heading1">
    <w:uiPriority w:val="9"/>
    <w:name w:val="heading 1"/>
    <w:basedOn w:val="Normal"/>
    <w:next w:val="Normal"/>
    <w:qFormat/>
    <w:rsid w:val="714CF79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14CF79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14CF795"/>
    <w:pPr>
      <w:spacing/>
      <w:ind w:left="720"/>
      <w:contextualSpacing/>
    </w:pPr>
  </w:style>
  <w:style w:type="character" w:styleId="Hyperlink">
    <w:uiPriority w:val="99"/>
    <w:name w:val="Hyperlink"/>
    <w:basedOn w:val="DefaultParagraphFont"/>
    <w:unhideWhenUsed/>
    <w:rsid w:val="714CF79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d79661b9e78d4793" /><Relationship Type="http://schemas.openxmlformats.org/officeDocument/2006/relationships/header" Target="header2.xml" Id="R62bd83c8ad734eb5" /><Relationship Type="http://schemas.openxmlformats.org/officeDocument/2006/relationships/footer" Target="footer.xml" Id="R7d1412903f944708" /><Relationship Type="http://schemas.openxmlformats.org/officeDocument/2006/relationships/footer" Target="footer2.xml" Id="Ra8762dc6761a44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2026-02-04T19:52:54.1901200Z</dcterms:created>
  <dcterms:modified xsi:type="dcterms:W3CDTF">2026-02-24T03:38:08.2677201Z</dcterms:modified>
  <dc:creator>UTSAV ACHARYA</dc:creator>
  <lastModifiedBy>UTSAV ACHARYA</lastModifiedBy>
</coreProperties>
</file>