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E97F0A1" wp14:paraId="2CEA8C96" wp14:textId="0E357CB2">
      <w:pPr>
        <w:spacing w:after="0" w:afterAutospacing="off" w:line="480" w:lineRule="auto"/>
        <w:jc w:val="center"/>
        <w:rPr>
          <w:b w:val="1"/>
          <w:bCs w:val="1"/>
        </w:rPr>
      </w:pPr>
      <w:r w:rsidRPr="7E97F0A1" w:rsidR="4EBCF757">
        <w:rPr>
          <w:b w:val="1"/>
          <w:bCs w:val="1"/>
        </w:rPr>
        <w:t>Weather in Ohio During the Winters of 1977 and 1978</w:t>
      </w:r>
    </w:p>
    <w:p xmlns:wp14="http://schemas.microsoft.com/office/word/2010/wordml" w:rsidP="7E97F0A1" wp14:paraId="1DCF4E1B" wp14:textId="2AE5E788">
      <w:pPr>
        <w:pStyle w:val="Normal"/>
        <w:spacing w:after="0" w:afterAutospacing="off" w:line="480" w:lineRule="auto"/>
      </w:pPr>
      <w:r w:rsidR="16F1361F">
        <w:rPr/>
        <w:t>The winters of 1977 and 1978 are remembered as the two most extreme cold and snowy seasons which ever occurred in Ohio. The two consecutive winters delivered frigid weather conditions and intense snowstorms which included the legendary Blizzard of 1978. The extreme weather conditions resulted in transportation shutdowns and power outages and created hazardous situations throughout the entire state. The winters of 1977 and 1978 became one of the most extreme winter periods in Ohio history because of these weather conditions.</w:t>
      </w:r>
      <w:r w:rsidR="16F1361F">
        <w:rPr/>
        <w:t xml:space="preserve"> </w:t>
      </w:r>
    </w:p>
    <w:p xmlns:wp14="http://schemas.microsoft.com/office/word/2010/wordml" w:rsidP="7E97F0A1" wp14:paraId="792B06B2" wp14:textId="661F44A5">
      <w:pPr>
        <w:pStyle w:val="Normal"/>
        <w:spacing w:after="0" w:afterAutospacing="off" w:line="480" w:lineRule="auto"/>
      </w:pPr>
      <w:r w:rsidR="16F1361F">
        <w:rPr/>
        <w:t xml:space="preserve">The winter of 1977 brought extreme </w:t>
      </w:r>
      <w:r w:rsidR="16F1361F">
        <w:rPr/>
        <w:t>cold</w:t>
      </w:r>
      <w:r w:rsidR="16F1361F">
        <w:rPr/>
        <w:t xml:space="preserve"> which became the most defining characteristic of that season. January 1977 experienced 26 straight days of temperatures which remained below freezing and the month set new record </w:t>
      </w:r>
      <w:r w:rsidR="16F1361F">
        <w:rPr/>
        <w:t>high temperature</w:t>
      </w:r>
      <w:r w:rsidR="16F1361F">
        <w:rPr/>
        <w:t xml:space="preserve"> marks. The monthly temperature average reached 12°F during that </w:t>
      </w:r>
      <w:r w:rsidR="16F1361F">
        <w:rPr/>
        <w:t>month</w:t>
      </w:r>
      <w:r w:rsidR="16F1361F">
        <w:rPr/>
        <w:t xml:space="preserve"> which stood far below the typical monthly temperature range of 31°F (Noble 2016). The severe cold even caused the Ohio River to freeze which had not happened since 1958. The total snowfall for January 1977 reached 30.3 </w:t>
      </w:r>
      <w:r w:rsidR="16F1361F">
        <w:rPr/>
        <w:t>inches</w:t>
      </w:r>
      <w:r w:rsidR="16F1361F">
        <w:rPr/>
        <w:t xml:space="preserve"> which exceeded the average snowfall amount for that month (Noble 2016). The transportation system faced severe difficulties because of the conditions which included frozen pipes and car batteries that stopped working.</w:t>
      </w:r>
      <w:r w:rsidR="16F1361F">
        <w:rPr/>
        <w:t xml:space="preserve"> </w:t>
      </w:r>
    </w:p>
    <w:p xmlns:wp14="http://schemas.microsoft.com/office/word/2010/wordml" w:rsidP="7E97F0A1" wp14:paraId="26E712A6" wp14:textId="57F72713">
      <w:pPr>
        <w:pStyle w:val="Normal"/>
        <w:spacing w:after="0" w:afterAutospacing="off" w:line="480" w:lineRule="auto"/>
      </w:pPr>
      <w:r w:rsidR="16F1361F">
        <w:rPr/>
        <w:t>The following winter brought the historic Blizzard of 1978 which is considered one of the worst winter storms in the Midwest. The storm started when two weather patterns combined to create a storm which quickly developed into stronger winds over the Ohio Valley (National Weather Service n.d.). The storm brought heavy snowfall together with very strong winds and extremely low temperatures throughout the entire state. The National Weather Service reported that wind gusts reached 50 to 70 mph throughout most of the day on the 26th which resulted in intense blizzard conditions that affected the entire area (National Weather Service n.d.). The strong winds created whiteout conditions because they blew snow through the air while making snowdrifts which completely buried cars and blocked all roads.</w:t>
      </w:r>
    </w:p>
    <w:p xmlns:wp14="http://schemas.microsoft.com/office/word/2010/wordml" w:rsidP="7E97F0A1" wp14:paraId="01D5A047" wp14:textId="454AC530">
      <w:pPr>
        <w:pStyle w:val="Normal"/>
        <w:spacing w:after="0" w:afterAutospacing="off" w:line="480" w:lineRule="auto"/>
      </w:pPr>
      <w:r w:rsidR="4EBCF757">
        <w:rPr/>
        <w:t xml:space="preserve">Table 1 shows some of the weather data recorded during the </w:t>
      </w:r>
      <w:r w:rsidR="4EBCF757">
        <w:rPr/>
        <w:t>Blizzard</w:t>
      </w:r>
      <w:r w:rsidR="4EBCF757">
        <w:rPr/>
        <w:t xml:space="preserve"> of 1978.</w:t>
      </w:r>
    </w:p>
    <w:tbl>
      <w:tblPr>
        <w:tblStyle w:val="TableGrid"/>
        <w:bidiVisual w:val="0"/>
        <w:tblW w:w="0" w:type="auto"/>
        <w:tblLook w:val="06A0" w:firstRow="1" w:lastRow="0" w:firstColumn="1" w:lastColumn="0" w:noHBand="1" w:noVBand="1"/>
      </w:tblPr>
      <w:tblGrid>
        <w:gridCol w:w="1900"/>
        <w:gridCol w:w="1393"/>
        <w:gridCol w:w="1516"/>
        <w:gridCol w:w="2755"/>
      </w:tblGrid>
      <w:tr w:rsidR="7E97F0A1" w:rsidTr="7E97F0A1" w14:paraId="39A4FF83">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7E97F0A1" w:rsidP="7E97F0A1" w:rsidRDefault="7E97F0A1" w14:paraId="479D9F66" w14:textId="6031D1EE">
            <w:pPr>
              <w:spacing w:before="0" w:beforeAutospacing="off" w:after="0" w:afterAutospacing="off"/>
              <w:jc w:val="center"/>
            </w:pPr>
            <w:r w:rsidRPr="7E97F0A1" w:rsidR="7E97F0A1">
              <w:rPr>
                <w:b w:val="1"/>
                <w:bCs w:val="1"/>
              </w:rPr>
              <w:t>Location</w:t>
            </w:r>
          </w:p>
        </w:tc>
        <w:tc>
          <w:tcPr>
            <w:cnfStyle w:val="000000000000" w:firstRow="0" w:lastRow="0" w:firstColumn="0" w:lastColumn="0" w:oddVBand="0" w:evenVBand="0" w:oddHBand="0" w:evenHBand="0" w:firstRowFirstColumn="0" w:firstRowLastColumn="0" w:lastRowFirstColumn="0" w:lastRowLastColumn="0"/>
            <w:tcW w:w="1393" w:type="dxa"/>
            <w:tcMar/>
          </w:tcPr>
          <w:p w:rsidR="7E97F0A1" w:rsidP="7E97F0A1" w:rsidRDefault="7E97F0A1" w14:paraId="66AAFF84" w14:textId="19F7BC0C">
            <w:pPr>
              <w:spacing w:before="0" w:beforeAutospacing="off" w:after="0" w:afterAutospacing="off"/>
              <w:jc w:val="center"/>
            </w:pPr>
            <w:r w:rsidRPr="7E97F0A1" w:rsidR="7E97F0A1">
              <w:rPr>
                <w:b w:val="1"/>
                <w:bCs w:val="1"/>
              </w:rPr>
              <w:t>Snowfall</w:t>
            </w:r>
          </w:p>
        </w:tc>
        <w:tc>
          <w:tcPr>
            <w:cnfStyle w:val="000000000000" w:firstRow="0" w:lastRow="0" w:firstColumn="0" w:lastColumn="0" w:oddVBand="0" w:evenVBand="0" w:oddHBand="0" w:evenHBand="0" w:firstRowFirstColumn="0" w:firstRowLastColumn="0" w:lastRowFirstColumn="0" w:lastRowLastColumn="0"/>
            <w:tcW w:w="1516" w:type="dxa"/>
            <w:tcMar/>
          </w:tcPr>
          <w:p w:rsidR="7E97F0A1" w:rsidP="7E97F0A1" w:rsidRDefault="7E97F0A1" w14:paraId="7AC5F4EF" w14:textId="63429023">
            <w:pPr>
              <w:spacing w:before="0" w:beforeAutospacing="off" w:after="0" w:afterAutospacing="off"/>
              <w:jc w:val="center"/>
            </w:pPr>
            <w:r w:rsidRPr="7E97F0A1" w:rsidR="7E97F0A1">
              <w:rPr>
                <w:b w:val="1"/>
                <w:bCs w:val="1"/>
              </w:rPr>
              <w:t>Wind Gusts</w:t>
            </w:r>
          </w:p>
        </w:tc>
        <w:tc>
          <w:tcPr>
            <w:cnfStyle w:val="000000000000" w:firstRow="0" w:lastRow="0" w:firstColumn="0" w:lastColumn="0" w:oddVBand="0" w:evenVBand="0" w:oddHBand="0" w:evenHBand="0" w:firstRowFirstColumn="0" w:firstRowLastColumn="0" w:lastRowFirstColumn="0" w:lastRowLastColumn="0"/>
            <w:tcW w:w="2755" w:type="dxa"/>
            <w:tcMar/>
          </w:tcPr>
          <w:p w:rsidR="7E97F0A1" w:rsidP="7E97F0A1" w:rsidRDefault="7E97F0A1" w14:paraId="426553D8" w14:textId="125605C9">
            <w:pPr>
              <w:spacing w:before="0" w:beforeAutospacing="off" w:after="0" w:afterAutospacing="off"/>
              <w:jc w:val="center"/>
            </w:pPr>
            <w:r w:rsidRPr="7E97F0A1" w:rsidR="7E97F0A1">
              <w:rPr>
                <w:b w:val="1"/>
                <w:bCs w:val="1"/>
              </w:rPr>
              <w:t>Source</w:t>
            </w:r>
          </w:p>
        </w:tc>
      </w:tr>
      <w:tr w:rsidR="7E97F0A1" w:rsidTr="7E97F0A1" w14:paraId="325036D2">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7E97F0A1" w:rsidP="7E97F0A1" w:rsidRDefault="7E97F0A1" w14:paraId="41031BFE" w14:textId="25AB4FF7">
            <w:pPr>
              <w:spacing w:before="0" w:beforeAutospacing="off" w:after="0" w:afterAutospacing="off"/>
            </w:pPr>
            <w:r w:rsidR="7E97F0A1">
              <w:rPr/>
              <w:t>Dayton, Ohio</w:t>
            </w:r>
          </w:p>
        </w:tc>
        <w:tc>
          <w:tcPr>
            <w:cnfStyle w:val="000000000000" w:firstRow="0" w:lastRow="0" w:firstColumn="0" w:lastColumn="0" w:oddVBand="0" w:evenVBand="0" w:oddHBand="0" w:evenHBand="0" w:firstRowFirstColumn="0" w:firstRowLastColumn="0" w:lastRowFirstColumn="0" w:lastRowLastColumn="0"/>
            <w:tcW w:w="1393" w:type="dxa"/>
            <w:tcMar/>
          </w:tcPr>
          <w:p w:rsidR="7E97F0A1" w:rsidP="7E97F0A1" w:rsidRDefault="7E97F0A1" w14:paraId="11B24C97" w14:textId="5CFE2A13">
            <w:pPr>
              <w:spacing w:before="0" w:beforeAutospacing="off" w:after="0" w:afterAutospacing="off"/>
            </w:pPr>
            <w:r w:rsidR="7E97F0A1">
              <w:rPr/>
              <w:t>12.9 inches</w:t>
            </w:r>
          </w:p>
        </w:tc>
        <w:tc>
          <w:tcPr>
            <w:cnfStyle w:val="000000000000" w:firstRow="0" w:lastRow="0" w:firstColumn="0" w:lastColumn="0" w:oddVBand="0" w:evenVBand="0" w:oddHBand="0" w:evenHBand="0" w:firstRowFirstColumn="0" w:firstRowLastColumn="0" w:lastRowFirstColumn="0" w:lastRowLastColumn="0"/>
            <w:tcW w:w="1516" w:type="dxa"/>
            <w:tcMar/>
          </w:tcPr>
          <w:p w:rsidR="7E97F0A1" w:rsidP="7E97F0A1" w:rsidRDefault="7E97F0A1" w14:paraId="18649BAE" w14:textId="5FCDE266">
            <w:pPr>
              <w:spacing w:before="0" w:beforeAutospacing="off" w:after="0" w:afterAutospacing="off"/>
            </w:pPr>
            <w:r w:rsidR="7E97F0A1">
              <w:rPr/>
              <w:t>~69 mph</w:t>
            </w:r>
          </w:p>
        </w:tc>
        <w:tc>
          <w:tcPr>
            <w:cnfStyle w:val="000000000000" w:firstRow="0" w:lastRow="0" w:firstColumn="0" w:lastColumn="0" w:oddVBand="0" w:evenVBand="0" w:oddHBand="0" w:evenHBand="0" w:firstRowFirstColumn="0" w:firstRowLastColumn="0" w:lastRowFirstColumn="0" w:lastRowLastColumn="0"/>
            <w:tcW w:w="2755" w:type="dxa"/>
            <w:tcMar/>
          </w:tcPr>
          <w:p w:rsidR="7E97F0A1" w:rsidP="7E97F0A1" w:rsidRDefault="7E97F0A1" w14:paraId="16A46A71" w14:textId="5387E50F">
            <w:pPr>
              <w:spacing w:before="0" w:beforeAutospacing="off" w:after="0" w:afterAutospacing="off"/>
            </w:pPr>
            <w:r w:rsidR="7E97F0A1">
              <w:rPr/>
              <w:t>National Weather Service</w:t>
            </w:r>
          </w:p>
        </w:tc>
      </w:tr>
      <w:tr w:rsidR="7E97F0A1" w:rsidTr="7E97F0A1" w14:paraId="29F9D262">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7E97F0A1" w:rsidP="7E97F0A1" w:rsidRDefault="7E97F0A1" w14:paraId="6A961A92" w14:textId="038C9DAE">
            <w:pPr>
              <w:spacing w:before="0" w:beforeAutospacing="off" w:after="0" w:afterAutospacing="off"/>
            </w:pPr>
            <w:r w:rsidR="7E97F0A1">
              <w:rPr/>
              <w:t>Cincinnati, Ohio</w:t>
            </w:r>
          </w:p>
        </w:tc>
        <w:tc>
          <w:tcPr>
            <w:cnfStyle w:val="000000000000" w:firstRow="0" w:lastRow="0" w:firstColumn="0" w:lastColumn="0" w:oddVBand="0" w:evenVBand="0" w:oddHBand="0" w:evenHBand="0" w:firstRowFirstColumn="0" w:firstRowLastColumn="0" w:lastRowFirstColumn="0" w:lastRowLastColumn="0"/>
            <w:tcW w:w="1393" w:type="dxa"/>
            <w:tcMar/>
          </w:tcPr>
          <w:p w:rsidR="7E97F0A1" w:rsidP="7E97F0A1" w:rsidRDefault="7E97F0A1" w14:paraId="712B2CFA" w14:textId="430E4D15">
            <w:pPr>
              <w:spacing w:before="0" w:beforeAutospacing="off" w:after="0" w:afterAutospacing="off"/>
            </w:pPr>
            <w:r w:rsidR="7E97F0A1">
              <w:rPr/>
              <w:t>6.9 inches</w:t>
            </w:r>
          </w:p>
        </w:tc>
        <w:tc>
          <w:tcPr>
            <w:cnfStyle w:val="000000000000" w:firstRow="0" w:lastRow="0" w:firstColumn="0" w:lastColumn="0" w:oddVBand="0" w:evenVBand="0" w:oddHBand="0" w:evenHBand="0" w:firstRowFirstColumn="0" w:firstRowLastColumn="0" w:lastRowFirstColumn="0" w:lastRowLastColumn="0"/>
            <w:tcW w:w="1516" w:type="dxa"/>
            <w:tcMar/>
          </w:tcPr>
          <w:p w:rsidR="7E97F0A1" w:rsidP="7E97F0A1" w:rsidRDefault="7E97F0A1" w14:paraId="44393F9A" w14:textId="207E3337">
            <w:pPr>
              <w:spacing w:before="0" w:beforeAutospacing="off" w:after="0" w:afterAutospacing="off"/>
            </w:pPr>
            <w:r w:rsidR="7E97F0A1">
              <w:rPr/>
              <w:t>~70 mph</w:t>
            </w:r>
          </w:p>
        </w:tc>
        <w:tc>
          <w:tcPr>
            <w:cnfStyle w:val="000000000000" w:firstRow="0" w:lastRow="0" w:firstColumn="0" w:lastColumn="0" w:oddVBand="0" w:evenVBand="0" w:oddHBand="0" w:evenHBand="0" w:firstRowFirstColumn="0" w:firstRowLastColumn="0" w:lastRowFirstColumn="0" w:lastRowLastColumn="0"/>
            <w:tcW w:w="2755" w:type="dxa"/>
            <w:tcMar/>
          </w:tcPr>
          <w:p w:rsidR="7E97F0A1" w:rsidP="7E97F0A1" w:rsidRDefault="7E97F0A1" w14:paraId="604ADB37" w14:textId="401C6950">
            <w:pPr>
              <w:spacing w:before="0" w:beforeAutospacing="off" w:after="0" w:afterAutospacing="off"/>
            </w:pPr>
            <w:r w:rsidR="7E97F0A1">
              <w:rPr/>
              <w:t>National Weather Service</w:t>
            </w:r>
          </w:p>
        </w:tc>
      </w:tr>
      <w:tr w:rsidR="7E97F0A1" w:rsidTr="7E97F0A1" w14:paraId="6E31ECF3">
        <w:trPr>
          <w:trHeight w:val="300"/>
        </w:trPr>
        <w:tc>
          <w:tcPr>
            <w:cnfStyle w:val="001000000000" w:firstRow="0" w:lastRow="0" w:firstColumn="1" w:lastColumn="0" w:oddVBand="0" w:evenVBand="0" w:oddHBand="0" w:evenHBand="0" w:firstRowFirstColumn="0" w:firstRowLastColumn="0" w:lastRowFirstColumn="0" w:lastRowLastColumn="0"/>
            <w:tcW w:w="1900" w:type="dxa"/>
            <w:tcMar/>
          </w:tcPr>
          <w:p w:rsidR="7E97F0A1" w:rsidP="7E97F0A1" w:rsidRDefault="7E97F0A1" w14:paraId="695B3FCB" w14:textId="54796D35">
            <w:pPr>
              <w:spacing w:before="0" w:beforeAutospacing="off" w:after="0" w:afterAutospacing="off"/>
            </w:pPr>
            <w:r w:rsidR="7E97F0A1">
              <w:rPr/>
              <w:t>Cleveland, Ohio</w:t>
            </w:r>
          </w:p>
        </w:tc>
        <w:tc>
          <w:tcPr>
            <w:cnfStyle w:val="000000000000" w:firstRow="0" w:lastRow="0" w:firstColumn="0" w:lastColumn="0" w:oddVBand="0" w:evenVBand="0" w:oddHBand="0" w:evenHBand="0" w:firstRowFirstColumn="0" w:firstRowLastColumn="0" w:lastRowFirstColumn="0" w:lastRowLastColumn="0"/>
            <w:tcW w:w="1393" w:type="dxa"/>
            <w:tcMar/>
          </w:tcPr>
          <w:p w:rsidR="7E97F0A1" w:rsidP="7E97F0A1" w:rsidRDefault="7E97F0A1" w14:paraId="2EABBBF0" w14:textId="635A52B6">
            <w:pPr>
              <w:spacing w:before="0" w:beforeAutospacing="off" w:after="0" w:afterAutospacing="off"/>
            </w:pPr>
            <w:r w:rsidR="7E97F0A1">
              <w:rPr/>
              <w:t>—</w:t>
            </w:r>
          </w:p>
        </w:tc>
        <w:tc>
          <w:tcPr>
            <w:cnfStyle w:val="000000000000" w:firstRow="0" w:lastRow="0" w:firstColumn="0" w:lastColumn="0" w:oddVBand="0" w:evenVBand="0" w:oddHBand="0" w:evenHBand="0" w:firstRowFirstColumn="0" w:firstRowLastColumn="0" w:lastRowFirstColumn="0" w:lastRowLastColumn="0"/>
            <w:tcW w:w="1516" w:type="dxa"/>
            <w:tcMar/>
          </w:tcPr>
          <w:p w:rsidR="7E97F0A1" w:rsidP="7E97F0A1" w:rsidRDefault="7E97F0A1" w14:paraId="72DBA5FF" w14:textId="1D13FDD6">
            <w:pPr>
              <w:spacing w:before="0" w:beforeAutospacing="off" w:after="0" w:afterAutospacing="off"/>
            </w:pPr>
            <w:r w:rsidR="7E97F0A1">
              <w:rPr/>
              <w:t>82 mph</w:t>
            </w:r>
          </w:p>
        </w:tc>
        <w:tc>
          <w:tcPr>
            <w:cnfStyle w:val="000000000000" w:firstRow="0" w:lastRow="0" w:firstColumn="0" w:lastColumn="0" w:oddVBand="0" w:evenVBand="0" w:oddHBand="0" w:evenHBand="0" w:firstRowFirstColumn="0" w:firstRowLastColumn="0" w:lastRowFirstColumn="0" w:lastRowLastColumn="0"/>
            <w:tcW w:w="2755" w:type="dxa"/>
            <w:tcMar/>
          </w:tcPr>
          <w:p w:rsidR="7E97F0A1" w:rsidP="7E97F0A1" w:rsidRDefault="7E97F0A1" w14:paraId="3A503123" w14:textId="6B715971">
            <w:pPr>
              <w:spacing w:before="0" w:beforeAutospacing="off" w:after="0" w:afterAutospacing="off"/>
            </w:pPr>
            <w:r w:rsidR="7E97F0A1">
              <w:rPr/>
              <w:t>National Weather Service</w:t>
            </w:r>
          </w:p>
        </w:tc>
      </w:tr>
    </w:tbl>
    <w:p xmlns:wp14="http://schemas.microsoft.com/office/word/2010/wordml" w:rsidP="7E97F0A1" wp14:paraId="7EE5B7E3" wp14:textId="4A6C158D">
      <w:pPr>
        <w:pStyle w:val="Normal"/>
        <w:spacing w:after="0" w:afterAutospacing="off" w:line="480" w:lineRule="auto"/>
      </w:pPr>
    </w:p>
    <w:p xmlns:wp14="http://schemas.microsoft.com/office/word/2010/wordml" w:rsidP="7E97F0A1" wp14:paraId="794479DB" wp14:textId="778CAE75">
      <w:pPr>
        <w:pStyle w:val="Normal"/>
        <w:spacing w:after="0" w:afterAutospacing="off" w:line="480" w:lineRule="auto"/>
      </w:pPr>
      <w:r w:rsidR="45FF03A4">
        <w:rPr/>
        <w:t>Table 1. Selected Weather Data from the Blizzard of 1978</w:t>
      </w:r>
    </w:p>
    <w:p xmlns:wp14="http://schemas.microsoft.com/office/word/2010/wordml" w:rsidP="7E97F0A1" wp14:paraId="24E276AE" wp14:textId="24671A12">
      <w:pPr>
        <w:spacing w:after="0" w:afterAutospacing="off" w:line="480" w:lineRule="auto"/>
      </w:pPr>
      <w:r w:rsidR="45FF03A4">
        <w:rPr/>
        <w:t xml:space="preserve">Overall, the winters of 1977 and 1978 were extremely severe and had major impacts on Ohio. The winter of 1977 brought record cold temperatures and heavy snowfall, while the Blizzard of 1978 caused widespread disruption and dangerous conditions. These two winters </w:t>
      </w:r>
      <w:r w:rsidR="45FF03A4">
        <w:rPr/>
        <w:t>remain</w:t>
      </w:r>
      <w:r w:rsidR="45FF03A4">
        <w:rPr/>
        <w:t xml:space="preserve"> some of the most memorable and extreme weather events in Ohio’s history.</w:t>
      </w:r>
    </w:p>
    <w:p xmlns:wp14="http://schemas.microsoft.com/office/word/2010/wordml" w:rsidP="7E97F0A1" wp14:paraId="79A11306" wp14:textId="0201E8A2">
      <w:pPr>
        <w:spacing w:after="0" w:afterAutospacing="off" w:line="480" w:lineRule="auto"/>
      </w:pPr>
    </w:p>
    <w:p xmlns:wp14="http://schemas.microsoft.com/office/word/2010/wordml" w:rsidP="7E97F0A1" wp14:paraId="3C39483A" wp14:textId="571F8F5F">
      <w:pPr>
        <w:spacing w:after="0" w:afterAutospacing="off" w:line="480" w:lineRule="auto"/>
      </w:pPr>
    </w:p>
    <w:p xmlns:wp14="http://schemas.microsoft.com/office/word/2010/wordml" w:rsidP="7E97F0A1" wp14:paraId="5427D67C" wp14:textId="2E2897E9">
      <w:pPr>
        <w:spacing w:after="0" w:afterAutospacing="off" w:line="480" w:lineRule="auto"/>
      </w:pPr>
    </w:p>
    <w:p xmlns:wp14="http://schemas.microsoft.com/office/word/2010/wordml" w:rsidP="7E97F0A1" wp14:paraId="25B1C250" wp14:textId="370261BA">
      <w:pPr>
        <w:spacing w:after="0" w:afterAutospacing="off" w:line="480" w:lineRule="auto"/>
      </w:pPr>
    </w:p>
    <w:p xmlns:wp14="http://schemas.microsoft.com/office/word/2010/wordml" w:rsidP="7E97F0A1" wp14:paraId="28565C41" wp14:textId="3D84F059">
      <w:pPr>
        <w:spacing w:after="0" w:afterAutospacing="off" w:line="480" w:lineRule="auto"/>
      </w:pPr>
    </w:p>
    <w:p xmlns:wp14="http://schemas.microsoft.com/office/word/2010/wordml" w:rsidP="7E97F0A1" wp14:paraId="1353B1F8" wp14:textId="2F3052AE">
      <w:pPr>
        <w:spacing w:after="0" w:afterAutospacing="off" w:line="480" w:lineRule="auto"/>
      </w:pPr>
    </w:p>
    <w:p xmlns:wp14="http://schemas.microsoft.com/office/word/2010/wordml" w:rsidP="7E97F0A1" wp14:paraId="21645C1E" wp14:textId="2B8B697F">
      <w:pPr>
        <w:spacing w:after="0" w:afterAutospacing="off" w:line="480" w:lineRule="auto"/>
      </w:pPr>
    </w:p>
    <w:p xmlns:wp14="http://schemas.microsoft.com/office/word/2010/wordml" w:rsidP="7E97F0A1" wp14:paraId="5CAEDBF6" wp14:textId="70B70349">
      <w:pPr>
        <w:spacing w:after="0" w:afterAutospacing="off" w:line="480" w:lineRule="auto"/>
      </w:pPr>
    </w:p>
    <w:p xmlns:wp14="http://schemas.microsoft.com/office/word/2010/wordml" w:rsidP="7E97F0A1" wp14:paraId="5048432D" wp14:textId="5DE3E5DB">
      <w:pPr>
        <w:spacing w:after="0" w:afterAutospacing="off" w:line="480" w:lineRule="auto"/>
      </w:pPr>
    </w:p>
    <w:p xmlns:wp14="http://schemas.microsoft.com/office/word/2010/wordml" w:rsidP="7E97F0A1" wp14:paraId="220624DF" wp14:textId="2ABAB6C1">
      <w:pPr>
        <w:spacing w:after="0" w:afterAutospacing="off" w:line="480" w:lineRule="auto"/>
      </w:pPr>
    </w:p>
    <w:p xmlns:wp14="http://schemas.microsoft.com/office/word/2010/wordml" w:rsidP="7E97F0A1" wp14:paraId="0A62FD44" wp14:textId="32C24A82">
      <w:pPr>
        <w:spacing w:after="0" w:afterAutospacing="off" w:line="480" w:lineRule="auto"/>
      </w:pPr>
    </w:p>
    <w:p xmlns:wp14="http://schemas.microsoft.com/office/word/2010/wordml" w:rsidP="7E97F0A1" wp14:paraId="0C55E550" wp14:textId="7E1F9503">
      <w:pPr>
        <w:pStyle w:val="Normal"/>
        <w:spacing w:after="0" w:afterAutospacing="off" w:line="480" w:lineRule="auto"/>
      </w:pPr>
    </w:p>
    <w:p xmlns:wp14="http://schemas.microsoft.com/office/word/2010/wordml" w:rsidP="7E97F0A1" wp14:paraId="6AEF3D99" wp14:textId="3BB8684E">
      <w:pPr>
        <w:pStyle w:val="Normal"/>
        <w:spacing w:after="0" w:afterAutospacing="off" w:line="480" w:lineRule="auto"/>
        <w:jc w:val="center"/>
        <w:rPr>
          <w:b w:val="1"/>
          <w:bCs w:val="1"/>
        </w:rPr>
      </w:pPr>
      <w:r w:rsidRPr="7E97F0A1" w:rsidR="572A7A7C">
        <w:rPr>
          <w:b w:val="1"/>
          <w:bCs w:val="1"/>
        </w:rPr>
        <w:t>References</w:t>
      </w:r>
    </w:p>
    <w:p xmlns:wp14="http://schemas.microsoft.com/office/word/2010/wordml" w:rsidP="7E97F0A1" wp14:paraId="22ED5E13" wp14:textId="48776B6C">
      <w:pPr>
        <w:pStyle w:val="Normal"/>
        <w:spacing w:after="0" w:afterAutospacing="off" w:line="480" w:lineRule="auto"/>
        <w:ind w:left="720" w:hanging="720"/>
      </w:pPr>
      <w:r w:rsidR="572A7A7C">
        <w:rPr/>
        <w:t xml:space="preserve">National Weather Service. n.d. The Great Blizzard of 1978. National Weather Service – Wilmington, OH. </w:t>
      </w:r>
      <w:hyperlink r:id="R1a0d4ee71f8d423b">
        <w:r w:rsidRPr="7E97F0A1" w:rsidR="572A7A7C">
          <w:rPr>
            <w:rStyle w:val="Hyperlink"/>
          </w:rPr>
          <w:t>https://www.weather.gov/iln/19780126</w:t>
        </w:r>
      </w:hyperlink>
    </w:p>
    <w:p xmlns:wp14="http://schemas.microsoft.com/office/word/2010/wordml" w:rsidP="7E97F0A1" wp14:paraId="060D265F" wp14:textId="75324CA0">
      <w:pPr>
        <w:pStyle w:val="Normal"/>
        <w:spacing w:after="0" w:afterAutospacing="off" w:line="480" w:lineRule="auto"/>
        <w:ind w:left="720" w:hanging="720"/>
      </w:pPr>
      <w:r w:rsidR="572A7A7C">
        <w:rPr/>
        <w:t xml:space="preserve">Noble, Greg. 2016. From the Vault: Back-to-back winters of 1976-77 and 1977-78 were coldest, snowiest. WCPO. </w:t>
      </w:r>
      <w:hyperlink r:id="R519f09840bfe469e">
        <w:r w:rsidRPr="7E97F0A1" w:rsidR="572A7A7C">
          <w:rPr>
            <w:rStyle w:val="Hyperlink"/>
          </w:rPr>
          <w:t>https://www.wcpo.com/news/our-community/from-the-vault/from-the-vault-back-to-back-winters-of-1976-77-and-1977-78-were-coldest-snowiest</w:t>
        </w:r>
      </w:hyperlink>
    </w:p>
    <w:p xmlns:wp14="http://schemas.microsoft.com/office/word/2010/wordml" w:rsidP="7E97F0A1" wp14:paraId="45C119FD" wp14:textId="34EAA0D4">
      <w:pPr>
        <w:pStyle w:val="Normal"/>
        <w:spacing w:after="0" w:afterAutospacing="off" w:line="480" w:lineRule="auto"/>
        <w:ind w:left="720" w:hanging="720"/>
      </w:pPr>
      <w:r w:rsidR="572A7A7C">
        <w:rPr/>
        <w:t xml:space="preserve">Ohio Memory. 2018. 40 Years Later: The Blizzard of ’78. Ohio History Connection. </w:t>
      </w:r>
      <w:hyperlink r:id="R7f2b3b539ad246b2">
        <w:r w:rsidRPr="7E97F0A1" w:rsidR="572A7A7C">
          <w:rPr>
            <w:rStyle w:val="Hyperlink"/>
          </w:rPr>
          <w:t>https://ohiomemory.ohiohistory.org/archives/3629</w:t>
        </w:r>
      </w:hyperlink>
    </w:p>
    <w:p xmlns:wp14="http://schemas.microsoft.com/office/word/2010/wordml" w:rsidP="7E97F0A1" wp14:paraId="7FEC6411" wp14:textId="0515676C">
      <w:pPr>
        <w:pStyle w:val="Normal"/>
        <w:spacing w:after="0" w:afterAutospacing="off" w:line="480" w:lineRule="auto"/>
      </w:pPr>
    </w:p>
    <w:p xmlns:wp14="http://schemas.microsoft.com/office/word/2010/wordml" w:rsidP="7E97F0A1" wp14:paraId="2C078E63" wp14:textId="4DFC32E9">
      <w:pPr>
        <w:spacing w:after="0" w:afterAutospacing="off" w:line="480" w:lineRule="auto"/>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6B17AAB"/>
    <w:rsid w:val="026B14B4"/>
    <w:rsid w:val="026B14B4"/>
    <w:rsid w:val="16F1361F"/>
    <w:rsid w:val="18D91D3C"/>
    <w:rsid w:val="1C64E3F4"/>
    <w:rsid w:val="1D9DF09E"/>
    <w:rsid w:val="2EAB7858"/>
    <w:rsid w:val="36B17AAB"/>
    <w:rsid w:val="378268CE"/>
    <w:rsid w:val="3BB5A467"/>
    <w:rsid w:val="3D155EF7"/>
    <w:rsid w:val="3D155EF7"/>
    <w:rsid w:val="417BF53F"/>
    <w:rsid w:val="45FF03A4"/>
    <w:rsid w:val="467D4148"/>
    <w:rsid w:val="4EBCF757"/>
    <w:rsid w:val="563E9F51"/>
    <w:rsid w:val="572A7A7C"/>
    <w:rsid w:val="61FFB645"/>
    <w:rsid w:val="61FFB645"/>
    <w:rsid w:val="66C65884"/>
    <w:rsid w:val="7799D78D"/>
    <w:rsid w:val="779E4A27"/>
    <w:rsid w:val="7B0D7D25"/>
    <w:rsid w:val="7E97F0A1"/>
    <w:rsid w:val="7F3377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17AAB"/>
  <w15:chartTrackingRefBased/>
  <w15:docId w15:val="{E244F390-7699-40DE-9287-5FB697E633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E97F0A1"/>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7E97F0A1"/>
    <w:rPr>
      <w:color w:val="467886"/>
      <w:u w:val="single"/>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weather.gov/iln/19780126" TargetMode="External" Id="R1a0d4ee71f8d423b" /><Relationship Type="http://schemas.openxmlformats.org/officeDocument/2006/relationships/hyperlink" Target="https://www.wcpo.com/news/our-community/from-the-vault/from-the-vault-back-to-back-winters-of-1976-77-and-1977-78-were-coldest-snowiest" TargetMode="External" Id="R519f09840bfe469e" /><Relationship Type="http://schemas.openxmlformats.org/officeDocument/2006/relationships/hyperlink" Target="https://ohiomemory.ohiohistory.org/archives/3629" TargetMode="External" Id="R7f2b3b539ad246b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2026-03-12T02:49:00.8598105Z</dcterms:created>
  <dcterms:modified xsi:type="dcterms:W3CDTF">2026-03-12T03:26:49.5614569Z</dcterms:modified>
  <dc:creator>UTSAV ACHARYA</dc:creator>
  <lastModifiedBy>UTSAV ACHARYA</lastModifiedBy>
</coreProperties>
</file>