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992ACC6" w:rsidP="0ADE92C5" w:rsidRDefault="5992ACC6" w14:paraId="79F02620" w14:textId="23F54DF5">
      <w:pPr>
        <w:spacing w:after="0" w:afterAutospacing="off" w:line="240" w:lineRule="auto"/>
        <w:ind/>
        <w:contextualSpacing w:val="1"/>
        <w:jc w:val="center"/>
        <w:rPr>
          <w:rFonts w:ascii="Times New Roman" w:hAnsi="Times New Roman" w:eastAsia="Times New Roman" w:cs="Times New Roman"/>
          <w:b w:val="1"/>
          <w:bCs w:val="1"/>
        </w:rPr>
      </w:pPr>
      <w:r w:rsidRPr="0ADE92C5" w:rsidR="0D82F556">
        <w:rPr>
          <w:rFonts w:ascii="Times New Roman" w:hAnsi="Times New Roman" w:eastAsia="Times New Roman" w:cs="Times New Roman"/>
          <w:b w:val="1"/>
          <w:bCs w:val="1"/>
        </w:rPr>
        <w:t>Recommendation Report Annotated Bibliography</w:t>
      </w:r>
    </w:p>
    <w:p w:rsidR="0ADE92C5" w:rsidP="0ADE92C5" w:rsidRDefault="0ADE92C5" w14:paraId="560E6B38" w14:textId="43C96868">
      <w:pPr>
        <w:spacing w:after="0" w:afterAutospacing="off" w:line="240" w:lineRule="auto"/>
        <w:contextualSpacing w:val="1"/>
        <w:jc w:val="center"/>
        <w:rPr>
          <w:rFonts w:ascii="Times New Roman" w:hAnsi="Times New Roman" w:eastAsia="Times New Roman" w:cs="Times New Roman"/>
          <w:b w:val="1"/>
          <w:bCs w:val="1"/>
        </w:rPr>
      </w:pPr>
    </w:p>
    <w:p w:rsidR="2FBAEDCB" w:rsidP="0ADE92C5" w:rsidRDefault="2FBAEDCB" w14:paraId="72ADE7FC" w14:textId="184327AA">
      <w:pPr>
        <w:spacing w:after="0" w:afterAutospacing="off" w:line="240" w:lineRule="auto"/>
        <w:ind w:left="720" w:hanging="720"/>
        <w:contextualSpacing w:val="1"/>
        <w:rPr>
          <w:rFonts w:ascii="Times New Roman" w:hAnsi="Times New Roman" w:eastAsia="Times New Roman" w:cs="Times New Roman"/>
        </w:rPr>
      </w:pPr>
      <w:r w:rsidRPr="0ADE92C5" w:rsidR="577BCC0D">
        <w:rPr>
          <w:rFonts w:ascii="Times New Roman" w:hAnsi="Times New Roman" w:eastAsia="Times New Roman" w:cs="Times New Roman"/>
        </w:rPr>
        <w:t xml:space="preserve">L. </w:t>
      </w:r>
      <w:r w:rsidRPr="0ADE92C5" w:rsidR="577BCC0D">
        <w:rPr>
          <w:rFonts w:ascii="Times New Roman" w:hAnsi="Times New Roman" w:eastAsia="Times New Roman" w:cs="Times New Roman"/>
        </w:rPr>
        <w:t>Nurdayenti</w:t>
      </w:r>
      <w:r w:rsidRPr="0ADE92C5" w:rsidR="577BCC0D">
        <w:rPr>
          <w:rFonts w:ascii="Times New Roman" w:hAnsi="Times New Roman" w:eastAsia="Times New Roman" w:cs="Times New Roman"/>
        </w:rPr>
        <w:t xml:space="preserve"> and A. Amiruddin, "Comparative Analysis of Usability, Performance, and Security of Open-Source, Windows-Based Password Manager Applications Based on ISO/IEC 25010," 2022 International Conference on Informatics, Multimedia, Cyber and Information System (ICIMCIS), Jakarta, Indonesia, 2022, pp. 178-183, </w:t>
      </w:r>
      <w:r w:rsidRPr="0ADE92C5" w:rsidR="577BCC0D">
        <w:rPr>
          <w:rFonts w:ascii="Times New Roman" w:hAnsi="Times New Roman" w:eastAsia="Times New Roman" w:cs="Times New Roman"/>
        </w:rPr>
        <w:t>doi</w:t>
      </w:r>
      <w:r w:rsidRPr="0ADE92C5" w:rsidR="577BCC0D">
        <w:rPr>
          <w:rFonts w:ascii="Times New Roman" w:hAnsi="Times New Roman" w:eastAsia="Times New Roman" w:cs="Times New Roman"/>
        </w:rPr>
        <w:t xml:space="preserve">: 10.1109/ICIMCIS56303.2022.10017543. keywords: {ISO </w:t>
      </w:r>
      <w:r w:rsidRPr="0ADE92C5" w:rsidR="577BCC0D">
        <w:rPr>
          <w:rFonts w:ascii="Times New Roman" w:hAnsi="Times New Roman" w:eastAsia="Times New Roman" w:cs="Times New Roman"/>
        </w:rPr>
        <w:t>Standards;Passwords;Switches;User</w:t>
      </w:r>
      <w:r w:rsidRPr="0ADE92C5" w:rsidR="577BCC0D">
        <w:rPr>
          <w:rFonts w:ascii="Times New Roman" w:hAnsi="Times New Roman" w:eastAsia="Times New Roman" w:cs="Times New Roman"/>
        </w:rPr>
        <w:t xml:space="preserve"> </w:t>
      </w:r>
      <w:r w:rsidRPr="0ADE92C5" w:rsidR="577BCC0D">
        <w:rPr>
          <w:rFonts w:ascii="Times New Roman" w:hAnsi="Times New Roman" w:eastAsia="Times New Roman" w:cs="Times New Roman"/>
        </w:rPr>
        <w:t>interfaces;Non-repudiation;Multimedia</w:t>
      </w:r>
      <w:r w:rsidRPr="0ADE92C5" w:rsidR="577BCC0D">
        <w:rPr>
          <w:rFonts w:ascii="Times New Roman" w:hAnsi="Times New Roman" w:eastAsia="Times New Roman" w:cs="Times New Roman"/>
        </w:rPr>
        <w:t xml:space="preserve"> </w:t>
      </w:r>
      <w:r w:rsidRPr="0ADE92C5" w:rsidR="577BCC0D">
        <w:rPr>
          <w:rFonts w:ascii="Times New Roman" w:hAnsi="Times New Roman" w:eastAsia="Times New Roman" w:cs="Times New Roman"/>
        </w:rPr>
        <w:t>databases;Resource</w:t>
      </w:r>
      <w:r w:rsidRPr="0ADE92C5" w:rsidR="577BCC0D">
        <w:rPr>
          <w:rFonts w:ascii="Times New Roman" w:hAnsi="Times New Roman" w:eastAsia="Times New Roman" w:cs="Times New Roman"/>
        </w:rPr>
        <w:t xml:space="preserve"> </w:t>
      </w:r>
      <w:r w:rsidRPr="0ADE92C5" w:rsidR="577BCC0D">
        <w:rPr>
          <w:rFonts w:ascii="Times New Roman" w:hAnsi="Times New Roman" w:eastAsia="Times New Roman" w:cs="Times New Roman"/>
        </w:rPr>
        <w:t>management;comparative</w:t>
      </w:r>
      <w:r w:rsidRPr="0ADE92C5" w:rsidR="577BCC0D">
        <w:rPr>
          <w:rFonts w:ascii="Times New Roman" w:hAnsi="Times New Roman" w:eastAsia="Times New Roman" w:cs="Times New Roman"/>
        </w:rPr>
        <w:t xml:space="preserve"> </w:t>
      </w:r>
      <w:r w:rsidRPr="0ADE92C5" w:rsidR="577BCC0D">
        <w:rPr>
          <w:rFonts w:ascii="Times New Roman" w:hAnsi="Times New Roman" w:eastAsia="Times New Roman" w:cs="Times New Roman"/>
        </w:rPr>
        <w:t>analysis;open-source;password</w:t>
      </w:r>
      <w:r w:rsidRPr="0ADE92C5" w:rsidR="577BCC0D">
        <w:rPr>
          <w:rFonts w:ascii="Times New Roman" w:hAnsi="Times New Roman" w:eastAsia="Times New Roman" w:cs="Times New Roman"/>
        </w:rPr>
        <w:t xml:space="preserve"> </w:t>
      </w:r>
      <w:r w:rsidRPr="0ADE92C5" w:rsidR="577BCC0D">
        <w:rPr>
          <w:rFonts w:ascii="Times New Roman" w:hAnsi="Times New Roman" w:eastAsia="Times New Roman" w:cs="Times New Roman"/>
        </w:rPr>
        <w:t>manager;performance;security;usability</w:t>
      </w:r>
      <w:r w:rsidRPr="0ADE92C5" w:rsidR="577BCC0D">
        <w:rPr>
          <w:rFonts w:ascii="Times New Roman" w:hAnsi="Times New Roman" w:eastAsia="Times New Roman" w:cs="Times New Roman"/>
        </w:rPr>
        <w:t>},</w:t>
      </w:r>
    </w:p>
    <w:p w:rsidR="2FBAEDCB" w:rsidP="0ADE92C5" w:rsidRDefault="2FBAEDCB" w14:paraId="0C69692A" w14:textId="6306EFA0">
      <w:pPr>
        <w:spacing w:after="0" w:afterAutospacing="off" w:line="240" w:lineRule="auto"/>
        <w:ind w:left="720" w:hanging="720"/>
        <w:contextualSpacing w:val="1"/>
        <w:jc w:val="left"/>
        <w:rPr>
          <w:rFonts w:ascii="Times New Roman" w:hAnsi="Times New Roman" w:eastAsia="Times New Roman" w:cs="Times New Roman"/>
        </w:rPr>
      </w:pPr>
      <w:r w:rsidRPr="0ADE92C5" w:rsidR="1DC893F2">
        <w:rPr>
          <w:rFonts w:ascii="Times New Roman" w:hAnsi="Times New Roman" w:eastAsia="Times New Roman" w:cs="Times New Roman"/>
        </w:rPr>
        <w:t xml:space="preserve">           </w:t>
      </w:r>
      <w:r w:rsidRPr="0ADE92C5" w:rsidR="564E05E3">
        <w:rPr>
          <w:rFonts w:ascii="Times New Roman" w:hAnsi="Times New Roman" w:eastAsia="Times New Roman" w:cs="Times New Roman"/>
        </w:rPr>
        <w:t xml:space="preserve"> </w:t>
      </w:r>
      <w:r w:rsidRPr="0ADE92C5" w:rsidR="24CE3AE3">
        <w:rPr>
          <w:rFonts w:ascii="Times New Roman" w:hAnsi="Times New Roman" w:eastAsia="Times New Roman" w:cs="Times New Roman"/>
        </w:rPr>
        <w:t xml:space="preserve">This conference paper evaluates several open-source password manager applications using the ISO/IEC 25010 software quality model. The study compares usability, performance, and security features of different password management tools </w:t>
      </w:r>
      <w:r w:rsidRPr="0ADE92C5" w:rsidR="24CE3AE3">
        <w:rPr>
          <w:rFonts w:ascii="Times New Roman" w:hAnsi="Times New Roman" w:eastAsia="Times New Roman" w:cs="Times New Roman"/>
        </w:rPr>
        <w:t>in order to</w:t>
      </w:r>
      <w:r w:rsidRPr="0ADE92C5" w:rsidR="24CE3AE3">
        <w:rPr>
          <w:rFonts w:ascii="Times New Roman" w:hAnsi="Times New Roman" w:eastAsia="Times New Roman" w:cs="Times New Roman"/>
        </w:rPr>
        <w:t xml:space="preserve"> </w:t>
      </w:r>
      <w:r w:rsidRPr="0ADE92C5" w:rsidR="24CE3AE3">
        <w:rPr>
          <w:rFonts w:ascii="Times New Roman" w:hAnsi="Times New Roman" w:eastAsia="Times New Roman" w:cs="Times New Roman"/>
        </w:rPr>
        <w:t>determine</w:t>
      </w:r>
      <w:r w:rsidRPr="0ADE92C5" w:rsidR="24CE3AE3">
        <w:rPr>
          <w:rFonts w:ascii="Times New Roman" w:hAnsi="Times New Roman" w:eastAsia="Times New Roman" w:cs="Times New Roman"/>
        </w:rPr>
        <w:t xml:space="preserve"> which applications provide the best protection and user experience.</w:t>
      </w:r>
    </w:p>
    <w:p w:rsidR="2FBAEDCB" w:rsidP="0ADE92C5" w:rsidRDefault="2FBAEDCB" w14:paraId="23668558" w14:textId="7D2E09F5">
      <w:pPr>
        <w:spacing w:after="0" w:afterAutospacing="off" w:line="240" w:lineRule="auto"/>
        <w:ind w:left="720" w:hanging="720"/>
        <w:contextualSpacing w:val="1"/>
        <w:jc w:val="left"/>
        <w:rPr>
          <w:rFonts w:ascii="Times New Roman" w:hAnsi="Times New Roman" w:eastAsia="Times New Roman" w:cs="Times New Roman"/>
        </w:rPr>
      </w:pPr>
      <w:r w:rsidRPr="0ADE92C5" w:rsidR="48D646BA">
        <w:rPr>
          <w:rFonts w:ascii="Times New Roman" w:hAnsi="Times New Roman" w:eastAsia="Times New Roman" w:cs="Times New Roman"/>
        </w:rPr>
        <w:t xml:space="preserve">           </w:t>
      </w:r>
      <w:r w:rsidRPr="0ADE92C5" w:rsidR="7324A04E">
        <w:rPr>
          <w:rFonts w:ascii="Times New Roman" w:hAnsi="Times New Roman" w:eastAsia="Times New Roman" w:cs="Times New Roman"/>
        </w:rPr>
        <w:t xml:space="preserve"> </w:t>
      </w:r>
      <w:r w:rsidRPr="0ADE92C5" w:rsidR="24CE3AE3">
        <w:rPr>
          <w:rFonts w:ascii="Times New Roman" w:hAnsi="Times New Roman" w:eastAsia="Times New Roman" w:cs="Times New Roman"/>
        </w:rPr>
        <w:t>I</w:t>
      </w:r>
      <w:r w:rsidRPr="0ADE92C5" w:rsidR="24CE3AE3">
        <w:rPr>
          <w:rFonts w:ascii="Times New Roman" w:hAnsi="Times New Roman" w:eastAsia="Times New Roman" w:cs="Times New Roman"/>
        </w:rPr>
        <w:t xml:space="preserve"> will use this source to explain the security and usability characteristics of password manager applications. This information will support my background discussion on how different password managers perform and why selecting a reliable tool is important for software development teams.</w:t>
      </w:r>
    </w:p>
    <w:p w:rsidR="2FBAEDCB" w:rsidP="0ADE92C5" w:rsidRDefault="2FBAEDCB" w14:paraId="057215AE" w14:textId="3C5488AC">
      <w:pPr>
        <w:pStyle w:val="Normal"/>
        <w:spacing w:after="0" w:afterAutospacing="off" w:line="240" w:lineRule="auto"/>
        <w:ind w:left="720" w:hanging="720"/>
        <w:contextualSpacing w:val="1"/>
        <w:rPr>
          <w:rFonts w:ascii="Times New Roman" w:hAnsi="Times New Roman" w:eastAsia="Times New Roman" w:cs="Times New Roman"/>
        </w:rPr>
      </w:pPr>
      <w:r w:rsidRPr="0ADE92C5" w:rsidR="577BCC0D">
        <w:rPr>
          <w:rFonts w:ascii="Times New Roman" w:hAnsi="Times New Roman" w:eastAsia="Times New Roman" w:cs="Times New Roman"/>
        </w:rPr>
        <w:t xml:space="preserve"> </w:t>
      </w:r>
    </w:p>
    <w:p w:rsidR="2FBAEDCB" w:rsidP="0ADE92C5" w:rsidRDefault="2FBAEDCB" w14:paraId="7DF1BB57" w14:textId="780A620B">
      <w:pPr>
        <w:pStyle w:val="Normal"/>
        <w:spacing w:after="0" w:afterAutospacing="off" w:line="240" w:lineRule="auto"/>
        <w:ind w:left="720" w:hanging="720"/>
        <w:contextualSpacing w:val="1"/>
        <w:rPr>
          <w:rFonts w:ascii="Times New Roman" w:hAnsi="Times New Roman" w:eastAsia="Times New Roman" w:cs="Times New Roman"/>
        </w:rPr>
      </w:pPr>
      <w:r w:rsidRPr="0ADE92C5" w:rsidR="577BCC0D">
        <w:rPr>
          <w:rFonts w:ascii="Times New Roman" w:hAnsi="Times New Roman" w:eastAsia="Times New Roman" w:cs="Times New Roman"/>
        </w:rPr>
        <w:t xml:space="preserve">N. Huaman, S. </w:t>
      </w:r>
      <w:r w:rsidRPr="0ADE92C5" w:rsidR="577BCC0D">
        <w:rPr>
          <w:rFonts w:ascii="Times New Roman" w:hAnsi="Times New Roman" w:eastAsia="Times New Roman" w:cs="Times New Roman"/>
        </w:rPr>
        <w:t>Klivan</w:t>
      </w:r>
      <w:r w:rsidRPr="0ADE92C5" w:rsidR="577BCC0D">
        <w:rPr>
          <w:rFonts w:ascii="Times New Roman" w:hAnsi="Times New Roman" w:eastAsia="Times New Roman" w:cs="Times New Roman"/>
        </w:rPr>
        <w:t xml:space="preserve">, M. Oltrogge, Y. Acar and S. Fahl, "They Would do Better if They Worked Together: The Case of Interaction Problems Between Password Managers and Websites," 2021 IEEE Symposium on Security and Privacy (SP), San Francisco, CA, USA, 2021, pp. 1367-1381, </w:t>
      </w:r>
      <w:r w:rsidRPr="0ADE92C5" w:rsidR="577BCC0D">
        <w:rPr>
          <w:rFonts w:ascii="Times New Roman" w:hAnsi="Times New Roman" w:eastAsia="Times New Roman" w:cs="Times New Roman"/>
        </w:rPr>
        <w:t>doi</w:t>
      </w:r>
      <w:r w:rsidRPr="0ADE92C5" w:rsidR="577BCC0D">
        <w:rPr>
          <w:rFonts w:ascii="Times New Roman" w:hAnsi="Times New Roman" w:eastAsia="Times New Roman" w:cs="Times New Roman"/>
        </w:rPr>
        <w:t>: 10.1109/SP40001.2021.00094. keywords: {</w:t>
      </w:r>
      <w:r w:rsidRPr="0ADE92C5" w:rsidR="577BCC0D">
        <w:rPr>
          <w:rFonts w:ascii="Times New Roman" w:hAnsi="Times New Roman" w:eastAsia="Times New Roman" w:cs="Times New Roman"/>
        </w:rPr>
        <w:t>Systematics;Authentication;Pulse</w:t>
      </w:r>
      <w:r w:rsidRPr="0ADE92C5" w:rsidR="577BCC0D">
        <w:rPr>
          <w:rFonts w:ascii="Times New Roman" w:hAnsi="Times New Roman" w:eastAsia="Times New Roman" w:cs="Times New Roman"/>
        </w:rPr>
        <w:t xml:space="preserve"> width </w:t>
      </w:r>
      <w:r w:rsidRPr="0ADE92C5" w:rsidR="577BCC0D">
        <w:rPr>
          <w:rFonts w:ascii="Times New Roman" w:hAnsi="Times New Roman" w:eastAsia="Times New Roman" w:cs="Times New Roman"/>
        </w:rPr>
        <w:t>modulation;Tools;Security;Usability;Standards;Web-Security</w:t>
      </w:r>
      <w:r w:rsidRPr="0ADE92C5" w:rsidR="577BCC0D">
        <w:rPr>
          <w:rFonts w:ascii="Times New Roman" w:hAnsi="Times New Roman" w:eastAsia="Times New Roman" w:cs="Times New Roman"/>
        </w:rPr>
        <w:t>},</w:t>
      </w:r>
    </w:p>
    <w:p w:rsidR="2FBAEDCB" w:rsidP="0ADE92C5" w:rsidRDefault="2FBAEDCB" w14:paraId="23351D93" w14:textId="4E1BED53">
      <w:pPr>
        <w:pStyle w:val="Normal"/>
        <w:spacing w:after="0" w:afterAutospacing="off" w:line="240" w:lineRule="auto"/>
        <w:ind w:left="720" w:hanging="720"/>
        <w:contextualSpacing w:val="1"/>
        <w:jc w:val="left"/>
        <w:rPr>
          <w:rFonts w:ascii="Times New Roman" w:hAnsi="Times New Roman" w:eastAsia="Times New Roman" w:cs="Times New Roman"/>
        </w:rPr>
      </w:pPr>
      <w:r w:rsidRPr="26E287E2" w:rsidR="198B3C2F">
        <w:rPr>
          <w:rFonts w:ascii="Times New Roman" w:hAnsi="Times New Roman" w:eastAsia="Times New Roman" w:cs="Times New Roman"/>
        </w:rPr>
        <w:t xml:space="preserve">           </w:t>
      </w:r>
      <w:r w:rsidRPr="26E287E2" w:rsidR="1D7ABE07">
        <w:rPr>
          <w:rFonts w:ascii="Times New Roman" w:hAnsi="Times New Roman" w:eastAsia="Times New Roman" w:cs="Times New Roman"/>
        </w:rPr>
        <w:t xml:space="preserve"> </w:t>
      </w:r>
      <w:r w:rsidRPr="26E287E2" w:rsidR="198B3C2F">
        <w:rPr>
          <w:rFonts w:ascii="Times New Roman" w:hAnsi="Times New Roman" w:eastAsia="Times New Roman" w:cs="Times New Roman"/>
        </w:rPr>
        <w:t xml:space="preserve">This </w:t>
      </w:r>
      <w:r w:rsidRPr="26E287E2" w:rsidR="58978F70">
        <w:rPr>
          <w:rFonts w:ascii="Times New Roman" w:hAnsi="Times New Roman" w:eastAsia="Times New Roman" w:cs="Times New Roman"/>
        </w:rPr>
        <w:t>conference</w:t>
      </w:r>
      <w:r w:rsidRPr="26E287E2" w:rsidR="198B3C2F">
        <w:rPr>
          <w:rFonts w:ascii="Times New Roman" w:hAnsi="Times New Roman" w:eastAsia="Times New Roman" w:cs="Times New Roman"/>
        </w:rPr>
        <w:t xml:space="preserve"> examines interaction problems between password managers and websites during the authentication process. The authors analyze how compatibility issues can create usability challenges and potential security risks when password managers </w:t>
      </w:r>
      <w:r w:rsidRPr="26E287E2" w:rsidR="198B3C2F">
        <w:rPr>
          <w:rFonts w:ascii="Times New Roman" w:hAnsi="Times New Roman" w:eastAsia="Times New Roman" w:cs="Times New Roman"/>
        </w:rPr>
        <w:t>fail to</w:t>
      </w:r>
      <w:r w:rsidRPr="26E287E2" w:rsidR="198B3C2F">
        <w:rPr>
          <w:rFonts w:ascii="Times New Roman" w:hAnsi="Times New Roman" w:eastAsia="Times New Roman" w:cs="Times New Roman"/>
        </w:rPr>
        <w:t xml:space="preserve"> interact correctly with web forms. The study provides insight into how design and integration affect password manager effectiveness.</w:t>
      </w:r>
    </w:p>
    <w:p w:rsidR="2FBAEDCB" w:rsidP="0ADE92C5" w:rsidRDefault="2FBAEDCB" w14:paraId="77AD8F3B" w14:textId="567713B8">
      <w:pPr>
        <w:pStyle w:val="Normal"/>
        <w:spacing w:after="0" w:afterAutospacing="off" w:line="240" w:lineRule="auto"/>
        <w:ind w:left="720" w:hanging="720"/>
        <w:contextualSpacing w:val="1"/>
        <w:jc w:val="left"/>
      </w:pPr>
      <w:r w:rsidRPr="26E287E2" w:rsidR="198B3C2F">
        <w:rPr>
          <w:rFonts w:ascii="Times New Roman" w:hAnsi="Times New Roman" w:eastAsia="Times New Roman" w:cs="Times New Roman"/>
        </w:rPr>
        <w:t xml:space="preserve">           </w:t>
      </w:r>
      <w:r w:rsidRPr="26E287E2" w:rsidR="375491BD">
        <w:rPr>
          <w:rFonts w:ascii="Times New Roman" w:hAnsi="Times New Roman" w:eastAsia="Times New Roman" w:cs="Times New Roman"/>
        </w:rPr>
        <w:t xml:space="preserve"> </w:t>
      </w:r>
      <w:r w:rsidRPr="26E287E2" w:rsidR="198B3C2F">
        <w:rPr>
          <w:rFonts w:ascii="Times New Roman" w:hAnsi="Times New Roman" w:eastAsia="Times New Roman" w:cs="Times New Roman"/>
        </w:rPr>
        <w:t xml:space="preserve">I will use this source to explain the usability challenges that can occur when password managers interact with websites. This information will support my discussion of why compatibility and usability are </w:t>
      </w:r>
      <w:r w:rsidRPr="26E287E2" w:rsidR="198B3C2F">
        <w:rPr>
          <w:rFonts w:ascii="Times New Roman" w:hAnsi="Times New Roman" w:eastAsia="Times New Roman" w:cs="Times New Roman"/>
        </w:rPr>
        <w:t>important factors</w:t>
      </w:r>
      <w:r w:rsidRPr="26E287E2" w:rsidR="198B3C2F">
        <w:rPr>
          <w:rFonts w:ascii="Times New Roman" w:hAnsi="Times New Roman" w:eastAsia="Times New Roman" w:cs="Times New Roman"/>
        </w:rPr>
        <w:t xml:space="preserve"> when selecting a password manager for development teams.</w:t>
      </w:r>
    </w:p>
    <w:p w:rsidR="2FBAEDCB" w:rsidP="0ADE92C5" w:rsidRDefault="2FBAEDCB" w14:paraId="1FC7E176" w14:textId="6A4383F5">
      <w:pPr>
        <w:pStyle w:val="Normal"/>
        <w:spacing w:after="0" w:afterAutospacing="off" w:line="240" w:lineRule="auto"/>
        <w:ind w:left="720" w:hanging="720"/>
        <w:contextualSpacing w:val="1"/>
        <w:rPr>
          <w:rFonts w:ascii="Times New Roman" w:hAnsi="Times New Roman" w:eastAsia="Times New Roman" w:cs="Times New Roman"/>
        </w:rPr>
      </w:pPr>
      <w:r w:rsidRPr="0ADE92C5" w:rsidR="577BCC0D">
        <w:rPr>
          <w:rFonts w:ascii="Times New Roman" w:hAnsi="Times New Roman" w:eastAsia="Times New Roman" w:cs="Times New Roman"/>
        </w:rPr>
        <w:t xml:space="preserve"> </w:t>
      </w:r>
    </w:p>
    <w:p w:rsidR="2FBAEDCB" w:rsidP="0ADE92C5" w:rsidRDefault="2FBAEDCB" w14:paraId="49B41AEE" w14:textId="3EB224F1">
      <w:pPr>
        <w:pStyle w:val="Normal"/>
        <w:spacing w:after="0" w:afterAutospacing="off" w:line="240" w:lineRule="auto"/>
        <w:ind w:left="720" w:hanging="720"/>
        <w:contextualSpacing w:val="1"/>
        <w:rPr>
          <w:rFonts w:ascii="Times New Roman" w:hAnsi="Times New Roman" w:eastAsia="Times New Roman" w:cs="Times New Roman"/>
        </w:rPr>
      </w:pPr>
      <w:r w:rsidRPr="0ADE92C5" w:rsidR="577BCC0D">
        <w:rPr>
          <w:rFonts w:ascii="Times New Roman" w:hAnsi="Times New Roman" w:eastAsia="Times New Roman" w:cs="Times New Roman"/>
        </w:rPr>
        <w:t xml:space="preserve">D. Ali, A. M. Tripathi and K. Saini, "A Study </w:t>
      </w:r>
      <w:r w:rsidRPr="0ADE92C5" w:rsidR="577BCC0D">
        <w:rPr>
          <w:rFonts w:ascii="Times New Roman" w:hAnsi="Times New Roman" w:eastAsia="Times New Roman" w:cs="Times New Roman"/>
        </w:rPr>
        <w:t>On</w:t>
      </w:r>
      <w:r w:rsidRPr="0ADE92C5" w:rsidR="577BCC0D">
        <w:rPr>
          <w:rFonts w:ascii="Times New Roman" w:hAnsi="Times New Roman" w:eastAsia="Times New Roman" w:cs="Times New Roman"/>
        </w:rPr>
        <w:t xml:space="preserve"> Network Security and Cryptography," 2024 1st International Conference on Advances in Computing, Communication and Networking (ICAC2N), Greater Noida, India, 2024, pp. 1-4, </w:t>
      </w:r>
      <w:r w:rsidRPr="0ADE92C5" w:rsidR="577BCC0D">
        <w:rPr>
          <w:rFonts w:ascii="Times New Roman" w:hAnsi="Times New Roman" w:eastAsia="Times New Roman" w:cs="Times New Roman"/>
        </w:rPr>
        <w:t>doi</w:t>
      </w:r>
      <w:r w:rsidRPr="0ADE92C5" w:rsidR="577BCC0D">
        <w:rPr>
          <w:rFonts w:ascii="Times New Roman" w:hAnsi="Times New Roman" w:eastAsia="Times New Roman" w:cs="Times New Roman"/>
        </w:rPr>
        <w:t xml:space="preserve">: 10.1109/ICAC2N63387.2024.10894984. keywords: {Hash </w:t>
      </w:r>
      <w:r w:rsidRPr="0ADE92C5" w:rsidR="577BCC0D">
        <w:rPr>
          <w:rFonts w:ascii="Times New Roman" w:hAnsi="Times New Roman" w:eastAsia="Times New Roman" w:cs="Times New Roman"/>
        </w:rPr>
        <w:t>functions;Data</w:t>
      </w:r>
      <w:r w:rsidRPr="0ADE92C5" w:rsidR="577BCC0D">
        <w:rPr>
          <w:rFonts w:ascii="Times New Roman" w:hAnsi="Times New Roman" w:eastAsia="Times New Roman" w:cs="Times New Roman"/>
        </w:rPr>
        <w:t xml:space="preserve"> </w:t>
      </w:r>
      <w:r w:rsidRPr="0ADE92C5" w:rsidR="577BCC0D">
        <w:rPr>
          <w:rFonts w:ascii="Times New Roman" w:hAnsi="Times New Roman" w:eastAsia="Times New Roman" w:cs="Times New Roman"/>
        </w:rPr>
        <w:t>privacy;Cloud</w:t>
      </w:r>
      <w:r w:rsidRPr="0ADE92C5" w:rsidR="577BCC0D">
        <w:rPr>
          <w:rFonts w:ascii="Times New Roman" w:hAnsi="Times New Roman" w:eastAsia="Times New Roman" w:cs="Times New Roman"/>
        </w:rPr>
        <w:t xml:space="preserve"> </w:t>
      </w:r>
      <w:r w:rsidRPr="0ADE92C5" w:rsidR="577BCC0D">
        <w:rPr>
          <w:rFonts w:ascii="Times New Roman" w:hAnsi="Times New Roman" w:eastAsia="Times New Roman" w:cs="Times New Roman"/>
        </w:rPr>
        <w:t>computing;Receivers;Companies;Network</w:t>
      </w:r>
      <w:r w:rsidRPr="0ADE92C5" w:rsidR="577BCC0D">
        <w:rPr>
          <w:rFonts w:ascii="Times New Roman" w:hAnsi="Times New Roman" w:eastAsia="Times New Roman" w:cs="Times New Roman"/>
        </w:rPr>
        <w:t xml:space="preserve"> </w:t>
      </w:r>
      <w:r w:rsidRPr="0ADE92C5" w:rsidR="577BCC0D">
        <w:rPr>
          <w:rFonts w:ascii="Times New Roman" w:hAnsi="Times New Roman" w:eastAsia="Times New Roman" w:cs="Times New Roman"/>
        </w:rPr>
        <w:t>security;Cryptography;Business;E-Commerce;Network</w:t>
      </w:r>
      <w:r w:rsidRPr="0ADE92C5" w:rsidR="577BCC0D">
        <w:rPr>
          <w:rFonts w:ascii="Times New Roman" w:hAnsi="Times New Roman" w:eastAsia="Times New Roman" w:cs="Times New Roman"/>
        </w:rPr>
        <w:t xml:space="preserve"> </w:t>
      </w:r>
      <w:r w:rsidRPr="0ADE92C5" w:rsidR="577BCC0D">
        <w:rPr>
          <w:rFonts w:ascii="Times New Roman" w:hAnsi="Times New Roman" w:eastAsia="Times New Roman" w:cs="Times New Roman"/>
        </w:rPr>
        <w:t>Security;Cryptography</w:t>
      </w:r>
      <w:r w:rsidRPr="0ADE92C5" w:rsidR="577BCC0D">
        <w:rPr>
          <w:rFonts w:ascii="Times New Roman" w:hAnsi="Times New Roman" w:eastAsia="Times New Roman" w:cs="Times New Roman"/>
        </w:rPr>
        <w:t>;</w:t>
      </w:r>
      <w:r w:rsidRPr="0ADE92C5" w:rsidR="577BCC0D">
        <w:rPr>
          <w:rFonts w:ascii="Times New Roman" w:hAnsi="Times New Roman" w:eastAsia="Times New Roman" w:cs="Times New Roman"/>
        </w:rPr>
        <w:t>Encryption;Decryption</w:t>
      </w:r>
      <w:r w:rsidRPr="0ADE92C5" w:rsidR="577BCC0D">
        <w:rPr>
          <w:rFonts w:ascii="Times New Roman" w:hAnsi="Times New Roman" w:eastAsia="Times New Roman" w:cs="Times New Roman"/>
        </w:rPr>
        <w:t>;Cryptosystem</w:t>
      </w:r>
      <w:r w:rsidRPr="0ADE92C5" w:rsidR="577BCC0D">
        <w:rPr>
          <w:rFonts w:ascii="Times New Roman" w:hAnsi="Times New Roman" w:eastAsia="Times New Roman" w:cs="Times New Roman"/>
        </w:rPr>
        <w:t>},</w:t>
      </w:r>
    </w:p>
    <w:p w:rsidR="07916788" w:rsidP="0ADE92C5" w:rsidRDefault="07916788" w14:paraId="1ADF4687" w14:textId="5CCF69A2">
      <w:pPr>
        <w:pStyle w:val="Normal"/>
        <w:spacing w:after="0" w:afterAutospacing="off" w:line="240" w:lineRule="auto"/>
        <w:ind w:left="720" w:hanging="720"/>
        <w:contextualSpacing w:val="1"/>
        <w:rPr>
          <w:rFonts w:ascii="Times New Roman" w:hAnsi="Times New Roman" w:eastAsia="Times New Roman" w:cs="Times New Roman"/>
        </w:rPr>
      </w:pPr>
      <w:r w:rsidRPr="0ADE92C5" w:rsidR="07916788">
        <w:rPr>
          <w:rFonts w:ascii="Times New Roman" w:hAnsi="Times New Roman" w:eastAsia="Times New Roman" w:cs="Times New Roman"/>
        </w:rPr>
        <w:t xml:space="preserve">           </w:t>
      </w:r>
      <w:r w:rsidRPr="0ADE92C5" w:rsidR="5B89E7D0">
        <w:rPr>
          <w:rFonts w:ascii="Times New Roman" w:hAnsi="Times New Roman" w:eastAsia="Times New Roman" w:cs="Times New Roman"/>
        </w:rPr>
        <w:t xml:space="preserve"> </w:t>
      </w:r>
      <w:r w:rsidRPr="0ADE92C5" w:rsidR="07916788">
        <w:rPr>
          <w:rFonts w:ascii="Times New Roman" w:hAnsi="Times New Roman" w:eastAsia="Times New Roman" w:cs="Times New Roman"/>
        </w:rPr>
        <w:t>This conference paper discusses methods for improving data security through the integration of cryptography and steganography. The authors explain how encryption techniques protect sensitive information and reduce the risk of data breaches. The research highlights the importance of strong encryption methods in modern data protection systems.</w:t>
      </w:r>
    </w:p>
    <w:p w:rsidR="07916788" w:rsidP="0ADE92C5" w:rsidRDefault="07916788" w14:paraId="23D5C0FE" w14:textId="0ED96668">
      <w:pPr>
        <w:pStyle w:val="Normal"/>
        <w:spacing w:after="0" w:afterAutospacing="off" w:line="240" w:lineRule="auto"/>
        <w:ind w:left="720" w:hanging="720"/>
        <w:contextualSpacing w:val="1"/>
      </w:pPr>
      <w:r w:rsidRPr="0ADE92C5" w:rsidR="07916788">
        <w:rPr>
          <w:rFonts w:ascii="Times New Roman" w:hAnsi="Times New Roman" w:eastAsia="Times New Roman" w:cs="Times New Roman"/>
        </w:rPr>
        <w:t xml:space="preserve">           </w:t>
      </w:r>
      <w:r w:rsidRPr="0ADE92C5" w:rsidR="44AFD2C4">
        <w:rPr>
          <w:rFonts w:ascii="Times New Roman" w:hAnsi="Times New Roman" w:eastAsia="Times New Roman" w:cs="Times New Roman"/>
        </w:rPr>
        <w:t xml:space="preserve"> </w:t>
      </w:r>
      <w:r w:rsidRPr="0ADE92C5" w:rsidR="07916788">
        <w:rPr>
          <w:rFonts w:ascii="Times New Roman" w:hAnsi="Times New Roman" w:eastAsia="Times New Roman" w:cs="Times New Roman"/>
        </w:rPr>
        <w:t>I will use this source to provide background information on encryption and data protection techniques used in cybersecurity systems. This background will help explain how password managers secure stored credentials and protect sensitive user information.</w:t>
      </w:r>
    </w:p>
    <w:p w:rsidR="0ADE92C5" w:rsidP="0ADE92C5" w:rsidRDefault="0ADE92C5" w14:paraId="4964BB86" w14:textId="36EB856C">
      <w:pPr>
        <w:pStyle w:val="Normal"/>
        <w:spacing w:after="0" w:afterAutospacing="off" w:line="240" w:lineRule="auto"/>
        <w:ind w:left="720" w:hanging="720"/>
        <w:contextualSpacing w:val="1"/>
        <w:rPr>
          <w:rFonts w:ascii="Times New Roman" w:hAnsi="Times New Roman" w:eastAsia="Times New Roman" w:cs="Times New Roman"/>
        </w:rPr>
      </w:pPr>
    </w:p>
    <w:p w:rsidR="5992ACC6" w:rsidP="0ADE92C5" w:rsidRDefault="5992ACC6" w14:paraId="7E6B76FF" w14:textId="0D0853CB">
      <w:pPr>
        <w:pStyle w:val="Normal"/>
        <w:spacing w:after="0" w:afterAutospacing="off" w:line="240" w:lineRule="auto"/>
        <w:ind w:left="720" w:hanging="720"/>
        <w:contextualSpacing w:val="1"/>
        <w:rPr>
          <w:rFonts w:ascii="Times New Roman" w:hAnsi="Times New Roman" w:eastAsia="Times New Roman" w:cs="Times New Roman"/>
        </w:rPr>
      </w:pPr>
    </w:p>
    <w:p w:rsidR="5992ACC6" w:rsidP="0ADE92C5" w:rsidRDefault="5992ACC6" w14:paraId="15CD6570" w14:textId="2F068E80">
      <w:pPr>
        <w:spacing w:after="0" w:afterAutospacing="off" w:line="240" w:lineRule="auto"/>
        <w:ind w:left="0" w:hanging="0"/>
        <w:contextualSpacing w:val="1"/>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A59E707"/>
    <w:rsid w:val="07916788"/>
    <w:rsid w:val="0AD329C1"/>
    <w:rsid w:val="0ADE92C5"/>
    <w:rsid w:val="0D82F556"/>
    <w:rsid w:val="0DE9D386"/>
    <w:rsid w:val="0E46DD8A"/>
    <w:rsid w:val="0FD79AA5"/>
    <w:rsid w:val="198B3C2F"/>
    <w:rsid w:val="1D7ABE07"/>
    <w:rsid w:val="1DC893F2"/>
    <w:rsid w:val="1F5E2F72"/>
    <w:rsid w:val="23CB1CB6"/>
    <w:rsid w:val="24CE3AE3"/>
    <w:rsid w:val="25FB7A23"/>
    <w:rsid w:val="26E287E2"/>
    <w:rsid w:val="2894B546"/>
    <w:rsid w:val="2FBAEDCB"/>
    <w:rsid w:val="36879898"/>
    <w:rsid w:val="375491BD"/>
    <w:rsid w:val="39AD750A"/>
    <w:rsid w:val="44AFD2C4"/>
    <w:rsid w:val="45AE1308"/>
    <w:rsid w:val="48D646BA"/>
    <w:rsid w:val="49026EFB"/>
    <w:rsid w:val="4A56C9E2"/>
    <w:rsid w:val="50EC2322"/>
    <w:rsid w:val="5150D664"/>
    <w:rsid w:val="51D89BF4"/>
    <w:rsid w:val="5286CE47"/>
    <w:rsid w:val="55A9213B"/>
    <w:rsid w:val="564E05E3"/>
    <w:rsid w:val="577BCC0D"/>
    <w:rsid w:val="582DF8FC"/>
    <w:rsid w:val="58978F70"/>
    <w:rsid w:val="5992ACC6"/>
    <w:rsid w:val="5A19E2F7"/>
    <w:rsid w:val="5B89E7D0"/>
    <w:rsid w:val="5BDCEC26"/>
    <w:rsid w:val="5F9F1649"/>
    <w:rsid w:val="61DE1D1B"/>
    <w:rsid w:val="659702DF"/>
    <w:rsid w:val="69E49ED1"/>
    <w:rsid w:val="6E4C2030"/>
    <w:rsid w:val="6FED3895"/>
    <w:rsid w:val="70954A95"/>
    <w:rsid w:val="7248EBA1"/>
    <w:rsid w:val="7324A04E"/>
    <w:rsid w:val="76382E2C"/>
    <w:rsid w:val="7A59E707"/>
    <w:rsid w:val="7D1C344B"/>
    <w:rsid w:val="7F3050BE"/>
    <w:rsid w:val="7F746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9E707"/>
  <w15:chartTrackingRefBased/>
  <w15:docId w15:val="{6F813325-AD9E-4A7B-AE33-910BD3DE0FB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2026-02-05T13:44:53.8410213Z</dcterms:created>
  <dcterms:modified xsi:type="dcterms:W3CDTF">2026-03-11T17:37:02.2761052Z</dcterms:modified>
  <dc:creator>UTSAV ACHARYA</dc:creator>
  <lastModifiedBy>UTSAV ACHARYA</lastModifiedBy>
</coreProperties>
</file>