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1ECFE" w14:textId="77777777" w:rsidR="00E73ABE" w:rsidRPr="004E258A" w:rsidRDefault="00E73ABE" w:rsidP="00E73ABE">
      <w:pPr>
        <w:pStyle w:val="berschrift2"/>
      </w:pPr>
      <w:bookmarkStart w:id="0" w:name="_Toc125375567"/>
      <w:r w:rsidRPr="004E258A">
        <w:t>Appendix B Relevance Judgement Criteria</w:t>
      </w:r>
      <w:bookmarkStart w:id="1" w:name="appendix-b-relevance-judgement-criteria"/>
      <w:bookmarkEnd w:id="0"/>
    </w:p>
    <w:p w14:paraId="2D0D963B" w14:textId="77777777" w:rsidR="00E73ABE" w:rsidRPr="004E258A" w:rsidRDefault="00E73ABE" w:rsidP="00E73ABE">
      <w:pPr>
        <w:pStyle w:val="FirstParagraph"/>
      </w:pPr>
      <w:r w:rsidRPr="004E258A">
        <w:t>Saracevic (2016) analyzed 21 studies that evaluated relevance judgment criteria and grouped them as follows:</w:t>
      </w:r>
    </w:p>
    <w:p w14:paraId="7D49139F" w14:textId="77777777" w:rsidR="00E73ABE" w:rsidRPr="004E258A" w:rsidRDefault="00E73ABE" w:rsidP="00E73ABE">
      <w:pPr>
        <w:pStyle w:val="Compact"/>
        <w:numPr>
          <w:ilvl w:val="0"/>
          <w:numId w:val="1"/>
        </w:numPr>
      </w:pPr>
      <w:r w:rsidRPr="004E258A">
        <w:t>Content: topic, quality, depth, scope, currency, treatment, clarity.</w:t>
      </w:r>
    </w:p>
    <w:p w14:paraId="7782B1D2" w14:textId="77777777" w:rsidR="00E73ABE" w:rsidRPr="004E258A" w:rsidRDefault="00E73ABE" w:rsidP="00E73ABE">
      <w:pPr>
        <w:pStyle w:val="Compact"/>
        <w:numPr>
          <w:ilvl w:val="0"/>
          <w:numId w:val="1"/>
        </w:numPr>
      </w:pPr>
      <w:r w:rsidRPr="004E258A">
        <w:t>Object: characteristics of information objects, e.g., type, organization, representation, format, availability, accessibility, costs.</w:t>
      </w:r>
    </w:p>
    <w:p w14:paraId="6BECB741" w14:textId="77777777" w:rsidR="00E73ABE" w:rsidRPr="004E258A" w:rsidRDefault="00E73ABE" w:rsidP="00E73ABE">
      <w:pPr>
        <w:pStyle w:val="Compact"/>
        <w:numPr>
          <w:ilvl w:val="0"/>
          <w:numId w:val="1"/>
        </w:numPr>
      </w:pPr>
      <w:r w:rsidRPr="004E258A">
        <w:t>Validity: accuracy of information provided, authority, trustworthiness of sources, verifiability, reliability.</w:t>
      </w:r>
    </w:p>
    <w:p w14:paraId="733F1D17" w14:textId="77777777" w:rsidR="00E73ABE" w:rsidRPr="004E258A" w:rsidRDefault="00E73ABE" w:rsidP="00E73ABE">
      <w:pPr>
        <w:pStyle w:val="Compact"/>
        <w:numPr>
          <w:ilvl w:val="0"/>
          <w:numId w:val="1"/>
        </w:numPr>
      </w:pPr>
      <w:r w:rsidRPr="004E258A">
        <w:t>Usefulness or situational match: appropriateness to situation, or tasks, usability, urgency; value in use.</w:t>
      </w:r>
    </w:p>
    <w:p w14:paraId="574BEB86" w14:textId="77777777" w:rsidR="00E73ABE" w:rsidRPr="004E258A" w:rsidRDefault="00E73ABE" w:rsidP="00E73ABE">
      <w:pPr>
        <w:pStyle w:val="Compact"/>
        <w:numPr>
          <w:ilvl w:val="0"/>
          <w:numId w:val="1"/>
        </w:numPr>
      </w:pPr>
      <w:r w:rsidRPr="004E258A">
        <w:t>Cognitive match: understanding, novelty, mental effort. Link to previous knowledge.</w:t>
      </w:r>
    </w:p>
    <w:p w14:paraId="16974A60" w14:textId="77777777" w:rsidR="00E73ABE" w:rsidRPr="004E258A" w:rsidRDefault="00E73ABE" w:rsidP="00E73ABE">
      <w:pPr>
        <w:pStyle w:val="Compact"/>
        <w:numPr>
          <w:ilvl w:val="0"/>
          <w:numId w:val="1"/>
        </w:numPr>
      </w:pPr>
      <w:r w:rsidRPr="004E258A">
        <w:t>Affective match: emotional responses to information, fun, frustration, uncertainty.</w:t>
      </w:r>
    </w:p>
    <w:p w14:paraId="450CFE6C" w14:textId="77777777" w:rsidR="00E73ABE" w:rsidRPr="004E258A" w:rsidRDefault="00E73ABE" w:rsidP="00E73ABE">
      <w:pPr>
        <w:pStyle w:val="Compact"/>
        <w:numPr>
          <w:ilvl w:val="0"/>
          <w:numId w:val="1"/>
        </w:numPr>
      </w:pPr>
      <w:r w:rsidRPr="004E258A">
        <w:t>Belief match: personal credence given to information, confidence.</w:t>
      </w:r>
      <w:bookmarkEnd w:id="1"/>
    </w:p>
    <w:p w14:paraId="3B5AA6E9" w14:textId="77777777" w:rsidR="005D65D3" w:rsidRDefault="005D65D3"/>
    <w:sectPr w:rsidR="005D65D3" w:rsidSect="00E73ABE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1F28AAF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5376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revisionView w:insDel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BE"/>
    <w:rsid w:val="000754E0"/>
    <w:rsid w:val="000D4AD7"/>
    <w:rsid w:val="00117EEB"/>
    <w:rsid w:val="005D65D3"/>
    <w:rsid w:val="00E7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7684"/>
  <w15:chartTrackingRefBased/>
  <w15:docId w15:val="{B94AEBDE-2E46-42D5-8AD6-76A54BE4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3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E73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3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3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3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3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3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3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3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3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rsid w:val="00E73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3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3AB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3AB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3AB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3AB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3AB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3AB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3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3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3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3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3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3AB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3AB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3AB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3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3AB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3ABE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Textkrper"/>
    <w:next w:val="Textkrper"/>
    <w:qFormat/>
    <w:rsid w:val="00E73ABE"/>
    <w:pPr>
      <w:spacing w:before="180" w:after="180" w:line="240" w:lineRule="auto"/>
    </w:pPr>
    <w:rPr>
      <w:rFonts w:ascii="Times New Roman" w:hAnsi="Times New Roman"/>
      <w:kern w:val="0"/>
      <w:lang w:val="en-US"/>
      <w14:ligatures w14:val="none"/>
    </w:rPr>
  </w:style>
  <w:style w:type="paragraph" w:customStyle="1" w:styleId="Compact">
    <w:name w:val="Compact"/>
    <w:basedOn w:val="Textkrper"/>
    <w:qFormat/>
    <w:rsid w:val="00E73ABE"/>
    <w:pPr>
      <w:spacing w:before="36" w:after="36" w:line="240" w:lineRule="auto"/>
    </w:pPr>
    <w:rPr>
      <w:rFonts w:ascii="Times New Roman" w:hAnsi="Times New Roman"/>
      <w:kern w:val="0"/>
      <w:lang w:val="en-US"/>
      <w14:ligatures w14:val="non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E73AB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E73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 Schulz</dc:creator>
  <cp:keywords/>
  <dc:description/>
  <cp:lastModifiedBy>Uta Schulz</cp:lastModifiedBy>
  <cp:revision>1</cp:revision>
  <dcterms:created xsi:type="dcterms:W3CDTF">2025-03-14T12:55:00Z</dcterms:created>
  <dcterms:modified xsi:type="dcterms:W3CDTF">2025-03-14T12:56:00Z</dcterms:modified>
</cp:coreProperties>
</file>