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Grigor Sonia Eufrosina Maria</w:t>
      </w:r>
    </w:p>
    <w:p>
      <w:pPr>
        <w:pStyle w:val="Normal"/>
        <w:jc w:val="right"/>
        <w:rPr/>
      </w:pPr>
      <w:r>
        <w:rPr>
          <w:b/>
          <w:sz w:val="28"/>
          <w:szCs w:val="28"/>
        </w:rPr>
        <w:t>Group</w:t>
      </w:r>
      <w:r>
        <w:rPr>
          <w:b/>
          <w:sz w:val="28"/>
        </w:rPr>
        <w:t>:  30233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pPr>
      <w:r>
        <w:rPr/>
        <w:t>2. Use-Case Model</w:t>
        <w:tab/>
      </w:r>
      <w:r>
        <w:rPr/>
        <w:t>4</w:t>
      </w:r>
    </w:p>
    <w:p>
      <w:pPr>
        <w:pStyle w:val="Contents1"/>
        <w:rPr/>
      </w:pPr>
      <w:r>
        <w:rPr/>
        <w:t>3. System Architectural Design</w:t>
        <w:tab/>
      </w:r>
      <w:r>
        <w:rPr/>
        <w:t>5</w:t>
      </w:r>
    </w:p>
    <w:p>
      <w:pPr>
        <w:pStyle w:val="Contents1"/>
        <w:rPr/>
      </w:pPr>
      <w:r>
        <w:rPr/>
        <w:t>4. UML Sequence Diagrams</w:t>
        <w:tab/>
      </w:r>
      <w:r>
        <w:rPr/>
        <w:t>9</w:t>
      </w:r>
    </w:p>
    <w:p>
      <w:pPr>
        <w:pStyle w:val="Contents1"/>
        <w:rPr/>
      </w:pPr>
      <w:r>
        <w:rPr/>
        <w:t>5. Class Design</w:t>
        <w:tab/>
      </w:r>
      <w:r>
        <w:rPr/>
        <w:t>10</w:t>
      </w:r>
    </w:p>
    <w:p>
      <w:pPr>
        <w:pStyle w:val="Contents1"/>
        <w:rPr/>
      </w:pPr>
      <w:r>
        <w:rPr/>
        <w:t>6. Data Model</w:t>
        <w:tab/>
      </w:r>
      <w:r>
        <w:rPr/>
        <w:t>12</w:t>
      </w:r>
    </w:p>
    <w:p>
      <w:pPr>
        <w:pStyle w:val="Contents1"/>
        <w:rPr/>
      </w:pPr>
      <w:r>
        <w:rPr/>
        <w:t>7. System Testing</w:t>
        <w:tab/>
      </w:r>
      <w:r>
        <w:rPr/>
        <w:t>13</w:t>
      </w:r>
    </w:p>
    <w:p>
      <w:pPr>
        <w:pStyle w:val="Contents1"/>
        <w:rPr/>
      </w:pPr>
      <w:r>
        <w:rPr/>
        <w:t>8. Bibliography</w:t>
        <w:tab/>
      </w:r>
      <w:r>
        <w:rPr/>
        <w:t>14</w:t>
      </w:r>
      <w:r>
        <w:br w:type="page"/>
      </w:r>
    </w:p>
    <w:p>
      <w:pPr>
        <w:pStyle w:val="Title"/>
        <w:jc w:val="both"/>
        <w:rPr>
          <w:rFonts w:ascii="Times New Roman" w:hAnsi="Times New Roman"/>
        </w:rPr>
      </w:pPr>
      <w:bookmarkStart w:id="28" w:name="_Toc254785386"/>
      <w:r>
        <w:rPr>
          <w:rFonts w:ascii="Times New Roman" w:hAnsi="Times New Roman"/>
        </w:rPr>
        <w:t xml:space="preserve">1. </w:t>
      </w:r>
      <w:bookmarkStart w:id="29" w:name="1"/>
      <w:bookmarkEnd w:id="29"/>
      <w:r>
        <w:rPr>
          <w:rFonts w:ascii="Times New Roman" w:hAnsi="Times New Roman"/>
        </w:rPr>
        <w:t>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0" w:name="_Toc254785387"/>
      <w:r>
        <w:rPr>
          <w:rFonts w:ascii="Times New Roman" w:hAnsi="Times New Roman"/>
          <w:szCs w:val="24"/>
        </w:rPr>
        <w:t>Assignment Specification</w:t>
      </w:r>
      <w:bookmarkEnd w:id="30"/>
    </w:p>
    <w:p>
      <w:pPr>
        <w:pStyle w:val="InfoBlue"/>
        <w:widowControl w:val="false"/>
        <w:bidi w:val="0"/>
        <w:spacing w:lineRule="auto" w:line="24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Design and implement a Java application for the management of students in the CS Department at Technical University of Cluj-Napoca. The application should have two types of users (student and teacher/administrator user) which have to provide a user-name and a password in order to use the application.</w:t>
      </w:r>
    </w:p>
    <w:p>
      <w:pPr>
        <w:pStyle w:val="Heading1"/>
        <w:numPr>
          <w:ilvl w:val="1"/>
          <w:numId w:val="2"/>
        </w:numPr>
        <w:spacing w:lineRule="auto" w:line="240"/>
        <w:jc w:val="both"/>
        <w:rPr>
          <w:rFonts w:ascii="Times New Roman" w:hAnsi="Times New Roman"/>
          <w:szCs w:val="24"/>
        </w:rPr>
      </w:pPr>
      <w:bookmarkStart w:id="31" w:name="_Toc254785388"/>
      <w:r>
        <w:rPr>
          <w:rFonts w:ascii="Times New Roman" w:hAnsi="Times New Roman"/>
          <w:szCs w:val="24"/>
        </w:rPr>
        <w:t>Functional Requirements</w:t>
      </w:r>
      <w:bookmarkEnd w:id="31"/>
    </w:p>
    <w:p>
      <w:pPr>
        <w:pStyle w:val="TextBody"/>
        <w:spacing w:lineRule="auto" w:line="240" w:before="0" w:after="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regular user can perform the following operations: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Add/update/view client information (name, identity card number, personal numerical code, address, etc.).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Create/update/delete/view student profile (account information: identification number, group, enrollments, grades).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Process class enrollment (enroll, exams, grades). </w:t>
      </w:r>
    </w:p>
    <w:p>
      <w:pPr>
        <w:pStyle w:val="TextBody"/>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administrator user can perform the following operations: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CRUD on students information.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2" w:name="_Toc254785389"/>
      <w:r>
        <w:rPr>
          <w:rFonts w:ascii="Times New Roman" w:hAnsi="Times New Roman"/>
          <w:szCs w:val="24"/>
        </w:rPr>
        <w:t>Non-functional Requirements</w:t>
      </w:r>
      <w:bookmarkEnd w:id="32"/>
    </w:p>
    <w:p>
      <w:pPr>
        <w:pStyle w:val="Normal"/>
        <w:spacing w:lineRule="auto" w:line="24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Non-functional requirements specify the system’s quality characteristics’ or quality attributes. Some of the non-functional requirements are accessibility witch refers to help text to be in an international language, accuracy (date of birth to be in the past), performance (system responses should be no more than one second), efficiency (the system restart cycle must execute in less than one minute), safety(not causing harm, injury or damage).</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3" w:name="_Toc254785390"/>
      <w:r>
        <w:rPr>
          <w:rFonts w:ascii="Times New Roman" w:hAnsi="Times New Roman"/>
        </w:rPr>
        <w:t>2. Use-Case Mode</w:t>
      </w:r>
      <w:bookmarkEnd w:id="33"/>
      <w:r>
        <w:rPr>
          <w:rFonts w:ascii="Times New Roman" w:hAnsi="Times New Roman"/>
        </w:rPr>
        <w:t>l</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Use case title: Student interaction with this system in order to log in.</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Level: User-goal level which means something the actor is trying to get done. The properties of a user-goal level use-case model is a high-level interaction between the actor and the system, identifies user and system roles.</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Primary actor: Student is the primary actor in this use case model diagram.</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Main success scenario: </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student connects to the system.</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user enters his/her username and password.</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system validates the username and password.</w:t>
      </w:r>
    </w:p>
    <w:p>
      <w:pPr>
        <w:pStyle w:val="TextBody"/>
        <w:numPr>
          <w:ilvl w:val="0"/>
          <w:numId w:val="7"/>
        </w:numPr>
        <w:jc w:val="both"/>
        <w:rPr>
          <w:rFonts w:ascii="arial;sans-serif" w:hAnsi="arial;sans-serif"/>
          <w:b w:val="false"/>
          <w:b w:val="false"/>
          <w:bCs w:val="false"/>
          <w:i w:val="false"/>
          <w:i w:val="false"/>
          <w:iCs w:val="false"/>
          <w:caps w:val="false"/>
          <w:smallCaps w:val="false"/>
          <w:color w:val="000000"/>
          <w:spacing w:val="0"/>
          <w:sz w:val="18"/>
        </w:rPr>
      </w:pPr>
      <w:r>
        <w:rPr>
          <w:b w:val="false"/>
          <w:bCs w:val="false"/>
          <w:i w:val="false"/>
          <w:iCs w:val="false"/>
          <w:caps w:val="false"/>
          <w:smallCaps w:val="false"/>
          <w:color w:val="000000" w:themeShade="bf"/>
          <w:spacing w:val="0"/>
          <w:sz w:val="24"/>
        </w:rPr>
        <w:t>The system determines the user’s role.</w:t>
      </w:r>
    </w:p>
    <w:p>
      <w:pPr>
        <w:pStyle w:val="TextBody"/>
        <w:numPr>
          <w:ilvl w:val="0"/>
          <w:numId w:val="7"/>
        </w:numPr>
        <w:jc w:val="both"/>
        <w:rPr>
          <w:rFonts w:ascii="Times New Roman" w:hAnsi="Times New Roman"/>
          <w:color w:val="auto" w:themeShade="bf"/>
          <w:sz w:val="24"/>
        </w:rPr>
      </w:pPr>
      <w:r>
        <w:rPr>
          <w:b w:val="false"/>
          <w:bCs w:val="false"/>
          <w:i w:val="false"/>
          <w:iCs w:val="false"/>
          <w:caps w:val="false"/>
          <w:smallCaps w:val="false"/>
          <w:color w:val="000000" w:themeShade="bf"/>
          <w:spacing w:val="0"/>
          <w:sz w:val="24"/>
        </w:rPr>
        <w:t>The system displays a list of actions the student can perform based on the user’s role.</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Extensions: </w:t>
      </w:r>
    </w:p>
    <w:p>
      <w:pPr>
        <w:pStyle w:val="Normal"/>
        <w:numPr>
          <w:ilvl w:val="0"/>
          <w:numId w:val="0"/>
        </w:numPr>
        <w:ind w:left="1080" w:hanging="0"/>
        <w:jc w:val="both"/>
        <w:rPr>
          <w:b w:val="false"/>
          <w:b w:val="false"/>
          <w:i w:val="false"/>
          <w:i w:val="false"/>
          <w:color w:val="auto"/>
        </w:rPr>
      </w:pPr>
      <w:r>
        <w:rPr>
          <w:b w:val="false"/>
          <w:bCs w:val="false"/>
          <w:i w:val="false"/>
          <w:iCs w:val="false"/>
          <w:color w:val="auto" w:themeShade="bf"/>
          <w:sz w:val="24"/>
        </w:rPr>
        <w:t xml:space="preserve">3a. </w:t>
      </w:r>
      <w:r>
        <w:rPr>
          <w:b w:val="false"/>
          <w:i w:val="false"/>
          <w:caps w:val="false"/>
          <w:smallCaps w:val="false"/>
          <w:color w:val="000000" w:themeShade="bf"/>
          <w:spacing w:val="0"/>
          <w:sz w:val="24"/>
        </w:rPr>
        <w:t>The system determines that the username does not match a user-name for any account.</w:t>
      </w:r>
    </w:p>
    <w:p>
      <w:pPr>
        <w:pStyle w:val="Normal"/>
        <w:numPr>
          <w:ilvl w:val="0"/>
          <w:numId w:val="0"/>
        </w:numPr>
        <w:ind w:left="1440" w:hanging="0"/>
        <w:jc w:val="both"/>
        <w:rPr>
          <w:color w:val="auto"/>
        </w:rPr>
      </w:pPr>
      <w:r>
        <w:rPr>
          <w:b w:val="false"/>
          <w:bCs w:val="false"/>
          <w:i w:val="false"/>
          <w:iCs w:val="false"/>
          <w:color w:val="auto" w:themeShade="bf"/>
          <w:sz w:val="24"/>
        </w:rPr>
        <w:t xml:space="preserve">1. </w:t>
      </w:r>
      <w:r>
        <w:rPr>
          <w:caps w:val="false"/>
          <w:smallCaps w:val="false"/>
          <w:color w:val="000000" w:themeShade="bf"/>
          <w:spacing w:val="0"/>
          <w:sz w:val="24"/>
        </w:rPr>
        <w:t xml:space="preserve"> </w:t>
      </w:r>
      <w:r>
        <w:rPr>
          <w:b w:val="false"/>
          <w:i w:val="false"/>
          <w:caps w:val="false"/>
          <w:smallCaps w:val="false"/>
          <w:color w:val="000000" w:themeShade="bf"/>
          <w:spacing w:val="0"/>
          <w:sz w:val="24"/>
        </w:rPr>
        <w:t>The system displays an error message.</w:t>
      </w:r>
    </w:p>
    <w:p>
      <w:pPr>
        <w:pStyle w:val="Normal"/>
        <w:numPr>
          <w:ilvl w:val="0"/>
          <w:numId w:val="0"/>
        </w:numPr>
        <w:ind w:left="1440" w:hanging="0"/>
        <w:jc w:val="both"/>
        <w:rPr>
          <w:rFonts w:ascii="Times New Roman" w:hAnsi="Times New Roman"/>
          <w:b w:val="false"/>
          <w:b w:val="false"/>
          <w:i w:val="false"/>
          <w:i w:val="false"/>
          <w:caps w:val="false"/>
          <w:smallCaps w:val="false"/>
          <w:color w:val="000000" w:themeShade="bf"/>
          <w:spacing w:val="0"/>
          <w:sz w:val="24"/>
        </w:rPr>
      </w:pPr>
      <w:r>
        <w:rPr>
          <w:b w:val="false"/>
          <w:i w:val="false"/>
          <w:caps w:val="false"/>
          <w:smallCaps w:val="false"/>
          <w:color w:val="000000" w:themeShade="bf"/>
          <w:spacing w:val="0"/>
          <w:sz w:val="24"/>
        </w:rPr>
      </w:r>
    </w:p>
    <w:p>
      <w:pPr>
        <w:pStyle w:val="Normal"/>
        <w:numPr>
          <w:ilvl w:val="0"/>
          <w:numId w:val="0"/>
        </w:numPr>
        <w:ind w:left="1440" w:hanging="0"/>
        <w:jc w:val="both"/>
        <w:rPr>
          <w:rFonts w:ascii="Times New Roman" w:hAnsi="Times New Roman"/>
          <w:color w:themeColor="accent2" w:themeShade="bf"/>
          <w:sz w:val="24"/>
        </w:rPr>
      </w:pPr>
      <w:r>
        <w:rPr>
          <w:color w:themeColor="accent2" w:themeShade="bf"/>
          <w:sz w:val="24"/>
        </w:rPr>
        <w:drawing>
          <wp:anchor behindDoc="0" distT="0" distB="0" distL="0" distR="0" simplePos="0" locked="0" layoutInCell="1" allowOverlap="1" relativeHeight="2">
            <wp:simplePos x="0" y="0"/>
            <wp:positionH relativeFrom="column">
              <wp:posOffset>1710055</wp:posOffset>
            </wp:positionH>
            <wp:positionV relativeFrom="paragraph">
              <wp:posOffset>8890</wp:posOffset>
            </wp:positionV>
            <wp:extent cx="2971800" cy="4114800"/>
            <wp:effectExtent l="0" t="0" r="0" b="0"/>
            <wp:wrapSquare wrapText="largest"/>
            <wp:docPr id="1" name="Fig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descr=""/>
                    <pic:cNvPicPr>
                      <a:picLocks noChangeAspect="1" noChangeArrowheads="1"/>
                    </pic:cNvPicPr>
                  </pic:nvPicPr>
                  <pic:blipFill>
                    <a:blip r:embed="rId3"/>
                    <a:stretch>
                      <a:fillRect/>
                    </a:stretch>
                  </pic:blipFill>
                  <pic:spPr bwMode="auto">
                    <a:xfrm>
                      <a:off x="0" y="0"/>
                      <a:ext cx="2971800" cy="4114800"/>
                    </a:xfrm>
                    <a:prstGeom prst="rect">
                      <a:avLst/>
                    </a:prstGeom>
                  </pic:spPr>
                </pic:pic>
              </a:graphicData>
            </a:graphic>
          </wp:anchor>
        </w:drawing>
      </w:r>
    </w:p>
    <w:p>
      <w:pPr>
        <w:pStyle w:val="Normal"/>
        <w:numPr>
          <w:ilvl w:val="0"/>
          <w:numId w:val="0"/>
        </w:numPr>
        <w:ind w:left="1080" w:hanging="0"/>
        <w:jc w:val="both"/>
        <w:rPr>
          <w:rFonts w:ascii="Times New Roman" w:hAnsi="Times New Roman"/>
          <w:color w:themeColor="accent2" w:themeShade="bf"/>
          <w:sz w:val="24"/>
        </w:rPr>
      </w:pPr>
      <w:r>
        <w:rPr>
          <w:color w:themeColor="accent2" w:themeShade="bf"/>
          <w:sz w:val="24"/>
        </w:rPr>
      </w:r>
    </w:p>
    <w:p>
      <w:pPr>
        <w:pStyle w:val="Title"/>
        <w:jc w:val="both"/>
        <w:rPr>
          <w:rFonts w:ascii="Times New Roman" w:hAnsi="Times New Roman"/>
          <w:b w:val="false"/>
          <w:b w:val="false"/>
          <w:i/>
          <w:i/>
          <w:color w:val="943634" w:themeColor="accent2" w:themeShade="bf"/>
          <w:sz w:val="24"/>
        </w:rPr>
      </w:pPr>
      <w:r>
        <w:rPr>
          <w:rFonts w:ascii="Times New Roman" w:hAnsi="Times New Roman"/>
          <w:b w:val="false"/>
          <w:i/>
          <w:color w:val="943634" w:themeColor="accent2" w:themeShade="bf"/>
          <w:sz w:val="24"/>
        </w:rPr>
      </w:r>
    </w:p>
    <w:p>
      <w:pPr>
        <w:pStyle w:val="Normal"/>
        <w:jc w:val="both"/>
        <w:rPr>
          <w:rFonts w:ascii="Times New Roman" w:hAnsi="Times New Roman"/>
          <w:b w:val="false"/>
          <w:b w:val="false"/>
          <w:i/>
          <w:i/>
          <w:color w:val="943634" w:themeColor="accent2" w:themeShade="bf"/>
          <w:sz w:val="24"/>
        </w:rPr>
      </w:pPr>
      <w:r>
        <w:rPr>
          <w:b w:val="false"/>
          <w:i/>
          <w:color w:val="943634" w:themeColor="accent2" w:themeShade="bf"/>
          <w:sz w:val="24"/>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87725" cy="4690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387725" cy="4690745"/>
                    </a:xfrm>
                    <a:prstGeom prst="rect">
                      <a:avLst/>
                    </a:prstGeom>
                  </pic:spPr>
                </pic:pic>
              </a:graphicData>
            </a:graphic>
          </wp:anchor>
        </w:drawing>
      </w:r>
      <w:r>
        <w:br w:type="page"/>
      </w:r>
    </w:p>
    <w:p>
      <w:pPr>
        <w:pStyle w:val="Title"/>
        <w:jc w:val="both"/>
        <w:rPr/>
      </w:pPr>
      <w:bookmarkStart w:id="34" w:name="_Toc254785391"/>
      <w:r>
        <w:rPr>
          <w:rFonts w:ascii="Times New Roman" w:hAnsi="Times New Roman"/>
        </w:rPr>
        <w:t>3. System Architectural Design</w:t>
      </w:r>
      <w:bookmarkEnd w:id="34"/>
    </w:p>
    <w:p>
      <w:pPr>
        <w:pStyle w:val="Normal"/>
        <w:spacing w:lineRule="auto" w:line="240"/>
        <w:jc w:val="both"/>
        <w:rPr>
          <w:i w:val="false"/>
          <w:i w:val="false"/>
          <w:iCs w:val="false"/>
          <w:color w:val="auto" w:themeShade="bf"/>
          <w:sz w:val="24"/>
        </w:rPr>
      </w:pPr>
      <w:r>
        <w:rPr>
          <w:i w:val="false"/>
          <w:iCs w:val="false"/>
          <w:color w:val="auto" w:themeShade="bf"/>
          <w:sz w:val="24"/>
        </w:rPr>
        <w:t xml:space="preserve">An architectural pattern is a general, reusable solution to a commonly occurring problem in software architecture within a given context. Architectural patterns are similar to software design pattern but have a broader scope. </w:t>
      </w:r>
    </w:p>
    <w:p>
      <w:pPr>
        <w:pStyle w:val="Normal"/>
        <w:spacing w:lineRule="auto" w:line="240"/>
        <w:jc w:val="both"/>
        <w:rPr>
          <w:b/>
          <w:b/>
        </w:rPr>
      </w:pPr>
      <w:r>
        <w:rPr>
          <w:b/>
          <w:sz w:val="28"/>
        </w:rPr>
        <w:t>3.1 Architectural Pattern Description</w:t>
      </w:r>
    </w:p>
    <w:p>
      <w:pPr>
        <w:pStyle w:val="Normal"/>
        <w:spacing w:lineRule="auto" w:line="240"/>
        <w:jc w:val="both"/>
        <w:rPr>
          <w:i w:val="false"/>
          <w:i w:val="false"/>
          <w:iCs w:val="false"/>
          <w:color w:val="auto"/>
        </w:rPr>
      </w:pP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6"/>
        </w:numPr>
        <w:spacing w:lineRule="auto" w:line="240"/>
        <w:jc w:val="both"/>
        <w:rPr>
          <w:i w:val="false"/>
          <w:i w:val="false"/>
          <w:iCs w:val="false"/>
          <w:color w:val="auto"/>
        </w:rPr>
      </w:pPr>
      <w:r>
        <w:rPr>
          <w:i w:val="false"/>
          <w:iCs w:val="false"/>
          <w:color w:val="auto" w:themeShade="bf"/>
          <w:sz w:val="24"/>
        </w:rPr>
        <w:t>Presentation Layer – User Interface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Application Layer – Service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Business Logic Layer – Domain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Data Access Layer – Persistence Layer</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pPr>
      <w:r>
        <w:rPr>
          <w:b w:val="false"/>
          <w:i w:val="false"/>
          <w:caps w:val="false"/>
          <w:smallCaps w:val="false"/>
          <w:color w:val="333333"/>
          <w:spacing w:val="0"/>
          <w:sz w:val="24"/>
        </w:rPr>
        <w:t xml:space="preserve">The most common architecture pattern is the layered architecture pattern, otherwise known as the n-tier architecture pattern. Components within the layered architecture pattern are organized into horizontal layers, each layer performing a specific role within the application (e.g., presentation logic or business logic). For example, a presentation layer would be responsible for handling all user interface like students and teachers or administrators, a business layer has the responsibility to call method in order to respond to requests. In the same way, a data layer would be responsible with access the database in order to get all the information from database(student’s names, enrollments) to add students, to enroll students to different courses. Basically everything related to database is implemented here. </w:t>
      </w:r>
    </w:p>
    <w:p>
      <w:pPr>
        <w:pStyle w:val="Normal"/>
        <w:spacing w:lineRule="auto" w:line="240"/>
        <w:jc w:val="both"/>
        <w:rPr/>
      </w:pPr>
      <w:r>
        <w:rPr>
          <w:b w:val="false"/>
          <w:i w:val="false"/>
          <w:caps w:val="false"/>
          <w:smallCaps w:val="false"/>
          <w:color w:val="333333"/>
          <w:spacing w:val="0"/>
          <w:sz w:val="24"/>
        </w:rPr>
        <w:t xml:space="preserve">Each layer of the architecture has a specific role and responsibility, but also each layer of the architecture forms an abstraction around the work. The presentation layer doesn’t need to know how to get students from database. This is the responsibility of data layer.  The presentation layer only need to display that information on a screen in a particular way.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57780" cy="27895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557780" cy="2789555"/>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 xml:space="preserve">The solution is separated in </w:t>
      </w:r>
      <w:r>
        <w:rPr>
          <w:b w:val="false"/>
          <w:i w:val="false"/>
          <w:caps w:val="false"/>
          <w:smallCaps w:val="false"/>
          <w:color w:val="333333"/>
          <w:spacing w:val="0"/>
          <w:sz w:val="24"/>
        </w:rPr>
        <w:t>seven</w:t>
      </w:r>
      <w:r>
        <w:rPr>
          <w:b w:val="false"/>
          <w:i w:val="false"/>
          <w:caps w:val="false"/>
          <w:smallCaps w:val="false"/>
          <w:color w:val="333333"/>
          <w:spacing w:val="0"/>
          <w:sz w:val="24"/>
        </w:rPr>
        <w:t xml:space="preserve"> packages: Model, </w:t>
      </w:r>
      <w:r>
        <w:rPr>
          <w:b w:val="false"/>
          <w:i w:val="false"/>
          <w:caps w:val="false"/>
          <w:smallCaps w:val="false"/>
          <w:color w:val="333333"/>
          <w:spacing w:val="0"/>
          <w:sz w:val="24"/>
        </w:rPr>
        <w:t>Repository</w:t>
      </w:r>
      <w:r>
        <w:rPr>
          <w:b w:val="false"/>
          <w:i w:val="false"/>
          <w:caps w:val="false"/>
          <w:smallCaps w:val="false"/>
          <w:color w:val="333333"/>
          <w:spacing w:val="0"/>
          <w:sz w:val="24"/>
        </w:rPr>
        <w:t xml:space="preserve">, </w:t>
      </w:r>
      <w:r>
        <w:rPr>
          <w:b w:val="false"/>
          <w:i w:val="false"/>
          <w:caps w:val="false"/>
          <w:smallCaps w:val="false"/>
          <w:color w:val="333333"/>
          <w:spacing w:val="0"/>
          <w:sz w:val="24"/>
        </w:rPr>
        <w:t>Service</w:t>
      </w:r>
      <w:r>
        <w:rPr>
          <w:b w:val="false"/>
          <w:i w:val="false"/>
          <w:caps w:val="false"/>
          <w:smallCaps w:val="false"/>
          <w:color w:val="333333"/>
          <w:spacing w:val="0"/>
          <w:sz w:val="24"/>
        </w:rPr>
        <w:t xml:space="preserve">, Presentation and </w:t>
      </w:r>
      <w:r>
        <w:rPr>
          <w:b w:val="false"/>
          <w:i w:val="false"/>
          <w:caps w:val="false"/>
          <w:smallCaps w:val="false"/>
          <w:color w:val="333333"/>
          <w:spacing w:val="0"/>
          <w:sz w:val="24"/>
        </w:rPr>
        <w:t>Utility</w:t>
      </w:r>
      <w:r>
        <w:rPr>
          <w:b w:val="false"/>
          <w:i w:val="false"/>
          <w:caps w:val="false"/>
          <w:smallCaps w:val="false"/>
          <w:color w:val="333333"/>
          <w:spacing w:val="0"/>
          <w:sz w:val="24"/>
        </w:rPr>
        <w:t>. Each of them has a specific role and it has a specific layer associated. For example: presentation package is associated with presentation layer and the main purpose of presentation package is to keep in a single place and organized as much as possible all the classes related to graphical user interface.</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99410" cy="34696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899410" cy="3469640"/>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A component is a code module. Component diagram are physically analogs of class diagram.</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114300" distR="114300" simplePos="0" locked="0" layoutInCell="1" allowOverlap="1" relativeHeight="8">
            <wp:simplePos x="0" y="0"/>
            <wp:positionH relativeFrom="column">
              <wp:posOffset>647065</wp:posOffset>
            </wp:positionH>
            <wp:positionV relativeFrom="paragraph">
              <wp:posOffset>106045</wp:posOffset>
            </wp:positionV>
            <wp:extent cx="4173220" cy="2849880"/>
            <wp:effectExtent l="0" t="0" r="0" b="0"/>
            <wp:wrapTopAndBottom/>
            <wp:docPr id="5" name="I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6" descr=""/>
                    <pic:cNvPicPr>
                      <a:picLocks noChangeAspect="1" noChangeArrowheads="1"/>
                    </pic:cNvPicPr>
                  </pic:nvPicPr>
                  <pic:blipFill>
                    <a:blip r:embed="rId7"/>
                    <a:stretch>
                      <a:fillRect/>
                    </a:stretch>
                  </pic:blipFill>
                  <pic:spPr bwMode="auto">
                    <a:xfrm>
                      <a:off x="0" y="0"/>
                      <a:ext cx="4173220" cy="2849880"/>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pPr>
      <w:r>
        <w:rPr>
          <w:b w:val="false"/>
          <w:i w:val="false"/>
          <w:caps w:val="false"/>
          <w:smallCaps w:val="false"/>
          <w:color w:val="333333"/>
          <w:spacing w:val="0"/>
          <w:sz w:val="24"/>
        </w:rPr>
        <w:t>De</w:t>
      </w:r>
      <w:r>
        <w:rPr>
          <w:b w:val="false"/>
          <w:i w:val="false"/>
          <w:caps w:val="false"/>
          <w:smallCaps w:val="false"/>
          <w:color w:val="333333"/>
          <w:spacing w:val="0"/>
          <w:sz w:val="24"/>
        </w:rPr>
        <w:t xml:space="preserve">ployment diagrams show their physical configurations of software and hardware.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6">
            <wp:simplePos x="0" y="0"/>
            <wp:positionH relativeFrom="column">
              <wp:posOffset>528320</wp:posOffset>
            </wp:positionH>
            <wp:positionV relativeFrom="paragraph">
              <wp:posOffset>219075</wp:posOffset>
            </wp:positionV>
            <wp:extent cx="5001260" cy="25539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001260" cy="2553970"/>
                    </a:xfrm>
                    <a:prstGeom prst="rect">
                      <a:avLst/>
                    </a:prstGeom>
                  </pic:spPr>
                </pic:pic>
              </a:graphicData>
            </a:graphic>
          </wp:anchor>
        </w:drawing>
      </w:r>
      <w:r>
        <w:br w:type="page"/>
      </w:r>
    </w:p>
    <w:p>
      <w:pPr>
        <w:pStyle w:val="Title"/>
        <w:jc w:val="both"/>
        <w:rPr>
          <w:rFonts w:ascii="Times New Roman" w:hAnsi="Times New Roman"/>
        </w:rPr>
      </w:pPr>
      <w:r>
        <w:rPr>
          <w:rFonts w:ascii="Times New Roman" w:hAnsi="Times New Roman"/>
        </w:rPr>
      </w:r>
    </w:p>
    <w:p>
      <w:pPr>
        <w:pStyle w:val="Title"/>
        <w:jc w:val="both"/>
        <w:rPr/>
      </w:pPr>
      <w:bookmarkStart w:id="35" w:name="_Toc254785392"/>
      <w:r>
        <w:rPr>
          <w:rFonts w:ascii="Times New Roman" w:hAnsi="Times New Roman"/>
        </w:rPr>
        <w:t>4. UML Sequence Diagrams</w:t>
      </w:r>
      <w:bookmarkEnd w:id="35"/>
    </w:p>
    <w:p>
      <w:pPr>
        <w:pStyle w:val="Normal"/>
        <w:jc w:val="both"/>
        <w:rPr>
          <w:b w:val="false"/>
          <w:b w:val="false"/>
          <w:bCs w:val="false"/>
          <w:i w:val="false"/>
          <w:i w:val="false"/>
          <w:iCs w:val="false"/>
          <w:u w:val="none"/>
        </w:rPr>
      </w:pPr>
      <w:r>
        <w:rPr>
          <w:b w:val="false"/>
          <w:bCs w:val="false"/>
          <w:i w:val="false"/>
          <w:iCs w:val="false"/>
          <w:color w:val="auto" w:themeShade="bf"/>
          <w:sz w:val="24"/>
          <w:u w:val="none"/>
        </w:rPr>
        <w:t>U</w:t>
      </w:r>
      <w:r>
        <w:rPr>
          <w:b w:val="false"/>
          <w:bCs w:val="false"/>
          <w:i w:val="false"/>
          <w:iCs w:val="false"/>
          <w:color w:val="auto" w:themeShade="bf"/>
          <w:sz w:val="24"/>
          <w:u w:val="none"/>
        </w:rPr>
        <w:t xml:space="preserve">ML Sequence Diagram for login into system. When user enter his credentials into mandatory and proper field and press the login button, he will be redirect to homepage where he can see all his enrollment courses. In order to do this, he need to enter his details (username and password). After that, the information is transferred to student repository. Student Repository is responsible to send information through data access layer to database. If there is a match, database response positively and the user will be redirect to homepage. For homepage, there is necessary to populate the screen with all the courses attended by a student. </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0</wp:posOffset>
            </wp:positionH>
            <wp:positionV relativeFrom="paragraph">
              <wp:posOffset>32385</wp:posOffset>
            </wp:positionV>
            <wp:extent cx="5943600" cy="401383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943600" cy="4013835"/>
                    </a:xfrm>
                    <a:prstGeom prst="rect">
                      <a:avLst/>
                    </a:prstGeom>
                  </pic:spPr>
                </pic:pic>
              </a:graphicData>
            </a:graphic>
          </wp:anchor>
        </w:drawing>
      </w:r>
      <w:r>
        <w:br w:type="page"/>
      </w:r>
    </w:p>
    <w:p>
      <w:pPr>
        <w:pStyle w:val="Title"/>
        <w:jc w:val="both"/>
        <w:rPr/>
      </w:pPr>
      <w:bookmarkStart w:id="36" w:name="_Toc254785393"/>
      <w:r>
        <w:rPr>
          <w:rFonts w:ascii="Times New Roman" w:hAnsi="Times New Roman"/>
        </w:rPr>
        <w:t>5. Class Design</w:t>
      </w:r>
      <w:bookmarkEnd w:id="36"/>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pPr>
      <w:r>
        <w:rPr>
          <w:rStyle w:val="StrongEmphasis"/>
          <w:rFonts w:ascii="Times New Roman" w:hAnsi="Times New Roman"/>
          <w:b w:val="false"/>
          <w:bCs w:val="false"/>
          <w:i w:val="false"/>
          <w:caps w:val="false"/>
          <w:smallCaps w:val="false"/>
          <w:color w:val="auto" w:themeShade="bf"/>
          <w:spacing w:val="0"/>
          <w:sz w:val="24"/>
        </w:rPr>
        <w:t>Builder</w:t>
      </w:r>
      <w:r>
        <w:rPr>
          <w:rStyle w:val="StrongEmphasis"/>
          <w:rFonts w:ascii="Times New Roman" w:hAnsi="Times New Roman"/>
          <w:b w:val="false"/>
          <w:bCs w:val="false"/>
          <w:i/>
          <w:caps w:val="false"/>
          <w:smallCaps w:val="false"/>
          <w:color w:val="auto" w:themeShade="bf"/>
          <w:spacing w:val="0"/>
          <w:sz w:val="24"/>
        </w:rPr>
        <w:t xml:space="preserve"> </w:t>
      </w:r>
      <w:r>
        <w:rPr>
          <w:rFonts w:ascii="Times New Roman" w:hAnsi="Times New Roman"/>
          <w:b w:val="false"/>
          <w:bCs w:val="false"/>
          <w:i w:val="false"/>
          <w:caps w:val="false"/>
          <w:smallCaps w:val="false"/>
          <w:color w:val="auto" w:themeShade="bf"/>
          <w:spacing w:val="0"/>
          <w:sz w:val="24"/>
        </w:rPr>
        <w:t xml:space="preserve">is a </w:t>
      </w:r>
      <w:r>
        <w:rPr>
          <w:rFonts w:ascii="Times New Roman" w:hAnsi="Times New Roman"/>
          <w:b w:val="false"/>
          <w:bCs w:val="false"/>
          <w:i w:val="false"/>
          <w:caps w:val="false"/>
          <w:smallCaps w:val="false"/>
          <w:color w:val="auto" w:themeShade="bf"/>
          <w:spacing w:val="0"/>
          <w:sz w:val="24"/>
        </w:rPr>
        <w:t>creational</w:t>
      </w:r>
      <w:r>
        <w:rPr>
          <w:rFonts w:ascii="Times New Roman" w:hAnsi="Times New Roman"/>
          <w:b w:val="false"/>
          <w:bCs w:val="false"/>
          <w:i w:val="false"/>
          <w:caps w:val="false"/>
          <w:smallCaps w:val="false"/>
          <w:color w:val="auto" w:themeShade="bf"/>
          <w:spacing w:val="0"/>
          <w:sz w:val="24"/>
        </w:rPr>
        <w:t xml:space="preserve"> design pattern that lets you construct complex objects step by step. The pattern allows you to produce different types and representations of an object using the same construction code.</w:t>
      </w:r>
      <w:r>
        <w:rPr>
          <w:rFonts w:ascii="Times New Roman" w:hAnsi="Times New Roman"/>
          <w:b w:val="false"/>
          <w:bCs w:val="false"/>
          <w:i/>
          <w:color w:val="auto" w:themeShade="bf"/>
          <w:sz w:val="24"/>
        </w:rPr>
        <w:t xml:space="preserve"> </w:t>
      </w:r>
      <w:r>
        <w:rPr>
          <w:rFonts w:eastAsia="Times New Roman" w:cs="Times New Roman" w:ascii="Times New Roman" w:hAnsi="Times New Roman"/>
          <w:b w:val="false"/>
          <w:bCs w:val="false"/>
          <w:i w:val="false"/>
          <w:caps w:val="false"/>
          <w:smallCaps w:val="false"/>
          <w:color w:val="auto" w:themeShade="bf"/>
          <w:spacing w:val="0"/>
          <w:kern w:val="0"/>
          <w:sz w:val="24"/>
          <w:szCs w:val="20"/>
          <w:lang w:val="en-US" w:eastAsia="en-US" w:bidi="ar-SA"/>
        </w:rPr>
        <w:t>For example, let’s think about how to create a </w:t>
      </w:r>
      <w:r>
        <w:rPr>
          <w:rStyle w:val="SourceText"/>
          <w:rFonts w:eastAsia="Times New Roman" w:cs="Times New Roman" w:ascii="Times New Roman" w:hAnsi="Times New Roman"/>
          <w:b w:val="false"/>
          <w:bCs w:val="false"/>
          <w:i w:val="false"/>
          <w:caps w:val="false"/>
          <w:smallCaps w:val="false"/>
          <w:color w:val="auto" w:themeShade="bf"/>
          <w:spacing w:val="0"/>
          <w:kern w:val="0"/>
          <w:sz w:val="24"/>
          <w:szCs w:val="20"/>
          <w:highlight w:val="cyan"/>
          <w:lang w:val="en-US" w:eastAsia="en-US" w:bidi="ar-SA"/>
        </w:rPr>
        <w:t>House</w:t>
      </w:r>
      <w:r>
        <w:rPr>
          <w:rFonts w:eastAsia="Times New Roman" w:cs="Times New Roman" w:ascii="Times New Roman" w:hAnsi="Times New Roman"/>
          <w:b w:val="false"/>
          <w:bCs w:val="false"/>
          <w:i w:val="false"/>
          <w:caps w:val="false"/>
          <w:smallCaps w:val="false"/>
          <w:color w:val="auto" w:themeShade="bf"/>
          <w:spacing w:val="0"/>
          <w:kern w:val="0"/>
          <w:sz w:val="24"/>
          <w:szCs w:val="20"/>
          <w:lang w:val="en-US" w:eastAsia="en-US" w:bidi="ar-SA"/>
        </w:rPr>
        <w:t> object. To build a simple house, you need to construct four walls and a floor, install a door, fit a pair of windows, and build a roof. But what if you want a bigger, brighter house, with a backyard and other goodies (like a heating system, plumbing, and electrical wiring)?</w:t>
      </w:r>
      <w:r>
        <w:rPr>
          <w:rFonts w:eastAsia="Times New Roman" w:cs="Times New Roman" w:ascii="Times New Roman" w:hAnsi="Times New Roman"/>
          <w:b w:val="false"/>
          <w:bCs w:val="false"/>
          <w:i w:val="false"/>
          <w:caps w:val="false"/>
          <w:smallCaps w:val="false"/>
          <w:color w:val="444444" w:themeShade="bf"/>
          <w:spacing w:val="0"/>
          <w:kern w:val="0"/>
          <w:sz w:val="24"/>
          <w:szCs w:val="20"/>
          <w:lang w:val="en-US" w:eastAsia="en-US" w:bidi="ar-SA"/>
        </w:rPr>
        <w:t xml:space="preserve"> </w:t>
      </w:r>
    </w:p>
    <w:p>
      <w:pPr>
        <w:pStyle w:val="Normal"/>
        <w:spacing w:lineRule="auto" w:line="240"/>
        <w:jc w:val="both"/>
        <w:rPr>
          <w:rFonts w:ascii="Times New Roman" w:hAnsi="Times New Roman" w:eastAsia="Times New Roman" w:cs="Times New Roman"/>
          <w:b w:val="false"/>
          <w:b w:val="false"/>
          <w:bCs w:val="false"/>
          <w:caps w:val="false"/>
          <w:smallCaps w:val="false"/>
          <w:color w:themeColor="accent2" w:themeShade="bf"/>
          <w:spacing w:val="0"/>
          <w:kern w:val="0"/>
          <w:sz w:val="24"/>
          <w:szCs w:val="20"/>
          <w:lang w:val="en-US" w:eastAsia="en-US" w:bidi="ar-SA"/>
        </w:rPr>
      </w:pPr>
      <w:r>
        <w:rPr>
          <w:i w:val="false"/>
          <w:iCs w:val="false"/>
          <w:color w:val="auto"/>
        </w:rPr>
      </w:r>
    </w:p>
    <w:p>
      <w:pPr>
        <w:pStyle w:val="Normal"/>
        <w:spacing w:lineRule="auto" w:line="240"/>
        <w:jc w:val="both"/>
        <w:rPr>
          <w:i w:val="false"/>
          <w:i w:val="false"/>
          <w:iCs w:val="false"/>
          <w:color w:val="auto"/>
        </w:rPr>
      </w:pPr>
      <w:r>
        <w:rPr>
          <w:rStyle w:val="StrongEmphasis"/>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Singleton </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is a creational design pattern that lets you ensure that a class has only one instance, while providing a global access point to this instance. </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Singleton pattern solve violating of the Single Responsibility Principle to be sure that a class has just a single instance and provide a global access point to the instance. </w:t>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r>
    </w:p>
    <w:p>
      <w:pPr>
        <w:pStyle w:val="Normal"/>
        <w:spacing w:lineRule="auto" w:line="240"/>
        <w:jc w:val="both"/>
        <w:rPr/>
      </w:pPr>
      <w:r>
        <w:rPr>
          <w:rStyle w:val="StrongEmphasis"/>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Factory Method </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is a creational design pattern that provides an interface for creating objects in a super-class, but allows sub-classes to alter the type of objects that will be cre</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ated. The Factory Method pattern suggests that you replace direct object construction calls (using the </w:t>
      </w:r>
      <w:r>
        <w:rPr>
          <w:rStyle w:val="SourceText"/>
          <w:rFonts w:eastAsia="Times New Roman" w:cs="Times New Roman" w:ascii="Times New Roman" w:hAnsi="Times New Roman"/>
          <w:b w:val="false"/>
          <w:bCs w:val="false"/>
          <w:i w:val="false"/>
          <w:iCs w:val="false"/>
          <w:caps w:val="false"/>
          <w:smallCaps w:val="false"/>
          <w:color w:val="auto" w:themeShade="bf"/>
          <w:spacing w:val="0"/>
          <w:kern w:val="0"/>
          <w:sz w:val="24"/>
          <w:szCs w:val="20"/>
          <w:highlight w:val="cyan"/>
          <w:lang w:val="en-US" w:eastAsia="en-US" w:bidi="ar-SA"/>
        </w:rPr>
        <w:t xml:space="preserve">new </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operator) with calls to a special </w:t>
      </w:r>
      <w:r>
        <w:rPr>
          <w:rStyle w:val="Emphasis"/>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factory </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method. Don’t worry: the objects are still created via the </w:t>
      </w:r>
      <w:r>
        <w:rPr>
          <w:rStyle w:val="SourceText"/>
          <w:rFonts w:eastAsia="Times New Roman" w:cs="Times New Roman" w:ascii="Times New Roman" w:hAnsi="Times New Roman"/>
          <w:b w:val="false"/>
          <w:bCs w:val="false"/>
          <w:i w:val="false"/>
          <w:iCs w:val="false"/>
          <w:caps w:val="false"/>
          <w:smallCaps w:val="false"/>
          <w:color w:val="auto" w:themeShade="bf"/>
          <w:spacing w:val="0"/>
          <w:kern w:val="0"/>
          <w:sz w:val="24"/>
          <w:szCs w:val="20"/>
          <w:highlight w:val="cyan"/>
          <w:lang w:val="en-US" w:eastAsia="en-US" w:bidi="ar-SA"/>
        </w:rPr>
        <w:t xml:space="preserve">new </w:t>
      </w: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operator, but it’s being called from within the factory method. Objects returned by a factory method are often referred to as “products.” </w:t>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r>
    </w:p>
    <w:p>
      <w:pPr>
        <w:pStyle w:val="Normal"/>
        <w:spacing w:lineRule="auto" w:line="240"/>
        <w:jc w:val="both"/>
        <w:rPr>
          <w:rFonts w:ascii="Times New Roman" w:hAnsi="Times New Roman" w:eastAsia="Times New Roman" w:cs="Times New Roman"/>
          <w:b w:val="false"/>
          <w:b w:val="false"/>
          <w:bCs w:val="false"/>
          <w:i w:val="false"/>
          <w:i/>
          <w:caps w:val="false"/>
          <w:smallCaps w:val="false"/>
          <w:color w:val="auto" w:themeShade="bf"/>
          <w:spacing w:val="0"/>
          <w:kern w:val="0"/>
          <w:sz w:val="24"/>
          <w:szCs w:val="20"/>
          <w:lang w:val="en-US" w:eastAsia="en-US" w:bidi="ar-SA"/>
        </w:rPr>
      </w:pPr>
      <w:r>
        <w:rPr>
          <w:rFonts w:eastAsia="Times New Roman" w:cs="Times New Roman" w:ascii="Times New Roman" w:hAnsi="Times New Roman"/>
          <w:b w:val="false"/>
          <w:bCs w:val="false"/>
          <w:i w:val="false"/>
          <w:caps w:val="false"/>
          <w:smallCaps w:val="false"/>
          <w:color w:val="auto" w:themeShade="bf"/>
          <w:spacing w:val="0"/>
          <w:kern w:val="0"/>
          <w:sz w:val="24"/>
          <w:szCs w:val="20"/>
          <w:lang w:val="en-US" w:eastAsia="en-US" w:bidi="ar-SA"/>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r>
    </w:p>
    <w:p>
      <w:pPr>
        <w:pStyle w:val="Normal"/>
        <w:spacing w:lineRule="auto" w:line="240"/>
        <w:jc w:val="both"/>
        <w:rPr/>
      </w:pP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Students, Teachers, etc. The implementation of this pattern is easy. You need to create a new object using a constructor default, and implements all the setters for every single attribute in the class (setName, setCardNo, setCourses), and the last step is to implement a method build() witch return your student. </w:t>
      </w:r>
    </w:p>
    <w:p>
      <w:pPr>
        <w:pStyle w:val="Normal"/>
        <w:spacing w:lineRule="auto" w:line="240"/>
        <w:jc w:val="both"/>
        <w:rPr>
          <w:rFonts w:ascii="Times New Roman" w:hAnsi="Times New Roman" w:eastAsia="Times New Roman" w:cs="Times New Roman"/>
          <w:b w:val="false"/>
          <w:b w:val="false"/>
          <w:bCs w:val="false"/>
          <w:i w:val="false"/>
          <w:i w:val="false"/>
          <w:iCs w:val="false"/>
          <w:caps w:val="false"/>
          <w:smallCaps w:val="false"/>
          <w:color w:val="auto" w:themeShade="bf"/>
          <w:spacing w:val="0"/>
          <w:kern w:val="0"/>
          <w:sz w:val="24"/>
          <w:szCs w:val="20"/>
          <w:lang w:val="en-US" w:eastAsia="en-US" w:bidi="ar-SA"/>
        </w:rPr>
      </w:pPr>
      <w:r>
        <w:rPr/>
      </w:r>
    </w:p>
    <w:p>
      <w:pPr>
        <w:pStyle w:val="Normal"/>
        <w:spacing w:lineRule="auto" w:line="240"/>
        <w:jc w:val="both"/>
        <w:rPr>
          <w:i w:val="false"/>
          <w:i w:val="false"/>
          <w:iCs w:val="false"/>
          <w:color w:val="auto"/>
        </w:rPr>
      </w:pPr>
      <w:r>
        <w:rPr>
          <w:rFonts w:eastAsia="Times New Roman" w:cs="Times New Roman" w:ascii="Times New Roman" w:hAnsi="Times New Roman"/>
          <w:b w:val="false"/>
          <w:bCs w:val="false"/>
          <w:i w:val="false"/>
          <w:iCs w:val="false"/>
          <w:caps w:val="false"/>
          <w:smallCaps w:val="false"/>
          <w:color w:val="auto" w:themeShade="bf"/>
          <w:spacing w:val="0"/>
          <w:kern w:val="0"/>
          <w:sz w:val="24"/>
          <w:szCs w:val="20"/>
          <w:lang w:val="en-US" w:eastAsia="en-US" w:bidi="ar-SA"/>
        </w:rPr>
        <w:t>In this project Singleton is used in order to be sure that there is a single instance of the database context.</w:t>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r>
      <w:r>
        <w:br w:type="page"/>
      </w:r>
    </w:p>
    <w:p>
      <w:pPr>
        <w:pStyle w:val="Normal"/>
        <w:spacing w:lineRule="auto" w:line="240"/>
        <w:jc w:val="both"/>
        <w:rPr>
          <w:rFonts w:ascii="Times New Roman" w:hAnsi="Times New Roman" w:eastAsia="Times New Roman" w:cs="Times New Roman"/>
          <w:b w:val="false"/>
          <w:b w:val="false"/>
          <w:bCs w:val="false"/>
          <w:i/>
          <w:caps w:val="false"/>
          <w:smallCaps w:val="false"/>
          <w:color w:themeColor="accent2" w:themeShade="bf"/>
          <w:spacing w:val="0"/>
          <w:kern w:val="0"/>
          <w:sz w:val="24"/>
          <w:szCs w:val="20"/>
          <w:lang w:val="en-US" w:eastAsia="en-US" w:bidi="ar-SA"/>
        </w:rPr>
      </w:pPr>
      <w:r>
        <w:rPr>
          <w:i w:val="false"/>
          <w:iCs w:val="false"/>
          <w:color w:val="aut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97700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5943600" cy="3977005"/>
                    </a:xfrm>
                    <a:prstGeom prst="rect">
                      <a:avLst/>
                    </a:prstGeom>
                  </pic:spPr>
                </pic:pic>
              </a:graphicData>
            </a:graphic>
          </wp:anchor>
        </w:drawing>
      </w:r>
      <w:r>
        <w:br w:type="page"/>
      </w:r>
    </w:p>
    <w:p>
      <w:pPr>
        <w:pStyle w:val="Title"/>
        <w:jc w:val="both"/>
        <w:rPr/>
      </w:pPr>
      <w:bookmarkStart w:id="37" w:name="_Toc254785394"/>
      <w:r>
        <w:rPr>
          <w:rFonts w:ascii="Times New Roman" w:hAnsi="Times New Roman"/>
        </w:rPr>
        <w:t>6. Data Model</w:t>
      </w:r>
      <w:bookmarkEnd w:id="37"/>
      <w:r>
        <w:rPr>
          <w:rFonts w:ascii="Times New Roman" w:hAnsi="Times New Roman"/>
        </w:rPr>
        <w:t xml:space="preserve"> </w:t>
      </w:r>
    </w:p>
    <w:p>
      <w:pPr>
        <w:pStyle w:val="Normal"/>
        <w:spacing w:lineRule="auto" w:line="240"/>
        <w:jc w:val="both"/>
        <w:rPr>
          <w:i w:val="false"/>
          <w:i w:val="false"/>
          <w:iCs w:val="false"/>
          <w:color w:val="auto"/>
        </w:rPr>
      </w:pPr>
      <w:r>
        <w:rPr>
          <w:i w:val="false"/>
          <w:iCs w:val="false"/>
          <w:color w:val="auto" w:themeShade="bf"/>
          <w:sz w:val="24"/>
        </w:rPr>
        <w:t>Data Model contains 6 main tables:</w:t>
      </w:r>
    </w:p>
    <w:p>
      <w:pPr>
        <w:pStyle w:val="Normal"/>
        <w:spacing w:lineRule="auto" w:line="240"/>
        <w:jc w:val="both"/>
        <w:rPr>
          <w:i w:val="false"/>
          <w:i w:val="false"/>
          <w:iCs w:val="false"/>
          <w:color w:val="auto"/>
        </w:rPr>
      </w:pPr>
      <w:r>
        <w:rPr>
          <w:i w:val="false"/>
          <w:iCs w:val="false"/>
          <w:color w:val="auto" w:themeShade="bf"/>
          <w:sz w:val="24"/>
        </w:rPr>
        <w:t xml:space="preserve">Student- with all the information: name,  group, username, password, email, CNP, </w:t>
      </w:r>
    </w:p>
    <w:p>
      <w:pPr>
        <w:pStyle w:val="Normal"/>
        <w:spacing w:lineRule="auto" w:line="240"/>
        <w:jc w:val="both"/>
        <w:rPr>
          <w:i w:val="false"/>
          <w:i w:val="false"/>
          <w:iCs w:val="false"/>
          <w:color w:val="auto"/>
        </w:rPr>
      </w:pPr>
      <w:r>
        <w:rPr>
          <w:i w:val="false"/>
          <w:iCs w:val="false"/>
          <w:color w:val="auto" w:themeShade="bf"/>
          <w:sz w:val="24"/>
        </w:rPr>
        <w:t>Grade- course, grade, idStudent(as foreign key),</w:t>
      </w:r>
    </w:p>
    <w:p>
      <w:pPr>
        <w:pStyle w:val="Normal"/>
        <w:spacing w:lineRule="auto" w:line="240"/>
        <w:jc w:val="both"/>
        <w:rPr>
          <w:i w:val="false"/>
          <w:i w:val="false"/>
          <w:iCs w:val="false"/>
          <w:color w:val="auto"/>
        </w:rPr>
      </w:pPr>
      <w:r>
        <w:rPr>
          <w:i w:val="false"/>
          <w:iCs w:val="false"/>
          <w:color w:val="auto" w:themeShade="bf"/>
          <w:sz w:val="24"/>
        </w:rPr>
        <w:t xml:space="preserve">Teacher- name, email, user, password, </w:t>
      </w:r>
    </w:p>
    <w:p>
      <w:pPr>
        <w:pStyle w:val="Normal"/>
        <w:spacing w:lineRule="auto" w:line="240"/>
        <w:jc w:val="both"/>
        <w:rPr>
          <w:i w:val="false"/>
          <w:i w:val="false"/>
          <w:iCs w:val="false"/>
          <w:color w:val="auto"/>
        </w:rPr>
      </w:pPr>
      <w:r>
        <w:rPr>
          <w:i w:val="false"/>
          <w:iCs w:val="false"/>
          <w:color w:val="auto" w:themeShade="bf"/>
          <w:sz w:val="24"/>
        </w:rPr>
        <w:t>Course- name, exam date, room</w:t>
      </w:r>
    </w:p>
    <w:p>
      <w:pPr>
        <w:pStyle w:val="Normal"/>
        <w:spacing w:lineRule="auto" w:line="240"/>
        <w:jc w:val="both"/>
        <w:rPr>
          <w:i w:val="false"/>
          <w:i w:val="false"/>
          <w:iCs w:val="false"/>
          <w:color w:val="auto"/>
        </w:rPr>
      </w:pPr>
      <w:r>
        <w:rPr>
          <w:i w:val="false"/>
          <w:iCs w:val="false"/>
          <w:color w:val="auto" w:themeShade="bf"/>
          <w:sz w:val="24"/>
        </w:rPr>
        <w:t>Group- name, number, description, language study</w:t>
      </w:r>
    </w:p>
    <w:p>
      <w:pPr>
        <w:pStyle w:val="Normal"/>
        <w:spacing w:lineRule="auto" w:line="240"/>
        <w:jc w:val="both"/>
        <w:rPr>
          <w:i w:val="false"/>
          <w:i w:val="false"/>
          <w:iCs w:val="false"/>
          <w:color w:val="auto"/>
        </w:rPr>
      </w:pPr>
      <w:r>
        <w:rPr>
          <w:i w:val="false"/>
          <w:iCs w:val="false"/>
          <w:color w:val="auto" w:themeShade="bf"/>
          <w:sz w:val="24"/>
        </w:rPr>
        <w:t xml:space="preserve">StudentCourse- is the table to solve many-to-many relation between student and course because a student can have multiple courses and a course is attend by multiple students. </w:t>
      </w:r>
    </w:p>
    <w:p>
      <w:pPr>
        <w:pStyle w:val="Normal"/>
        <w:spacing w:lineRule="auto" w:line="240"/>
        <w:jc w:val="both"/>
        <w:rPr>
          <w:rFonts w:ascii="Times New Roman" w:hAnsi="Times New Roman"/>
        </w:rPr>
      </w:pPr>
      <w:r>
        <w:rPr>
          <w:sz w:val="24"/>
          <w:szCs w:val="24"/>
        </w:rPr>
        <w:t>Each table contains an id witch is primary key auto increment.</w:t>
      </w:r>
      <w:r>
        <w:rPr/>
        <w:t xml:space="preserve"> </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401193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5943600" cy="4011930"/>
                    </a:xfrm>
                    <a:prstGeom prst="rect">
                      <a:avLst/>
                    </a:prstGeom>
                  </pic:spPr>
                </pic:pic>
              </a:graphicData>
            </a:graphic>
          </wp:anchor>
        </w:drawing>
      </w:r>
      <w:r>
        <w:br w:type="page"/>
      </w:r>
    </w:p>
    <w:p>
      <w:pPr>
        <w:pStyle w:val="Title"/>
        <w:jc w:val="both"/>
        <w:rPr/>
      </w:pPr>
      <w:bookmarkStart w:id="38" w:name="_Toc254785395"/>
      <w:r>
        <w:rPr>
          <w:rFonts w:ascii="Times New Roman" w:hAnsi="Times New Roman"/>
        </w:rPr>
        <w:t>7. System Testing</w:t>
      </w:r>
      <w:bookmarkEnd w:id="38"/>
    </w:p>
    <w:p>
      <w:pPr>
        <w:pStyle w:val="Normal"/>
        <w:jc w:val="both"/>
        <w:rPr/>
      </w:pPr>
      <w:r>
        <w:rPr>
          <w:rFonts w:ascii="Times New Roman" w:hAnsi="Times New Roman"/>
          <w:b w:val="false"/>
          <w:i w:val="false"/>
          <w:caps w:val="false"/>
          <w:smallCaps w:val="false"/>
          <w:color w:val="222222"/>
          <w:spacing w:val="0"/>
          <w:sz w:val="24"/>
          <w:szCs w:val="24"/>
        </w:rPr>
        <w:t>System Testing is the testing of a complete and fully integrated software product.</w:t>
      </w:r>
      <w:r>
        <w:rPr>
          <w:rFonts w:ascii="Times New Roman" w:hAnsi="Times New Roman"/>
          <w:b w:val="false"/>
          <w:bCs w:val="false"/>
          <w:i w:val="false"/>
          <w:caps w:val="false"/>
          <w:smallCaps w:val="false"/>
          <w:color w:val="222222"/>
          <w:spacing w:val="0"/>
          <w:sz w:val="24"/>
          <w:szCs w:val="24"/>
        </w:rPr>
        <w:t xml:space="preserve"> Two Category of Software Testing</w:t>
      </w:r>
    </w:p>
    <w:p>
      <w:pPr>
        <w:pStyle w:val="TextBody"/>
        <w:widowControl/>
        <w:numPr>
          <w:ilvl w:val="0"/>
          <w:numId w:val="8"/>
        </w:numPr>
        <w:pBdr/>
        <w:tabs>
          <w:tab w:val="clear" w:pos="720"/>
          <w:tab w:val="left" w:pos="0" w:leader="none"/>
        </w:tabs>
        <w:spacing w:before="0" w:after="0"/>
        <w:ind w:left="707" w:hanging="0"/>
        <w:rPr>
          <w:rFonts w:ascii="Times New Roman" w:hAnsi="Times New Roman"/>
          <w:b w:val="false"/>
          <w:b w:val="false"/>
          <w:bCs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Black Box Testing</w:t>
      </w:r>
    </w:p>
    <w:p>
      <w:pPr>
        <w:pStyle w:val="TextBody"/>
        <w:widowControl/>
        <w:numPr>
          <w:ilvl w:val="0"/>
          <w:numId w:val="8"/>
        </w:numPr>
        <w:pBdr/>
        <w:tabs>
          <w:tab w:val="clear" w:pos="720"/>
          <w:tab w:val="left" w:pos="0" w:leader="none"/>
        </w:tabs>
        <w:ind w:left="707" w:hanging="0"/>
        <w:rPr>
          <w:rFonts w:ascii="Times New Roman" w:hAnsi="Times New Roman"/>
          <w:b w:val="false"/>
          <w:b w:val="false"/>
          <w:bCs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White Box Testing</w:t>
      </w:r>
    </w:p>
    <w:p>
      <w:pPr>
        <w:pStyle w:val="TextBody"/>
        <w:widowControl/>
        <w:spacing w:before="0" w:after="0"/>
        <w:ind w:left="0" w:right="0" w:hanging="0"/>
        <w:rPr/>
      </w:pPr>
      <w:r>
        <w:rPr>
          <w:rFonts w:ascii="Times New Roman" w:hAnsi="Times New Roman"/>
          <w:b w:val="false"/>
          <w:bCs w:val="false"/>
          <w:i w:val="false"/>
          <w:caps w:val="false"/>
          <w:smallCaps w:val="false"/>
          <w:color w:val="222222"/>
          <w:spacing w:val="0"/>
          <w:sz w:val="24"/>
          <w:szCs w:val="24"/>
        </w:rPr>
        <w:t xml:space="preserve">System test falls under the </w:t>
      </w:r>
      <w:r>
        <w:rPr>
          <w:rStyle w:val="StrongEmphasis"/>
          <w:rFonts w:ascii="Times New Roman" w:hAnsi="Times New Roman"/>
          <w:b w:val="false"/>
          <w:bCs w:val="false"/>
          <w:i w:val="false"/>
          <w:caps w:val="false"/>
          <w:smallCaps w:val="false"/>
          <w:color w:val="222222"/>
          <w:spacing w:val="0"/>
          <w:sz w:val="24"/>
          <w:szCs w:val="24"/>
        </w:rPr>
        <w:t xml:space="preserve">black box testing </w:t>
      </w:r>
      <w:r>
        <w:rPr>
          <w:rFonts w:ascii="Times New Roman" w:hAnsi="Times New Roman"/>
          <w:b w:val="false"/>
          <w:bCs w:val="false"/>
          <w:i w:val="false"/>
          <w:caps w:val="false"/>
          <w:smallCaps w:val="false"/>
          <w:color w:val="222222"/>
          <w:spacing w:val="0"/>
          <w:sz w:val="24"/>
          <w:szCs w:val="24"/>
        </w:rPr>
        <w:t>category of software testing.</w:t>
      </w:r>
    </w:p>
    <w:p>
      <w:pPr>
        <w:pStyle w:val="TextBody"/>
        <w:widowControl/>
        <w:spacing w:before="0" w:after="0"/>
        <w:ind w:left="0" w:right="0" w:hanging="0"/>
        <w:rPr/>
      </w:pPr>
      <w:r>
        <w:rPr>
          <w:rStyle w:val="StrongEmphasis"/>
          <w:rFonts w:ascii="Times New Roman" w:hAnsi="Times New Roman"/>
          <w:b w:val="false"/>
          <w:bCs w:val="false"/>
          <w:i w:val="false"/>
          <w:caps w:val="false"/>
          <w:smallCaps w:val="false"/>
          <w:color w:val="222222"/>
          <w:spacing w:val="0"/>
          <w:sz w:val="24"/>
          <w:szCs w:val="24"/>
        </w:rPr>
        <w:t xml:space="preserve">White box testing </w:t>
      </w:r>
      <w:r>
        <w:rPr>
          <w:rFonts w:ascii="Times New Roman" w:hAnsi="Times New Roman"/>
          <w:b w:val="false"/>
          <w:bCs w:val="false"/>
          <w:i w:val="false"/>
          <w:caps w:val="false"/>
          <w:smallCaps w:val="false"/>
          <w:color w:val="222222"/>
          <w:spacing w:val="0"/>
          <w:sz w:val="24"/>
          <w:szCs w:val="24"/>
        </w:rPr>
        <w:t>is the testing of the internal workings or code of a software application. In contrast, black box or System Testing is the opposite. System test involves the external workings of the software from the user's perspective.</w:t>
      </w:r>
    </w:p>
    <w:p>
      <w:pPr>
        <w:pStyle w:val="TextBody"/>
        <w:widowControl/>
        <w:spacing w:before="0" w:after="0"/>
        <w:ind w:left="0" w:right="0" w:hanging="0"/>
        <w:rPr>
          <w:rFonts w:ascii="Times New Roman" w:hAnsi="Times New Roman"/>
          <w:b w:val="false"/>
          <w:b w:val="false"/>
          <w:bCs w:val="false"/>
          <w:i w:val="false"/>
          <w:caps w:val="false"/>
          <w:smallCaps w:val="false"/>
          <w:color w:val="222222"/>
          <w:spacing w:val="0"/>
          <w:sz w:val="24"/>
          <w:szCs w:val="24"/>
        </w:rPr>
      </w:pPr>
      <w:r>
        <w:rPr/>
      </w:r>
    </w:p>
    <w:p>
      <w:pPr>
        <w:pStyle w:val="TextBody"/>
        <w:jc w:val="both"/>
        <w:rPr>
          <w:rFonts w:ascii="Times New Roman" w:hAnsi="Times New Roman"/>
          <w:sz w:val="24"/>
          <w:szCs w:val="24"/>
        </w:rPr>
      </w:pPr>
      <w:r>
        <w:rPr>
          <w:rStyle w:val="StrongEmphasis"/>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t>Unit testing -</w:t>
      </w: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t>testing performed on each module or block of code during development</w:t>
      </w:r>
      <w:r>
        <w:rPr>
          <w:rFonts w:eastAsia="Times New Roman" w:cs="Times New Roman" w:ascii="Times New Roman" w:hAnsi="Times New Roman"/>
          <w:b w:val="false"/>
          <w:bCs w:val="false"/>
          <w:i w:val="false"/>
          <w:caps w:val="false"/>
          <w:smallCaps w:val="false"/>
          <w:color w:val="222222"/>
          <w:spacing w:val="0"/>
          <w:kern w:val="0"/>
          <w:sz w:val="24"/>
          <w:szCs w:val="24"/>
          <w:u w:val="none"/>
          <w:lang w:val="en-US" w:eastAsia="en-US" w:bidi="ar-SA"/>
        </w:rPr>
        <w:t xml:space="preserve">. </w:t>
      </w:r>
      <w:r>
        <w:rPr>
          <w:rFonts w:eastAsia="Times New Roman" w:cs="Times New Roman" w:ascii="Times New Roman" w:hAnsi="Times New Roman"/>
          <w:b w:val="false"/>
          <w:bCs w:val="false"/>
          <w:i w:val="false"/>
          <w:caps w:val="false"/>
          <w:smallCaps w:val="false"/>
          <w:color w:val="222222"/>
          <w:spacing w:val="0"/>
          <w:kern w:val="0"/>
          <w:sz w:val="24"/>
          <w:szCs w:val="24"/>
          <w:u w:val="none"/>
          <w:lang w:val="en-US" w:eastAsia="en-US" w:bidi="ar-SA"/>
        </w:rPr>
        <w:t>Unit Testing</w:t>
      </w:r>
      <w:r>
        <w:rPr>
          <w:rFonts w:eastAsia="Times New Roman" w:cs="Times New Roman" w:ascii="Times New Roman" w:hAnsi="Times New Roman"/>
          <w:b w:val="false"/>
          <w:bCs w:val="false"/>
          <w:i w:val="false"/>
          <w:caps w:val="false"/>
          <w:smallCaps w:val="false"/>
          <w:strike w:val="false"/>
          <w:dstrike w:val="false"/>
          <w:color w:val="222222"/>
          <w:spacing w:val="0"/>
          <w:kern w:val="0"/>
          <w:sz w:val="24"/>
          <w:szCs w:val="24"/>
          <w:u w:val="none"/>
          <w:effect w:val="none"/>
          <w:lang w:val="en-US" w:eastAsia="en-US" w:bidi="ar-SA"/>
        </w:rPr>
        <w:t xml:space="preserve"> </w:t>
      </w:r>
      <w:r>
        <w:rPr>
          <w:rFonts w:eastAsia="Times New Roman" w:cs="Times New Roman" w:ascii="Times New Roman" w:hAnsi="Times New Roman"/>
          <w:b w:val="false"/>
          <w:bCs w:val="false"/>
          <w:i w:val="false"/>
          <w:caps w:val="false"/>
          <w:smallCaps w:val="false"/>
          <w:color w:val="222222"/>
          <w:spacing w:val="0"/>
          <w:kern w:val="0"/>
          <w:sz w:val="24"/>
          <w:szCs w:val="24"/>
          <w:u w:val="none"/>
          <w:lang w:val="en-US" w:eastAsia="en-US" w:bidi="ar-SA"/>
        </w:rPr>
        <w:t>is normally done by the programmer who writes the code.</w:t>
      </w:r>
    </w:p>
    <w:p>
      <w:pPr>
        <w:pStyle w:val="Normal"/>
        <w:ind w:hanging="0"/>
        <w:jc w:val="both"/>
        <w:rPr>
          <w:rFonts w:ascii="Times New Roman" w:hAnsi="Times New Roman" w:eastAsia="Times New Roman" w:cs="Times New Roman"/>
          <w:b w:val="false"/>
          <w:b w:val="false"/>
          <w:bCs w:val="false"/>
          <w:i w:val="false"/>
          <w:caps w:val="false"/>
          <w:smallCaps w:val="false"/>
          <w:color w:val="222222"/>
          <w:spacing w:val="0"/>
          <w:kern w:val="0"/>
          <w:sz w:val="24"/>
          <w:szCs w:val="24"/>
          <w:lang w:val="en-US" w:eastAsia="en-US" w:bidi="ar-SA"/>
        </w:rPr>
      </w:pP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t>Unit tests on the service classes, which will test the correctness of the implementation of these classes by testing separately the methods that these classes exposed. This can be considered a type of white box testing.</w:t>
      </w:r>
    </w:p>
    <w:p>
      <w:pPr>
        <w:pStyle w:val="Normal"/>
        <w:ind w:hanging="0"/>
        <w:jc w:val="both"/>
        <w:rPr>
          <w:rFonts w:ascii="Times New Roman" w:hAnsi="Times New Roman" w:eastAsia="Times New Roman" w:cs="Times New Roman"/>
          <w:b w:val="false"/>
          <w:b w:val="false"/>
          <w:bCs w:val="false"/>
          <w:i w:val="false"/>
          <w:caps w:val="false"/>
          <w:smallCaps w:val="false"/>
          <w:color w:val="222222"/>
          <w:spacing w:val="0"/>
          <w:kern w:val="0"/>
          <w:sz w:val="24"/>
          <w:szCs w:val="24"/>
          <w:lang w:val="en-US" w:eastAsia="en-US" w:bidi="ar-SA"/>
        </w:rPr>
      </w:pPr>
      <w:r>
        <w:rPr>
          <w:rFonts w:eastAsia="Times New Roman" w:cs="Times New Roman" w:ascii="Times New Roman" w:hAnsi="Times New Roman"/>
          <w:b w:val="false"/>
          <w:bCs w:val="false"/>
          <w:i w:val="false"/>
          <w:caps w:val="false"/>
          <w:smallCaps w:val="false"/>
          <w:color w:val="222222"/>
          <w:spacing w:val="0"/>
          <w:kern w:val="0"/>
          <w:sz w:val="24"/>
          <w:szCs w:val="24"/>
          <w:u w:val="none"/>
          <w:lang w:val="en-US" w:eastAsia="en-US" w:bidi="ar-SA"/>
        </w:rPr>
        <w:t>Integration test on a whole flow of the application, which can be considered a type of black box testing because we are not interested about the results of any particular component, but on the whole application. It does not test any specific class, but the way the classes are work as a whole. This means that we provide the application with a specific input and we test the results provided by the application.</w:t>
      </w:r>
    </w:p>
    <w:p>
      <w:pPr>
        <w:pStyle w:val="TextBody"/>
        <w:jc w:val="both"/>
        <w:rPr>
          <w:u w:val="none"/>
        </w:rPr>
      </w:pP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r>
    </w:p>
    <w:p>
      <w:pPr>
        <w:pStyle w:val="Normal"/>
        <w:jc w:val="both"/>
        <w:rPr>
          <w:rFonts w:ascii="Times New Roman" w:hAnsi="Times New Roman" w:eastAsia="Times New Roman" w:cs="Times New Roman"/>
          <w:b w:val="false"/>
          <w:b w:val="false"/>
          <w:bCs w:val="false"/>
          <w:i w:val="false"/>
          <w:caps w:val="false"/>
          <w:smallCaps w:val="false"/>
          <w:color w:val="222222"/>
          <w:spacing w:val="0"/>
          <w:kern w:val="0"/>
          <w:sz w:val="24"/>
          <w:szCs w:val="24"/>
          <w:u w:val="none"/>
          <w:lang w:val="en-US" w:eastAsia="en-US" w:bidi="ar-SA"/>
        </w:rPr>
      </w:pPr>
      <w:r>
        <w:rPr>
          <w:rFonts w:eastAsia="Times New Roman" w:cs="Times New Roman" w:ascii="Times New Roman" w:hAnsi="Times New Roman"/>
          <w:b w:val="false"/>
          <w:bCs w:val="false"/>
          <w:i w:val="false"/>
          <w:caps w:val="false"/>
          <w:smallCaps w:val="false"/>
          <w:color w:val="222222"/>
          <w:spacing w:val="0"/>
          <w:kern w:val="0"/>
          <w:sz w:val="24"/>
          <w:szCs w:val="24"/>
          <w:u w:val="none"/>
          <w:lang w:val="en-US" w:eastAsia="en-US" w:bidi="ar-SA"/>
        </w:rPr>
      </w:r>
    </w:p>
    <w:p>
      <w:pPr>
        <w:pStyle w:val="Normal"/>
        <w:jc w:val="both"/>
        <w:rPr>
          <w:rFonts w:ascii="Times New Roman" w:hAnsi="Times New Roman" w:eastAsia="Times New Roman" w:cs="Times New Roman"/>
          <w:b w:val="false"/>
          <w:b w:val="false"/>
          <w:bCs w:val="false"/>
          <w:i w:val="false"/>
          <w:caps w:val="false"/>
          <w:smallCaps w:val="false"/>
          <w:color w:val="222222"/>
          <w:spacing w:val="0"/>
          <w:kern w:val="0"/>
          <w:sz w:val="24"/>
          <w:szCs w:val="24"/>
          <w:lang w:val="en-US" w:eastAsia="en-US" w:bidi="ar-SA"/>
        </w:rPr>
      </w:pPr>
      <w:r>
        <w:rPr>
          <w:rFonts w:eastAsia="Times New Roman" w:cs="Times New Roman" w:ascii="Times New Roman" w:hAnsi="Times New Roman"/>
          <w:b w:val="false"/>
          <w:bCs w:val="false"/>
          <w:i w:val="false"/>
          <w:caps w:val="false"/>
          <w:smallCaps w:val="false"/>
          <w:color w:val="222222"/>
          <w:spacing w:val="0"/>
          <w:kern w:val="0"/>
          <w:sz w:val="24"/>
          <w:szCs w:val="24"/>
          <w:lang w:val="en-US" w:eastAsia="en-US" w:bidi="ar-SA"/>
        </w:rPr>
      </w:r>
      <w:r>
        <w:br w:type="page"/>
      </w:r>
    </w:p>
    <w:p>
      <w:pPr>
        <w:pStyle w:val="Title"/>
        <w:jc w:val="both"/>
        <w:rPr>
          <w:sz w:val="24"/>
          <w:szCs w:val="24"/>
        </w:rPr>
      </w:pPr>
      <w:bookmarkStart w:id="39" w:name="_Toc254785396"/>
      <w:r>
        <w:rPr>
          <w:rFonts w:ascii="Times New Roman" w:hAnsi="Times New Roman"/>
        </w:rPr>
        <w:t>8. Bibliography</w:t>
      </w:r>
      <w:bookmarkEnd w:id="39"/>
    </w:p>
    <w:p>
      <w:pPr>
        <w:pStyle w:val="Normal"/>
        <w:numPr>
          <w:ilvl w:val="0"/>
          <w:numId w:val="5"/>
        </w:numPr>
        <w:jc w:val="both"/>
        <w:rPr/>
      </w:pPr>
      <w:hyperlink r:id="rId12">
        <w:r>
          <w:rPr>
            <w:rStyle w:val="InternetLink"/>
            <w:sz w:val="24"/>
            <w:szCs w:val="24"/>
          </w:rPr>
          <w:t>https://searchsoftwarequality.techtarget.com/tip/Using-a-nonfunctional-requirements-template-plus-examples</w:t>
        </w:r>
      </w:hyperlink>
    </w:p>
    <w:p>
      <w:pPr>
        <w:pStyle w:val="Normal"/>
        <w:numPr>
          <w:ilvl w:val="0"/>
          <w:numId w:val="5"/>
        </w:numPr>
        <w:jc w:val="both"/>
        <w:rPr/>
      </w:pPr>
      <w:hyperlink r:id="rId13">
        <w:r>
          <w:rPr>
            <w:rStyle w:val="InternetLink"/>
            <w:sz w:val="24"/>
            <w:szCs w:val="24"/>
          </w:rPr>
          <w:t>https://towardsdatascience.com/10-common-software-architectural-patterns-in-a-nutshell-a0b47a1e9013</w:t>
        </w:r>
      </w:hyperlink>
    </w:p>
    <w:p>
      <w:pPr>
        <w:pStyle w:val="Normal"/>
        <w:numPr>
          <w:ilvl w:val="0"/>
          <w:numId w:val="5"/>
        </w:numPr>
        <w:jc w:val="both"/>
        <w:rPr/>
      </w:pPr>
      <w:hyperlink r:id="rId14">
        <w:r>
          <w:rPr>
            <w:rStyle w:val="InternetLink"/>
            <w:sz w:val="24"/>
            <w:szCs w:val="24"/>
          </w:rPr>
          <w:t>http://kti.tugraz.at/staff/rkern/courses/sa/slides_ca.pdf</w:t>
        </w:r>
      </w:hyperlink>
    </w:p>
    <w:p>
      <w:pPr>
        <w:pStyle w:val="Normal"/>
        <w:numPr>
          <w:ilvl w:val="0"/>
          <w:numId w:val="5"/>
        </w:numPr>
        <w:jc w:val="both"/>
        <w:rPr/>
      </w:pPr>
      <w:hyperlink r:id="rId15">
        <w:r>
          <w:rPr>
            <w:rStyle w:val="InternetLink"/>
          </w:rPr>
          <w:t>https://www.oreilly.com/library/view/software-architecture-patterns/9781491971437/ch01.html</w:t>
        </w:r>
      </w:hyperlink>
    </w:p>
    <w:p>
      <w:pPr>
        <w:pStyle w:val="Normal"/>
        <w:numPr>
          <w:ilvl w:val="0"/>
          <w:numId w:val="5"/>
        </w:numPr>
        <w:jc w:val="both"/>
        <w:rPr/>
      </w:pPr>
      <w:hyperlink r:id="rId16">
        <w:r>
          <w:rPr>
            <w:rStyle w:val="InternetLink"/>
          </w:rPr>
          <w:t>https://github.com/utcn-cs-software-design-tudorv-2019/LabInfo/blob/master/resources/UML%20-%20embarcadero.pdf</w:t>
        </w:r>
      </w:hyperlink>
    </w:p>
    <w:p>
      <w:pPr>
        <w:pStyle w:val="Normal"/>
        <w:numPr>
          <w:ilvl w:val="0"/>
          <w:numId w:val="5"/>
        </w:numPr>
        <w:jc w:val="both"/>
        <w:rPr/>
      </w:pPr>
      <w:hyperlink r:id="rId17">
        <w:r>
          <w:rPr>
            <w:rStyle w:val="InternetLink"/>
          </w:rPr>
          <w:t>https://refactoring.guru/design-patterns</w:t>
        </w:r>
      </w:hyperlink>
    </w:p>
    <w:p>
      <w:pPr>
        <w:pStyle w:val="Normal"/>
        <w:numPr>
          <w:ilvl w:val="0"/>
          <w:numId w:val="5"/>
        </w:numPr>
        <w:jc w:val="both"/>
        <w:rPr/>
      </w:pPr>
      <w:hyperlink r:id="rId18">
        <w:r>
          <w:rPr>
            <w:rStyle w:val="InternetLink"/>
          </w:rPr>
          <w:t>https://www.uml-diagrams.org/package-diagrams-overview.html</w:t>
        </w:r>
      </w:hyperlink>
    </w:p>
    <w:p>
      <w:pPr>
        <w:pStyle w:val="Normal"/>
        <w:numPr>
          <w:ilvl w:val="0"/>
          <w:numId w:val="5"/>
        </w:numPr>
        <w:jc w:val="both"/>
        <w:rPr/>
      </w:pPr>
      <w:hyperlink r:id="rId19">
        <w:r>
          <w:rPr>
            <w:rStyle w:val="InternetLink"/>
          </w:rPr>
          <w:t>https://www.guru99.com/system-testing.html</w:t>
        </w:r>
      </w:hyperlink>
    </w:p>
    <w:sectPr>
      <w:headerReference w:type="default" r:id="rId20"/>
      <w:footerReference w:type="default" r:id="rId21"/>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arial">
    <w:altName w:val="sans-serif"/>
    <w:charset w:val="00"/>
    <w:family w:val="roman"/>
    <w:pitch w:val="variable"/>
  </w:font>
  <w:font w:name="Times New Roman">
    <w:charset w:val="01"/>
    <w:family w:val="roman"/>
    <w:pitch w:val="variable"/>
  </w:font>
  <w:font w:name="Symbol">
    <w:charset w:val="00"/>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1440"/>
        </w:tabs>
        <w:ind w:left="1440" w:hanging="360"/>
      </w:pPr>
      <w:rPr>
        <w:sz w:val="24"/>
        <w:b w:val="false"/>
        <w:szCs w:val="24"/>
        <w:rFonts w:ascii="Times New Roman" w:hAnsi="Times New Roman"/>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sz w:val="24"/>
      <w:szCs w:val="24"/>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b w:val="false"/>
      <w:sz w:val="24"/>
      <w:szCs w:val="24"/>
    </w:rPr>
  </w:style>
  <w:style w:type="character" w:styleId="ListLabel57">
    <w:name w:val="ListLabel 57"/>
    <w:qFormat/>
    <w:rPr>
      <w:sz w:val="24"/>
      <w:szCs w:val="24"/>
    </w:rPr>
  </w:style>
  <w:style w:type="character" w:styleId="ListLabel58">
    <w:name w:val="ListLabel 58"/>
    <w:qFormat/>
    <w:rPr>
      <w:sz w:val="24"/>
      <w:szCs w:val="24"/>
    </w:rPr>
  </w:style>
  <w:style w:type="character" w:styleId="ListLabel59">
    <w:name w:val="ListLabel 59"/>
    <w:qFormat/>
    <w:rPr>
      <w:sz w:val="24"/>
      <w:szCs w:val="24"/>
    </w:rPr>
  </w:style>
  <w:style w:type="character" w:styleId="ListLabel60">
    <w:name w:val="ListLabel 60"/>
    <w:qFormat/>
    <w:rPr>
      <w:sz w:val="24"/>
      <w:szCs w:val="24"/>
    </w:rPr>
  </w:style>
  <w:style w:type="character" w:styleId="ListLabel61">
    <w:name w:val="ListLabel 61"/>
    <w:qFormat/>
    <w:rPr>
      <w:sz w:val="24"/>
      <w:szCs w:val="24"/>
    </w:rPr>
  </w:style>
  <w:style w:type="character" w:styleId="ListLabel62">
    <w:name w:val="ListLabel 62"/>
    <w:qFormat/>
    <w:rPr>
      <w:sz w:val="24"/>
      <w:szCs w:val="24"/>
    </w:rPr>
  </w:style>
  <w:style w:type="character" w:styleId="ListLabel63">
    <w:name w:val="ListLabel 63"/>
    <w:qFormat/>
    <w:rPr>
      <w:sz w:val="24"/>
      <w:szCs w:val="24"/>
    </w:rPr>
  </w:style>
  <w:style w:type="character" w:styleId="ListLabel64">
    <w:name w:val="ListLabel 64"/>
    <w:qFormat/>
    <w:rPr>
      <w:sz w:val="24"/>
      <w:szCs w:val="24"/>
    </w:rPr>
  </w:style>
  <w:style w:type="character" w:styleId="ListLabel65">
    <w:name w:val="ListLabel 65"/>
    <w:qFormat/>
    <w:rPr>
      <w:sz w:val="24"/>
      <w:szCs w:val="24"/>
    </w:rPr>
  </w:style>
  <w:style w:type="character" w:styleId="ListLabel66">
    <w:name w:val="ListLabel 66"/>
    <w:qFormat/>
    <w:rPr>
      <w:sz w:val="24"/>
      <w:szCs w:val="24"/>
    </w:rPr>
  </w:style>
  <w:style w:type="character" w:styleId="ListLabel67">
    <w:name w:val="ListLabel 67"/>
    <w:qFormat/>
    <w:rPr>
      <w:sz w:val="24"/>
      <w:szCs w:val="24"/>
    </w:rPr>
  </w:style>
  <w:style w:type="character" w:styleId="ListLabel68">
    <w:name w:val="ListLabel 68"/>
    <w:qFormat/>
    <w:rPr>
      <w:sz w:val="24"/>
      <w:szCs w:val="24"/>
    </w:rPr>
  </w:style>
  <w:style w:type="character" w:styleId="ListLabel69">
    <w:name w:val="ListLabel 69"/>
    <w:qFormat/>
    <w:rPr>
      <w:sz w:val="24"/>
      <w:szCs w:val="24"/>
    </w:rPr>
  </w:style>
  <w:style w:type="character" w:styleId="ListLabel70">
    <w:name w:val="ListLabel 70"/>
    <w:qFormat/>
    <w:rPr>
      <w:sz w:val="24"/>
      <w:szCs w:val="24"/>
    </w:rPr>
  </w:style>
  <w:style w:type="character" w:styleId="ListLabel71">
    <w:name w:val="ListLabel 71"/>
    <w:qFormat/>
    <w:rPr>
      <w:sz w:val="24"/>
      <w:szCs w:val="24"/>
    </w:rPr>
  </w:style>
  <w:style w:type="character" w:styleId="ListLabel72">
    <w:name w:val="ListLabel 72"/>
    <w:qFormat/>
    <w:rPr>
      <w:sz w:val="24"/>
      <w:szCs w:val="24"/>
    </w:rPr>
  </w:style>
  <w:style w:type="character" w:styleId="ListLabel73">
    <w:name w:val="ListLabel 73"/>
    <w:qFormat/>
    <w:rPr>
      <w:sz w:val="24"/>
      <w:szCs w:val="24"/>
    </w:rPr>
  </w:style>
  <w:style w:type="character" w:styleId="ListLabel74">
    <w:name w:val="ListLabel 74"/>
    <w:qFormat/>
    <w:rPr>
      <w:sz w:val="24"/>
      <w:szCs w:val="24"/>
    </w:rPr>
  </w:style>
  <w:style w:type="character" w:styleId="ListLabel75">
    <w:name w:val="ListLabel 75"/>
    <w:qFormat/>
    <w:rPr>
      <w:rFonts w:ascii="Times New Roman" w:hAnsi="Times New Roman"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Times New Roman" w:hAnsi="Times New Roman"/>
      <w:b w:val="false"/>
      <w:sz w:val="24"/>
      <w:szCs w:val="24"/>
    </w:rPr>
  </w:style>
  <w:style w:type="character" w:styleId="ListLabel103">
    <w:name w:val="ListLabel 103"/>
    <w:qFormat/>
    <w:rPr>
      <w:sz w:val="24"/>
      <w:szCs w:val="24"/>
    </w:rPr>
  </w:style>
  <w:style w:type="character" w:styleId="ListLabel104">
    <w:name w:val="ListLabel 104"/>
    <w:qFormat/>
    <w:rPr>
      <w:sz w:val="24"/>
      <w:szCs w:val="24"/>
    </w:rPr>
  </w:style>
  <w:style w:type="character" w:styleId="ListLabel105">
    <w:name w:val="ListLabel 105"/>
    <w:qFormat/>
    <w:rPr>
      <w:sz w:val="24"/>
      <w:szCs w:val="24"/>
    </w:rPr>
  </w:style>
  <w:style w:type="character" w:styleId="ListLabel106">
    <w:name w:val="ListLabel 106"/>
    <w:qFormat/>
    <w:rPr>
      <w:sz w:val="24"/>
      <w:szCs w:val="24"/>
    </w:rPr>
  </w:style>
  <w:style w:type="character" w:styleId="ListLabel107">
    <w:name w:val="ListLabel 107"/>
    <w:qFormat/>
    <w:rPr>
      <w:sz w:val="24"/>
      <w:szCs w:val="24"/>
    </w:rPr>
  </w:style>
  <w:style w:type="character" w:styleId="ListLabel108">
    <w:name w:val="ListLabel 108"/>
    <w:qFormat/>
    <w:rPr>
      <w:sz w:val="24"/>
      <w:szCs w:val="24"/>
    </w:rPr>
  </w:style>
  <w:style w:type="character" w:styleId="ListLabel109">
    <w:name w:val="ListLabel 109"/>
    <w:qFormat/>
    <w:rPr>
      <w:sz w:val="24"/>
      <w:szCs w:val="24"/>
    </w:rPr>
  </w:style>
  <w:style w:type="character" w:styleId="ListLabel110">
    <w:name w:val="ListLabel 110"/>
    <w:qFormat/>
    <w:rPr>
      <w:sz w:val="24"/>
      <w:szCs w:val="24"/>
    </w:rPr>
  </w:style>
  <w:style w:type="character" w:styleId="ListLabel111">
    <w:name w:val="ListLabel 111"/>
    <w:qFormat/>
    <w:rPr>
      <w:sz w:val="24"/>
      <w:szCs w:val="24"/>
    </w:rPr>
  </w:style>
  <w:style w:type="character" w:styleId="ListLabel112">
    <w:name w:val="ListLabel 112"/>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lineRule="auto" w:line="240" w:before="0" w:after="0"/>
      <w:ind w:left="720" w:hanging="0"/>
    </w:pPr>
    <w:rPr>
      <w:i/>
      <w:color w:val="943634" w:themeColor="accent2" w:themeShade="bf"/>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searchsoftwarequality.techtarget.com/tip/Using-a-nonfunctional-requirements-template-plus-examples" TargetMode="External"/><Relationship Id="rId13" Type="http://schemas.openxmlformats.org/officeDocument/2006/relationships/hyperlink" Target="https://towardsdatascience.com/10-common-software-architectural-patterns-in-a-nutshell-a0b47a1e9013" TargetMode="External"/><Relationship Id="rId14" Type="http://schemas.openxmlformats.org/officeDocument/2006/relationships/hyperlink" Target="http://kti.tugraz.at/staff/rkern/courses/sa/slides_ca.pdf" TargetMode="External"/><Relationship Id="rId15" Type="http://schemas.openxmlformats.org/officeDocument/2006/relationships/hyperlink" Target="https://www.oreilly.com/library/view/software-architecture-patterns/9781491971437/ch01.html" TargetMode="External"/><Relationship Id="rId16" Type="http://schemas.openxmlformats.org/officeDocument/2006/relationships/hyperlink" Target="https://github.com/utcn-cs-software-design-tudorv-2019/LabInfo/blob/master/resources/UML - embarcadero.pdf" TargetMode="External"/><Relationship Id="rId17" Type="http://schemas.openxmlformats.org/officeDocument/2006/relationships/hyperlink" Target="https://refactoring.guru/design-patterns" TargetMode="External"/><Relationship Id="rId18" Type="http://schemas.openxmlformats.org/officeDocument/2006/relationships/hyperlink" Target="https://www.uml-diagrams.org/package-diagrams-overview.html" TargetMode="External"/><Relationship Id="rId19" Type="http://schemas.openxmlformats.org/officeDocument/2006/relationships/hyperlink" Target="https://www.guru99.com/system-testing.html"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Application>LibreOffice/6.1.4.2$Windows_X86_64 LibreOffice_project/9d0f32d1f0b509096fd65e0d4bec26ddd1938fd3</Application>
  <Pages>14</Pages>
  <Words>1524</Words>
  <Characters>8668</Characters>
  <CharactersWithSpaces>10106</CharactersWithSpaces>
  <Paragraphs>96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2019-03-20T21:55:16Z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