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54785382"/>
      <w:bookmarkStart w:id="1" w:name="_Toc254771756"/>
      <w:bookmarkStart w:id="2" w:name="_Toc254770265"/>
      <w:bookmarkStart w:id="3" w:name="_Toc254770225"/>
      <w:bookmarkStart w:id="4" w:name="_Toc222883074"/>
      <w:bookmarkStart w:id="5" w:name="_Toc222821166"/>
      <w:bookmarkStart w:id="6" w:name="_Toc222820220"/>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Grigor Sonia Eufrosina Maria</w:t>
      </w:r>
    </w:p>
    <w:p>
      <w:pPr>
        <w:pStyle w:val="Normal"/>
        <w:jc w:val="right"/>
        <w:rPr/>
      </w:pPr>
      <w:r>
        <w:rPr>
          <w:b/>
          <w:sz w:val="28"/>
          <w:szCs w:val="28"/>
        </w:rPr>
        <w:t>Group</w:t>
      </w:r>
      <w:r>
        <w:rPr>
          <w:b/>
          <w:sz w:val="28"/>
        </w:rPr>
        <w:t>:  30233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rFonts w:ascii="Calibri" w:hAnsi="Calibri" w:eastAsia="" w:cs="" w:asciiTheme="minorHAnsi" w:cstheme="minorBidi" w:eastAsiaTheme="minorEastAsia" w:hAnsiTheme="minorHAnsi"/>
          <w:sz w:val="22"/>
          <w:szCs w:val="22"/>
        </w:rPr>
      </w:pPr>
      <w:r>
        <w:rPr/>
        <w:t>8. Bibliography</w:t>
        <w:tab/>
        <w:t>3</w:t>
      </w:r>
      <w:r>
        <w:br w:type="page"/>
      </w:r>
    </w:p>
    <w:p>
      <w:pPr>
        <w:pStyle w:val="Title"/>
        <w:jc w:val="both"/>
        <w:rPr>
          <w:rFonts w:ascii="Times New Roman" w:hAnsi="Times New Roman"/>
        </w:rPr>
      </w:pPr>
      <w:bookmarkStart w:id="28" w:name="_Toc254785386"/>
      <w:r>
        <w:rPr>
          <w:rFonts w:ascii="Times New Roman" w:hAnsi="Times New Roman"/>
        </w:rPr>
        <w:t>1. 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9" w:name="_Toc254785387"/>
      <w:r>
        <w:rPr>
          <w:rFonts w:ascii="Times New Roman" w:hAnsi="Times New Roman"/>
          <w:szCs w:val="24"/>
        </w:rPr>
        <w:t>Assignment Specification</w:t>
      </w:r>
      <w:bookmarkEnd w:id="29"/>
    </w:p>
    <w:p>
      <w:pPr>
        <w:pStyle w:val="InfoBlue"/>
        <w:widowControl w:val="false"/>
        <w:bidi w:val="0"/>
        <w:spacing w:lineRule="auto" w:line="24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Design and implement a Java application for the management of students in the CS Department at Technical University of Cluj-Napoca. The application should have two types of users (student and teacher/administrator user) which have to provide a user-name and a password in order to use the application.</w:t>
      </w:r>
    </w:p>
    <w:p>
      <w:pPr>
        <w:pStyle w:val="Heading1"/>
        <w:numPr>
          <w:ilvl w:val="1"/>
          <w:numId w:val="2"/>
        </w:numPr>
        <w:spacing w:lineRule="auto" w:line="240"/>
        <w:jc w:val="both"/>
        <w:rPr>
          <w:rFonts w:ascii="Times New Roman" w:hAnsi="Times New Roman"/>
          <w:szCs w:val="24"/>
        </w:rPr>
      </w:pPr>
      <w:bookmarkStart w:id="30" w:name="_Toc254785388"/>
      <w:r>
        <w:rPr>
          <w:rFonts w:ascii="Times New Roman" w:hAnsi="Times New Roman"/>
          <w:szCs w:val="24"/>
        </w:rPr>
        <w:t>Functional Requirements</w:t>
      </w:r>
      <w:bookmarkEnd w:id="30"/>
    </w:p>
    <w:p>
      <w:pPr>
        <w:pStyle w:val="TextBody"/>
        <w:spacing w:lineRule="auto" w:line="240" w:before="0" w:after="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regular user can perform the following operations: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Add/update/view client information (name, identity card number, personal numerical code, address, etc.).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Create/update/delete/view student profile (account information: identification number, group, enrollments, grades).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Process class enrollment (enroll, exams, grades). </w:t>
      </w:r>
    </w:p>
    <w:p>
      <w:pPr>
        <w:pStyle w:val="TextBody"/>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administrator user can perform the following operations: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CRUD on students information.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Generate reports for a particular period containing the activities performed by a student. </w:t>
      </w:r>
    </w:p>
    <w:p>
      <w:pPr>
        <w:pStyle w:val="Heading1"/>
        <w:numPr>
          <w:ilvl w:val="1"/>
          <w:numId w:val="2"/>
        </w:numPr>
        <w:spacing w:lineRule="auto" w:line="240"/>
        <w:jc w:val="both"/>
        <w:rPr>
          <w:rFonts w:ascii="Times New Roman" w:hAnsi="Times New Roman"/>
          <w:szCs w:val="24"/>
        </w:rPr>
      </w:pPr>
      <w:bookmarkStart w:id="31" w:name="_Toc254785389"/>
      <w:r>
        <w:rPr>
          <w:rFonts w:ascii="Times New Roman" w:hAnsi="Times New Roman"/>
          <w:szCs w:val="24"/>
        </w:rPr>
        <w:t>Non-functional Requirements</w:t>
      </w:r>
      <w:bookmarkEnd w:id="31"/>
    </w:p>
    <w:p>
      <w:pPr>
        <w:pStyle w:val="Normal"/>
        <w:spacing w:lineRule="auto" w:line="24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Non-functional requirements specify the system’s quality characteristics’ or quality attributes. Some of the non-functional requirements are accessibility witch refers to help text to be in an international language, accuracy (date of birth to be in the past), performance (system responses should be no more than one second), efficiency (the system restart cycle must execute in less than one minute), safety(not causing harm, injury or damage).</w:t>
      </w:r>
    </w:p>
    <w:p>
      <w:pPr>
        <w:pStyle w:val="Normal"/>
        <w:spacing w:lineRule="auto" w:line="240"/>
        <w:jc w:val="both"/>
        <w:rPr/>
      </w:pPr>
      <w:r>
        <w:rPr/>
      </w:r>
    </w:p>
    <w:p>
      <w:pPr>
        <w:pStyle w:val="Title"/>
        <w:jc w:val="both"/>
        <w:rPr>
          <w:rFonts w:ascii="Times New Roman" w:hAnsi="Times New Roman"/>
        </w:rPr>
      </w:pPr>
      <w:r>
        <w:rPr>
          <w:rFonts w:ascii="Times New Roman" w:hAnsi="Times New Roman"/>
        </w:rPr>
      </w:r>
      <w:r>
        <w:br w:type="page"/>
      </w:r>
    </w:p>
    <w:p>
      <w:pPr>
        <w:pStyle w:val="Title"/>
        <w:jc w:val="both"/>
        <w:rPr/>
      </w:pPr>
      <w:bookmarkStart w:id="32" w:name="_Toc254785390"/>
      <w:r>
        <w:rPr>
          <w:rFonts w:ascii="Times New Roman" w:hAnsi="Times New Roman"/>
        </w:rPr>
        <w:t>2. Use-Case Mode</w:t>
      </w:r>
      <w:bookmarkEnd w:id="32"/>
      <w:r>
        <w:rPr>
          <w:rFonts w:ascii="Times New Roman" w:hAnsi="Times New Roman"/>
        </w:rPr>
        <w:t>l</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Use case </w:t>
      </w:r>
      <w:r>
        <w:rPr>
          <w:rFonts w:ascii="Times New Roman" w:hAnsi="Times New Roman"/>
          <w:b w:val="false"/>
          <w:bCs w:val="false"/>
          <w:i w:val="false"/>
          <w:iCs w:val="false"/>
          <w:color w:val="auto" w:themeShade="bf"/>
          <w:sz w:val="24"/>
        </w:rPr>
        <w:t>title</w:t>
      </w:r>
      <w:r>
        <w:rPr>
          <w:rFonts w:ascii="Times New Roman" w:hAnsi="Times New Roman"/>
          <w:b w:val="false"/>
          <w:bCs w:val="false"/>
          <w:i w:val="false"/>
          <w:iCs w:val="false"/>
          <w:color w:val="auto" w:themeShade="bf"/>
          <w:sz w:val="24"/>
        </w:rPr>
        <w:t xml:space="preserve">: </w:t>
      </w:r>
      <w:r>
        <w:rPr>
          <w:rFonts w:ascii="Times New Roman" w:hAnsi="Times New Roman"/>
          <w:b w:val="false"/>
          <w:bCs w:val="false"/>
          <w:i w:val="false"/>
          <w:iCs w:val="false"/>
          <w:color w:val="auto" w:themeShade="bf"/>
          <w:sz w:val="24"/>
        </w:rPr>
        <w:t xml:space="preserve">Student interaction with this system </w:t>
      </w:r>
      <w:r>
        <w:rPr>
          <w:rFonts w:ascii="Times New Roman" w:hAnsi="Times New Roman"/>
          <w:b w:val="false"/>
          <w:bCs w:val="false"/>
          <w:i w:val="false"/>
          <w:iCs w:val="false"/>
          <w:color w:val="auto" w:themeShade="bf"/>
          <w:sz w:val="24"/>
        </w:rPr>
        <w:t>in order to log in</w:t>
      </w:r>
      <w:r>
        <w:rPr>
          <w:rFonts w:ascii="Times New Roman" w:hAnsi="Times New Roman"/>
          <w:b w:val="false"/>
          <w:bCs w:val="false"/>
          <w:i w:val="false"/>
          <w:iCs w:val="false"/>
          <w:color w:val="auto" w:themeShade="bf"/>
          <w:sz w:val="24"/>
        </w:rPr>
        <w:t>.</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Level: </w:t>
      </w:r>
      <w:r>
        <w:rPr>
          <w:rFonts w:ascii="Times New Roman" w:hAnsi="Times New Roman"/>
          <w:b w:val="false"/>
          <w:bCs w:val="false"/>
          <w:i w:val="false"/>
          <w:iCs w:val="false"/>
          <w:color w:val="auto" w:themeShade="bf"/>
          <w:sz w:val="24"/>
        </w:rPr>
        <w:t>User-goal level which means something the actor is trying to get done. The properties of a user-goal level use-case model is a high-level interaction between the actor and the system, identifies user and system roles.</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Primary actor: </w:t>
      </w:r>
      <w:r>
        <w:rPr>
          <w:rFonts w:ascii="Times New Roman" w:hAnsi="Times New Roman"/>
          <w:b w:val="false"/>
          <w:bCs w:val="false"/>
          <w:i w:val="false"/>
          <w:iCs w:val="false"/>
          <w:color w:val="auto" w:themeShade="bf"/>
          <w:sz w:val="24"/>
        </w:rPr>
        <w:t>Student is the primary actor in this use case model diagram.</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Main success scenario: </w:t>
      </w:r>
    </w:p>
    <w:p>
      <w:pPr>
        <w:pStyle w:val="TextBody"/>
        <w:numPr>
          <w:ilvl w:val="0"/>
          <w:numId w:val="7"/>
        </w:numPr>
        <w:jc w:val="both"/>
        <w:rPr>
          <w:rFonts w:ascii="arial;sans-serif" w:hAnsi="arial;sans-serif"/>
          <w:b w:val="false"/>
          <w:b w:val="false"/>
          <w:bCs w:val="false"/>
          <w:i w:val="false"/>
          <w:i w:val="false"/>
          <w:iCs w:val="false"/>
          <w:caps w:val="false"/>
          <w:smallCaps w:val="false"/>
          <w:color w:val="000000"/>
          <w:spacing w:val="0"/>
          <w:sz w:val="18"/>
        </w:rPr>
      </w:pPr>
      <w:r>
        <w:rPr>
          <w:b w:val="false"/>
          <w:bCs w:val="false"/>
          <w:i w:val="false"/>
          <w:iCs w:val="false"/>
          <w:caps w:val="false"/>
          <w:smallCaps w:val="false"/>
          <w:color w:val="000000" w:themeShade="bf"/>
          <w:spacing w:val="0"/>
          <w:sz w:val="24"/>
        </w:rPr>
        <w:t xml:space="preserve">The </w:t>
      </w:r>
      <w:r>
        <w:rPr>
          <w:b w:val="false"/>
          <w:bCs w:val="false"/>
          <w:i w:val="false"/>
          <w:iCs w:val="false"/>
          <w:caps w:val="false"/>
          <w:smallCaps w:val="false"/>
          <w:color w:val="000000" w:themeShade="bf"/>
          <w:spacing w:val="0"/>
          <w:sz w:val="24"/>
        </w:rPr>
        <w:t>student</w:t>
      </w:r>
      <w:r>
        <w:rPr>
          <w:b w:val="false"/>
          <w:bCs w:val="false"/>
          <w:i w:val="false"/>
          <w:iCs w:val="false"/>
          <w:caps w:val="false"/>
          <w:smallCaps w:val="false"/>
          <w:color w:val="000000" w:themeShade="bf"/>
          <w:spacing w:val="0"/>
          <w:sz w:val="24"/>
        </w:rPr>
        <w:t xml:space="preserve"> connects to the system.</w:t>
      </w:r>
    </w:p>
    <w:p>
      <w:pPr>
        <w:pStyle w:val="TextBody"/>
        <w:numPr>
          <w:ilvl w:val="0"/>
          <w:numId w:val="7"/>
        </w:numPr>
        <w:jc w:val="both"/>
        <w:rPr>
          <w:rFonts w:ascii="arial;sans-serif" w:hAnsi="arial;sans-serif"/>
          <w:b w:val="false"/>
          <w:b w:val="false"/>
          <w:bCs w:val="false"/>
          <w:i w:val="false"/>
          <w:i w:val="false"/>
          <w:iCs w:val="false"/>
          <w:caps w:val="false"/>
          <w:smallCaps w:val="false"/>
          <w:color w:val="000000"/>
          <w:spacing w:val="0"/>
          <w:sz w:val="18"/>
        </w:rPr>
      </w:pPr>
      <w:r>
        <w:rPr>
          <w:b w:val="false"/>
          <w:bCs w:val="false"/>
          <w:i w:val="false"/>
          <w:iCs w:val="false"/>
          <w:caps w:val="false"/>
          <w:smallCaps w:val="false"/>
          <w:color w:val="000000" w:themeShade="bf"/>
          <w:spacing w:val="0"/>
          <w:sz w:val="24"/>
        </w:rPr>
        <w:t>The user enters his/her username and password.</w:t>
      </w:r>
    </w:p>
    <w:p>
      <w:pPr>
        <w:pStyle w:val="TextBody"/>
        <w:numPr>
          <w:ilvl w:val="0"/>
          <w:numId w:val="7"/>
        </w:numPr>
        <w:jc w:val="both"/>
        <w:rPr>
          <w:rFonts w:ascii="arial;sans-serif" w:hAnsi="arial;sans-serif"/>
          <w:b w:val="false"/>
          <w:b w:val="false"/>
          <w:bCs w:val="false"/>
          <w:i w:val="false"/>
          <w:i w:val="false"/>
          <w:iCs w:val="false"/>
          <w:caps w:val="false"/>
          <w:smallCaps w:val="false"/>
          <w:color w:val="000000"/>
          <w:spacing w:val="0"/>
          <w:sz w:val="18"/>
        </w:rPr>
      </w:pPr>
      <w:r>
        <w:rPr>
          <w:b w:val="false"/>
          <w:bCs w:val="false"/>
          <w:i w:val="false"/>
          <w:iCs w:val="false"/>
          <w:caps w:val="false"/>
          <w:smallCaps w:val="false"/>
          <w:color w:val="000000" w:themeShade="bf"/>
          <w:spacing w:val="0"/>
          <w:sz w:val="24"/>
        </w:rPr>
        <w:t>The system validates the username and password.</w:t>
      </w:r>
    </w:p>
    <w:p>
      <w:pPr>
        <w:pStyle w:val="TextBody"/>
        <w:numPr>
          <w:ilvl w:val="0"/>
          <w:numId w:val="7"/>
        </w:numPr>
        <w:jc w:val="both"/>
        <w:rPr>
          <w:rFonts w:ascii="arial;sans-serif" w:hAnsi="arial;sans-serif"/>
          <w:b w:val="false"/>
          <w:b w:val="false"/>
          <w:bCs w:val="false"/>
          <w:i w:val="false"/>
          <w:i w:val="false"/>
          <w:iCs w:val="false"/>
          <w:caps w:val="false"/>
          <w:smallCaps w:val="false"/>
          <w:color w:val="000000"/>
          <w:spacing w:val="0"/>
          <w:sz w:val="18"/>
        </w:rPr>
      </w:pPr>
      <w:r>
        <w:rPr>
          <w:b w:val="false"/>
          <w:bCs w:val="false"/>
          <w:i w:val="false"/>
          <w:iCs w:val="false"/>
          <w:caps w:val="false"/>
          <w:smallCaps w:val="false"/>
          <w:color w:val="000000" w:themeShade="bf"/>
          <w:spacing w:val="0"/>
          <w:sz w:val="24"/>
        </w:rPr>
        <w:t>The system determines the user’s role.</w:t>
      </w:r>
    </w:p>
    <w:p>
      <w:pPr>
        <w:pStyle w:val="TextBody"/>
        <w:numPr>
          <w:ilvl w:val="0"/>
          <w:numId w:val="7"/>
        </w:numPr>
        <w:jc w:val="both"/>
        <w:rPr>
          <w:rFonts w:ascii="Times New Roman" w:hAnsi="Times New Roman"/>
          <w:color w:val="auto" w:themeShade="bf"/>
          <w:sz w:val="24"/>
        </w:rPr>
      </w:pPr>
      <w:r>
        <w:rPr>
          <w:b w:val="false"/>
          <w:bCs w:val="false"/>
          <w:i w:val="false"/>
          <w:iCs w:val="false"/>
          <w:caps w:val="false"/>
          <w:smallCaps w:val="false"/>
          <w:color w:val="000000" w:themeShade="bf"/>
          <w:spacing w:val="0"/>
          <w:sz w:val="24"/>
        </w:rPr>
        <w:t xml:space="preserve">The system displays a list of actions the </w:t>
      </w:r>
      <w:r>
        <w:rPr>
          <w:b w:val="false"/>
          <w:bCs w:val="false"/>
          <w:i w:val="false"/>
          <w:iCs w:val="false"/>
          <w:caps w:val="false"/>
          <w:smallCaps w:val="false"/>
          <w:color w:val="000000" w:themeShade="bf"/>
          <w:spacing w:val="0"/>
          <w:sz w:val="24"/>
        </w:rPr>
        <w:t>student</w:t>
      </w:r>
      <w:r>
        <w:rPr>
          <w:b w:val="false"/>
          <w:bCs w:val="false"/>
          <w:i w:val="false"/>
          <w:iCs w:val="false"/>
          <w:caps w:val="false"/>
          <w:smallCaps w:val="false"/>
          <w:color w:val="000000" w:themeShade="bf"/>
          <w:spacing w:val="0"/>
          <w:sz w:val="24"/>
        </w:rPr>
        <w:t xml:space="preserve"> can perform based on the user’s role.</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Extensions: </w:t>
      </w:r>
    </w:p>
    <w:p>
      <w:pPr>
        <w:pStyle w:val="Normal"/>
        <w:numPr>
          <w:ilvl w:val="0"/>
          <w:numId w:val="0"/>
        </w:numPr>
        <w:ind w:left="1080" w:hanging="0"/>
        <w:jc w:val="both"/>
        <w:rPr>
          <w:b w:val="false"/>
          <w:i w:val="false"/>
          <w:color w:val="auto"/>
        </w:rPr>
      </w:pPr>
      <w:r>
        <w:rPr>
          <w:b w:val="false"/>
          <w:bCs w:val="false"/>
          <w:i w:val="false"/>
          <w:iCs w:val="false"/>
          <w:color w:val="auto" w:themeShade="bf"/>
          <w:sz w:val="24"/>
        </w:rPr>
        <w:t xml:space="preserve">3a. </w:t>
      </w:r>
      <w:r>
        <w:rPr>
          <w:b w:val="false"/>
          <w:i w:val="false"/>
          <w:caps w:val="false"/>
          <w:smallCaps w:val="false"/>
          <w:color w:val="000000" w:themeShade="bf"/>
          <w:spacing w:val="0"/>
          <w:sz w:val="24"/>
        </w:rPr>
        <w:t>The system determines that the username does not match a user-name for any account.</w:t>
      </w:r>
    </w:p>
    <w:p>
      <w:pPr>
        <w:pStyle w:val="Normal"/>
        <w:numPr>
          <w:ilvl w:val="0"/>
          <w:numId w:val="0"/>
        </w:numPr>
        <w:ind w:left="1440" w:hanging="0"/>
        <w:jc w:val="both"/>
        <w:rPr>
          <w:color w:val="auto"/>
        </w:rPr>
      </w:pPr>
      <w:r>
        <w:rPr>
          <w:b w:val="false"/>
          <w:bCs w:val="false"/>
          <w:i w:val="false"/>
          <w:iCs w:val="false"/>
          <w:color w:val="auto" w:themeShade="bf"/>
          <w:sz w:val="24"/>
        </w:rPr>
        <w:t xml:space="preserve">1. </w:t>
      </w:r>
      <w:r>
        <w:rPr>
          <w:caps w:val="false"/>
          <w:smallCaps w:val="false"/>
          <w:color w:val="000000" w:themeShade="bf"/>
          <w:spacing w:val="0"/>
          <w:sz w:val="24"/>
        </w:rPr>
        <w:t xml:space="preserve"> </w:t>
      </w:r>
      <w:r>
        <w:rPr>
          <w:b w:val="false"/>
          <w:i w:val="false"/>
          <w:caps w:val="false"/>
          <w:smallCaps w:val="false"/>
          <w:color w:val="000000" w:themeShade="bf"/>
          <w:spacing w:val="0"/>
          <w:sz w:val="24"/>
        </w:rPr>
        <w:t>The system displays an error message.</w:t>
      </w:r>
    </w:p>
    <w:p>
      <w:pPr>
        <w:pStyle w:val="Normal"/>
        <w:numPr>
          <w:ilvl w:val="0"/>
          <w:numId w:val="0"/>
        </w:numPr>
        <w:ind w:left="1440" w:hanging="0"/>
        <w:jc w:val="both"/>
        <w:rPr>
          <w:rFonts w:ascii="Times New Roman" w:hAnsi="Times New Roman"/>
          <w:b w:val="false"/>
          <w:i w:val="false"/>
          <w:caps w:val="false"/>
          <w:smallCaps w:val="false"/>
          <w:color w:val="000000" w:themeShade="bf"/>
          <w:spacing w:val="0"/>
          <w:sz w:val="24"/>
        </w:rPr>
      </w:pPr>
      <w:r>
        <w:rPr>
          <w:color w:val="auto"/>
        </w:rPr>
      </w:r>
    </w:p>
    <w:p>
      <w:pPr>
        <w:pStyle w:val="Normal"/>
        <w:numPr>
          <w:ilvl w:val="0"/>
          <w:numId w:val="0"/>
        </w:numPr>
        <w:ind w:left="1440" w:hanging="0"/>
        <w:jc w:val="both"/>
        <w:rPr>
          <w:rFonts w:ascii="Times New Roman" w:hAnsi="Times New Roman"/>
          <w:color w:themeColor="accent2" w:themeShade="bf"/>
          <w:sz w:val="24"/>
        </w:rPr>
      </w:pPr>
      <w:r>
        <w:rPr>
          <w:b w:val="false"/>
          <w:bCs w:val="false"/>
          <w:i w:val="false"/>
          <w:iCs w:val="false"/>
          <w:color w:val="auto"/>
        </w:rPr>
        <w:drawing>
          <wp:anchor behindDoc="0" distT="0" distB="0" distL="0" distR="0" simplePos="0" locked="0" layoutInCell="1" allowOverlap="1" relativeHeight="2">
            <wp:simplePos x="0" y="0"/>
            <wp:positionH relativeFrom="column">
              <wp:posOffset>1710055</wp:posOffset>
            </wp:positionH>
            <wp:positionV relativeFrom="paragraph">
              <wp:posOffset>8890</wp:posOffset>
            </wp:positionV>
            <wp:extent cx="2971800" cy="4114800"/>
            <wp:effectExtent l="0" t="0" r="0" b="0"/>
            <wp:wrapSquare wrapText="largest"/>
            <wp:docPr id="1" name="Fig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descr=""/>
                    <pic:cNvPicPr>
                      <a:picLocks noChangeAspect="1" noChangeArrowheads="1"/>
                    </pic:cNvPicPr>
                  </pic:nvPicPr>
                  <pic:blipFill>
                    <a:blip r:embed="rId3"/>
                    <a:stretch>
                      <a:fillRect/>
                    </a:stretch>
                  </pic:blipFill>
                  <pic:spPr bwMode="auto">
                    <a:xfrm>
                      <a:off x="0" y="0"/>
                      <a:ext cx="2971800" cy="4114800"/>
                    </a:xfrm>
                    <a:prstGeom prst="rect">
                      <a:avLst/>
                    </a:prstGeom>
                  </pic:spPr>
                </pic:pic>
              </a:graphicData>
            </a:graphic>
          </wp:anchor>
        </w:drawing>
      </w:r>
    </w:p>
    <w:p>
      <w:pPr>
        <w:pStyle w:val="Normal"/>
        <w:numPr>
          <w:ilvl w:val="0"/>
          <w:numId w:val="0"/>
        </w:numPr>
        <w:ind w:left="1080" w:hanging="0"/>
        <w:jc w:val="both"/>
        <w:rPr>
          <w:rFonts w:ascii="Times New Roman" w:hAnsi="Times New Roman"/>
          <w:color w:themeColor="accent2" w:themeShade="bf"/>
          <w:sz w:val="24"/>
        </w:rPr>
      </w:pPr>
      <w:r>
        <w:rPr>
          <w:b w:val="false"/>
          <w:bCs w:val="false"/>
          <w:i w:val="false"/>
          <w:iCs w:val="false"/>
          <w:color w:val="auto"/>
        </w:rPr>
      </w:r>
    </w:p>
    <w:p>
      <w:pPr>
        <w:pStyle w:val="Title"/>
        <w:jc w:val="both"/>
        <w:rPr>
          <w:rFonts w:ascii="Times New Roman" w:hAnsi="Times New Roman"/>
          <w:b w:val="false"/>
          <w:b w:val="false"/>
          <w:i/>
          <w:i/>
          <w:color w:val="943634" w:themeColor="accent2" w:themeShade="bf"/>
          <w:sz w:val="24"/>
        </w:rPr>
      </w:pPr>
      <w:r>
        <w:rPr/>
      </w:r>
    </w:p>
    <w:p>
      <w:pPr>
        <w:pStyle w:val="Normal"/>
        <w:jc w:val="both"/>
        <w:rPr>
          <w:rFonts w:ascii="Times New Roman" w:hAnsi="Times New Roman"/>
          <w:b w:val="false"/>
          <w:b w:val="false"/>
          <w:i/>
          <w:i/>
          <w:color w:val="943634" w:themeColor="accent2" w:themeShade="bf"/>
          <w:sz w:val="24"/>
        </w:rPr>
      </w:pPr>
      <w:r>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87725" cy="46907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387725" cy="4690745"/>
                    </a:xfrm>
                    <a:prstGeom prst="rect">
                      <a:avLst/>
                    </a:prstGeom>
                  </pic:spPr>
                </pic:pic>
              </a:graphicData>
            </a:graphic>
          </wp:anchor>
        </w:drawing>
      </w:r>
      <w:r>
        <w:br w:type="page"/>
      </w:r>
    </w:p>
    <w:p>
      <w:pPr>
        <w:pStyle w:val="Title"/>
        <w:jc w:val="both"/>
        <w:rPr/>
      </w:pPr>
      <w:bookmarkStart w:id="33" w:name="_Toc254785391"/>
      <w:r>
        <w:rPr>
          <w:rFonts w:ascii="Times New Roman" w:hAnsi="Times New Roman"/>
        </w:rPr>
        <w:t>3. System Architectural Design</w:t>
      </w:r>
      <w:bookmarkEnd w:id="33"/>
    </w:p>
    <w:p>
      <w:pPr>
        <w:pStyle w:val="Normal"/>
        <w:spacing w:lineRule="auto" w:line="240"/>
        <w:jc w:val="both"/>
        <w:rPr>
          <w:i w:val="false"/>
          <w:i w:val="false"/>
          <w:iCs w:val="false"/>
          <w:color w:val="auto" w:themeShade="bf"/>
          <w:sz w:val="24"/>
        </w:rPr>
      </w:pPr>
      <w:r>
        <w:rPr>
          <w:i w:val="false"/>
          <w:iCs w:val="false"/>
          <w:color w:val="auto" w:themeShade="bf"/>
          <w:sz w:val="24"/>
        </w:rPr>
        <w:t xml:space="preserve">An architectural pattern is a general, reusable solution to a commonly occurring problem in software architecture within a given context. Architectural patterns are similar to software design pattern but have a broader scope. </w:t>
      </w:r>
    </w:p>
    <w:p>
      <w:pPr>
        <w:pStyle w:val="Normal"/>
        <w:spacing w:lineRule="auto" w:line="240"/>
        <w:jc w:val="both"/>
        <w:rPr>
          <w:b/>
          <w:b/>
        </w:rPr>
      </w:pPr>
      <w:r>
        <w:rPr>
          <w:b/>
          <w:sz w:val="28"/>
        </w:rPr>
        <w:t>3.1 Architectural Pattern Description</w:t>
      </w:r>
    </w:p>
    <w:p>
      <w:pPr>
        <w:pStyle w:val="Normal"/>
        <w:spacing w:lineRule="auto" w:line="240"/>
        <w:jc w:val="both"/>
        <w:rPr>
          <w:i w:val="false"/>
          <w:i w:val="false"/>
          <w:iCs w:val="false"/>
          <w:color w:val="auto"/>
        </w:rPr>
      </w:pPr>
      <w:r>
        <w:rPr>
          <w:i w:val="false"/>
          <w:iCs w:val="false"/>
          <w:color w:val="auto" w:themeShade="bf"/>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6"/>
        </w:numPr>
        <w:spacing w:lineRule="auto" w:line="240"/>
        <w:jc w:val="both"/>
        <w:rPr>
          <w:i w:val="false"/>
          <w:i w:val="false"/>
          <w:iCs w:val="false"/>
          <w:color w:val="auto"/>
        </w:rPr>
      </w:pPr>
      <w:r>
        <w:rPr>
          <w:i w:val="false"/>
          <w:iCs w:val="false"/>
          <w:color w:val="auto" w:themeShade="bf"/>
          <w:sz w:val="24"/>
        </w:rPr>
        <w:t>Presentation Layer – User Interface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Application Layer – Service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Business Logic Layer – Domain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Data Access Layer – Persistence Layer</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i/>
          <w:i/>
          <w:color w:val="943634" w:themeColor="accent2" w:themeShade="bf"/>
          <w:sz w:val="24"/>
        </w:rPr>
      </w:pPr>
      <w:r>
        <w:rPr>
          <w:i/>
          <w:color w:val="943634" w:themeColor="accent2" w:themeShade="bf"/>
          <w:sz w:val="24"/>
        </w:rPr>
        <w:t>[Create the system’s conceptual architecture; use architectural patterns and describe how they are applied. Create package, component and deployment diagrams]</w:t>
      </w:r>
    </w:p>
    <w:p>
      <w:pPr>
        <w:pStyle w:val="Normal"/>
        <w:spacing w:lineRule="auto" w:line="240"/>
        <w:jc w:val="both"/>
        <w:rPr/>
      </w:pPr>
      <w:r>
        <w:rPr/>
      </w:r>
    </w:p>
    <w:p>
      <w:pPr>
        <w:pStyle w:val="Title"/>
        <w:jc w:val="both"/>
        <w:rPr>
          <w:rFonts w:ascii="Times New Roman" w:hAnsi="Times New Roman"/>
        </w:rPr>
      </w:pPr>
      <w:r>
        <w:rPr>
          <w:rFonts w:ascii="Times New Roman" w:hAnsi="Times New Roman"/>
        </w:rPr>
      </w:r>
      <w:r>
        <w:br w:type="page"/>
      </w:r>
    </w:p>
    <w:p>
      <w:pPr>
        <w:pStyle w:val="Title"/>
        <w:jc w:val="both"/>
        <w:rPr/>
      </w:pPr>
      <w:bookmarkStart w:id="34" w:name="_Toc254785392"/>
      <w:r>
        <w:rPr>
          <w:rFonts w:ascii="Times New Roman" w:hAnsi="Times New Roman"/>
        </w:rPr>
        <w:t>4. UML Sequence Diagrams</w:t>
      </w:r>
      <w:bookmarkEnd w:id="34"/>
    </w:p>
    <w:p>
      <w:pPr>
        <w:pStyle w:val="Normal"/>
        <w:spacing w:lineRule="auto" w:line="240"/>
        <w:jc w:val="both"/>
        <w:rPr>
          <w:i/>
          <w:i/>
          <w:color w:val="943634" w:themeColor="accent2" w:themeShade="bf"/>
          <w:sz w:val="24"/>
        </w:rPr>
      </w:pPr>
      <w:r>
        <w:rPr>
          <w:i/>
          <w:color w:val="943634" w:themeColor="accent2" w:themeShade="bf"/>
          <w:sz w:val="24"/>
        </w:rPr>
        <w:t>[Create a sequence diagram for a relevant scenario.]</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r>
        <w:br w:type="page"/>
      </w:r>
    </w:p>
    <w:p>
      <w:pPr>
        <w:pStyle w:val="Title"/>
        <w:jc w:val="both"/>
        <w:rPr/>
      </w:pPr>
      <w:bookmarkStart w:id="35" w:name="_Toc254785393"/>
      <w:r>
        <w:rPr>
          <w:rFonts w:ascii="Times New Roman" w:hAnsi="Times New Roman"/>
        </w:rPr>
        <w:t>5. Class Design</w:t>
      </w:r>
      <w:bookmarkEnd w:id="35"/>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i/>
          <w:i/>
          <w:color w:val="943634" w:themeColor="accent2" w:themeShade="bf"/>
          <w:sz w:val="24"/>
        </w:rPr>
      </w:pPr>
      <w:r>
        <w:rPr>
          <w:i/>
          <w:color w:val="943634" w:themeColor="accent2" w:themeShade="bf"/>
          <w:sz w:val="24"/>
        </w:rPr>
        <w:t>[Describe briefly the used design patterns.]</w:t>
      </w:r>
    </w:p>
    <w:p>
      <w:pPr>
        <w:pStyle w:val="Normal"/>
        <w:spacing w:lineRule="auto" w:line="240"/>
        <w:jc w:val="both"/>
        <w:rPr/>
      </w:pPr>
      <w:r>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t>[Create the UML Class Diagram and highlight and motivate how the design patterns are used.]</w:t>
      </w:r>
    </w:p>
    <w:p>
      <w:pPr>
        <w:pStyle w:val="Normal"/>
        <w:spacing w:lineRule="auto" w:line="240"/>
        <w:jc w:val="both"/>
        <w:rPr/>
      </w:pPr>
      <w:r>
        <w:rPr/>
      </w:r>
    </w:p>
    <w:p>
      <w:pPr>
        <w:pStyle w:val="Title"/>
        <w:jc w:val="both"/>
        <w:rPr>
          <w:rFonts w:ascii="Times New Roman" w:hAnsi="Times New Roman"/>
        </w:rPr>
      </w:pPr>
      <w:r>
        <w:rPr>
          <w:rFonts w:ascii="Times New Roman" w:hAnsi="Times New Roman"/>
        </w:rPr>
      </w:r>
      <w:r>
        <w:br w:type="page"/>
      </w:r>
    </w:p>
    <w:p>
      <w:pPr>
        <w:pStyle w:val="Title"/>
        <w:jc w:val="both"/>
        <w:rPr/>
      </w:pPr>
      <w:bookmarkStart w:id="36" w:name="_Toc254785394"/>
      <w:r>
        <w:rPr>
          <w:rFonts w:ascii="Times New Roman" w:hAnsi="Times New Roman"/>
        </w:rPr>
        <w:t>6. Data Model</w:t>
      </w:r>
      <w:bookmarkEnd w:id="36"/>
      <w:r>
        <w:rPr>
          <w:rFonts w:ascii="Times New Roman" w:hAnsi="Times New Roman"/>
        </w:rPr>
        <w:t xml:space="preserve"> </w:t>
      </w:r>
    </w:p>
    <w:p>
      <w:pPr>
        <w:pStyle w:val="Normal"/>
        <w:spacing w:lineRule="auto" w:line="240"/>
        <w:jc w:val="both"/>
        <w:rPr>
          <w:i/>
          <w:i/>
          <w:color w:val="943634" w:themeColor="accent2" w:themeShade="bf"/>
          <w:sz w:val="24"/>
        </w:rPr>
      </w:pPr>
      <w:r>
        <w:rPr>
          <w:i/>
          <w:color w:val="943634" w:themeColor="accent2" w:themeShade="bf"/>
          <w:sz w:val="24"/>
        </w:rPr>
        <w:t>[Present the data models used in the system’s implementation.]</w:t>
      </w:r>
    </w:p>
    <w:p>
      <w:pPr>
        <w:pStyle w:val="Normal"/>
        <w:spacing w:lineRule="auto" w:line="240"/>
        <w:jc w:val="both"/>
        <w:rPr>
          <w:i/>
          <w:i/>
          <w:color w:val="943634" w:themeColor="accent2" w:themeShade="bf"/>
        </w:rPr>
      </w:pPr>
      <w:r>
        <w:rPr>
          <w:i/>
          <w:color w:val="943634" w:themeColor="accent2" w:themeShade="bf"/>
        </w:rPr>
      </w:r>
    </w:p>
    <w:p>
      <w:pPr>
        <w:pStyle w:val="Title"/>
        <w:jc w:val="both"/>
        <w:rPr>
          <w:rFonts w:ascii="Times New Roman" w:hAnsi="Times New Roman"/>
        </w:rPr>
      </w:pPr>
      <w:r>
        <w:rPr>
          <w:rFonts w:ascii="Times New Roman" w:hAnsi="Times New Roman"/>
        </w:rPr>
      </w:r>
      <w:r>
        <w:br w:type="page"/>
      </w:r>
    </w:p>
    <w:p>
      <w:pPr>
        <w:pStyle w:val="Title"/>
        <w:jc w:val="both"/>
        <w:rPr/>
      </w:pPr>
      <w:bookmarkStart w:id="37" w:name="_Toc254785395"/>
      <w:r>
        <w:rPr>
          <w:rFonts w:ascii="Times New Roman" w:hAnsi="Times New Roman"/>
        </w:rPr>
        <w:t>7. System Testing</w:t>
      </w:r>
      <w:bookmarkEnd w:id="37"/>
    </w:p>
    <w:p>
      <w:pPr>
        <w:pStyle w:val="Normal"/>
        <w:spacing w:lineRule="auto" w:line="240"/>
        <w:jc w:val="both"/>
        <w:rPr>
          <w:i/>
          <w:i/>
          <w:color w:val="943634" w:themeColor="accent2" w:themeShade="bf"/>
        </w:rPr>
      </w:pPr>
      <w:r>
        <w:rPr>
          <w:i/>
          <w:color w:val="943634" w:themeColor="accent2" w:themeShade="bf"/>
          <w:sz w:val="24"/>
        </w:rPr>
        <w:t>[Present the used testing strategies (unit testing, integration testing, validation testing) and testing methods (data-flow, partitioning, boundary analysis, etc.).]</w:t>
      </w:r>
      <w:bookmarkStart w:id="38" w:name="_GoBack"/>
      <w:bookmarkEnd w:id="38"/>
    </w:p>
    <w:p>
      <w:pPr>
        <w:pStyle w:val="Title"/>
        <w:jc w:val="both"/>
        <w:rPr>
          <w:rFonts w:ascii="Times New Roman" w:hAnsi="Times New Roman"/>
        </w:rPr>
      </w:pPr>
      <w:r>
        <w:rPr>
          <w:rFonts w:ascii="Times New Roman" w:hAnsi="Times New Roman"/>
        </w:rPr>
      </w:r>
      <w:r>
        <w:br w:type="page"/>
      </w:r>
    </w:p>
    <w:p>
      <w:pPr>
        <w:pStyle w:val="Title"/>
        <w:jc w:val="both"/>
        <w:rPr>
          <w:sz w:val="24"/>
          <w:szCs w:val="24"/>
        </w:rPr>
      </w:pPr>
      <w:bookmarkStart w:id="39" w:name="_Toc254785396"/>
      <w:r>
        <w:rPr>
          <w:rFonts w:ascii="Times New Roman" w:hAnsi="Times New Roman"/>
        </w:rPr>
        <w:t>8. Bibliography</w:t>
      </w:r>
      <w:bookmarkEnd w:id="39"/>
    </w:p>
    <w:p>
      <w:pPr>
        <w:pStyle w:val="Normal"/>
        <w:numPr>
          <w:ilvl w:val="0"/>
          <w:numId w:val="5"/>
        </w:numPr>
        <w:jc w:val="both"/>
        <w:rPr/>
      </w:pPr>
      <w:hyperlink r:id="rId5">
        <w:r>
          <w:rPr>
            <w:rStyle w:val="InternetLink"/>
            <w:sz w:val="24"/>
            <w:szCs w:val="24"/>
          </w:rPr>
          <w:t>https://searchsoftwarequality.techtarget.com/tip/Using-a-nonfunctional-requirements-template-plus-examples</w:t>
        </w:r>
      </w:hyperlink>
    </w:p>
    <w:p>
      <w:pPr>
        <w:pStyle w:val="Normal"/>
        <w:numPr>
          <w:ilvl w:val="0"/>
          <w:numId w:val="5"/>
        </w:numPr>
        <w:jc w:val="both"/>
        <w:rPr/>
      </w:pPr>
      <w:hyperlink r:id="rId6">
        <w:r>
          <w:rPr>
            <w:rStyle w:val="InternetLink"/>
            <w:sz w:val="24"/>
            <w:szCs w:val="24"/>
          </w:rPr>
          <w:t>https://towardsdatascience.com/10-common-software-architectural-patterns-in-a-nutshell-a0b47a1e9013</w:t>
        </w:r>
      </w:hyperlink>
    </w:p>
    <w:p>
      <w:pPr>
        <w:pStyle w:val="Normal"/>
        <w:numPr>
          <w:ilvl w:val="0"/>
          <w:numId w:val="5"/>
        </w:numPr>
        <w:jc w:val="both"/>
        <w:rPr/>
      </w:pPr>
      <w:hyperlink r:id="rId7">
        <w:r>
          <w:rPr>
            <w:rStyle w:val="InternetLink"/>
            <w:sz w:val="24"/>
            <w:szCs w:val="24"/>
          </w:rPr>
          <w:t>http://kti.tugraz.at/staff/rkern/courses/sa/slides_ca.pdf</w:t>
        </w:r>
      </w:hyperlink>
    </w:p>
    <w:p>
      <w:pPr>
        <w:pStyle w:val="Normal"/>
        <w:numPr>
          <w:ilvl w:val="0"/>
          <w:numId w:val="5"/>
        </w:numPr>
        <w:jc w:val="both"/>
        <w:rPr>
          <w:sz w:val="24"/>
          <w:szCs w:val="24"/>
        </w:rPr>
      </w:pPr>
      <w:r>
        <w:rPr>
          <w:sz w:val="24"/>
          <w:szCs w:val="24"/>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Times New Roman">
    <w:charset w:val="01"/>
    <w:family w:val="roman"/>
    <w:pitch w:val="variable"/>
  </w:font>
  <w:font w:name="Liberation Sans">
    <w:altName w:val="Arial"/>
    <w:charset w:val="00"/>
    <w:family w:val="roman"/>
    <w:pitch w:val="variable"/>
  </w:font>
  <w:font w:name="Liberation Mono">
    <w:altName w:val="Courier New"/>
    <w:charset w:val="00"/>
    <w:family w:val="modern"/>
    <w:pitch w:val="fixed"/>
  </w:font>
  <w:font w:name="arial">
    <w:altName w:val="sans-serif"/>
    <w:charset w:val="00"/>
    <w:family w:val="auto"/>
    <w:pitch w:val="default"/>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1440"/>
        </w:tabs>
        <w:ind w:left="1440" w:hanging="360"/>
      </w:pPr>
      <w:rPr>
        <w:sz w:val="24"/>
        <w:szCs w:val="24"/>
        <w:rFonts w:ascii="Times New Roman" w:hAnsi="Times New Roman"/>
      </w:rPr>
    </w:lvl>
    <w:lvl w:ilvl="1">
      <w:start w:val="1"/>
      <w:numFmt w:val="decimal"/>
      <w:lvlText w:val="%2."/>
      <w:lvlJc w:val="left"/>
      <w:pPr>
        <w:tabs>
          <w:tab w:val="num" w:pos="1800"/>
        </w:tabs>
        <w:ind w:left="1800" w:hanging="360"/>
      </w:pPr>
      <w:rPr>
        <w:sz w:val="24"/>
        <w:szCs w:val="24"/>
        <w:rFonts w:ascii="Times New Roman" w:hAnsi="Times New Roman"/>
      </w:rPr>
    </w:lvl>
    <w:lvl w:ilvl="2">
      <w:start w:val="1"/>
      <w:numFmt w:val="decimal"/>
      <w:lvlText w:val="%3."/>
      <w:lvlJc w:val="left"/>
      <w:pPr>
        <w:tabs>
          <w:tab w:val="num" w:pos="2160"/>
        </w:tabs>
        <w:ind w:left="2160" w:hanging="360"/>
      </w:pPr>
      <w:rPr>
        <w:sz w:val="24"/>
        <w:szCs w:val="24"/>
        <w:rFonts w:ascii="Times New Roman" w:hAnsi="Times New Roman"/>
      </w:rPr>
    </w:lvl>
    <w:lvl w:ilvl="3">
      <w:start w:val="1"/>
      <w:numFmt w:val="decimal"/>
      <w:lvlText w:val="%4."/>
      <w:lvlJc w:val="left"/>
      <w:pPr>
        <w:tabs>
          <w:tab w:val="num" w:pos="2520"/>
        </w:tabs>
        <w:ind w:left="2520" w:hanging="360"/>
      </w:pPr>
      <w:rPr>
        <w:sz w:val="24"/>
        <w:szCs w:val="24"/>
        <w:rFonts w:ascii="Times New Roman" w:hAnsi="Times New Roman"/>
      </w:rPr>
    </w:lvl>
    <w:lvl w:ilvl="4">
      <w:start w:val="1"/>
      <w:numFmt w:val="decimal"/>
      <w:lvlText w:val="%5."/>
      <w:lvlJc w:val="left"/>
      <w:pPr>
        <w:tabs>
          <w:tab w:val="num" w:pos="2880"/>
        </w:tabs>
        <w:ind w:left="2880" w:hanging="360"/>
      </w:pPr>
      <w:rPr>
        <w:sz w:val="24"/>
        <w:szCs w:val="24"/>
        <w:rFonts w:ascii="Times New Roman" w:hAnsi="Times New Roman"/>
      </w:rPr>
    </w:lvl>
    <w:lvl w:ilvl="5">
      <w:start w:val="1"/>
      <w:numFmt w:val="decimal"/>
      <w:lvlText w:val="%6."/>
      <w:lvlJc w:val="left"/>
      <w:pPr>
        <w:tabs>
          <w:tab w:val="num" w:pos="3240"/>
        </w:tabs>
        <w:ind w:left="3240" w:hanging="360"/>
      </w:pPr>
      <w:rPr>
        <w:sz w:val="24"/>
        <w:szCs w:val="24"/>
        <w:rFonts w:ascii="Times New Roman" w:hAnsi="Times New Roman"/>
      </w:rPr>
    </w:lvl>
    <w:lvl w:ilvl="6">
      <w:start w:val="1"/>
      <w:numFmt w:val="decimal"/>
      <w:lvlText w:val="%7."/>
      <w:lvlJc w:val="left"/>
      <w:pPr>
        <w:tabs>
          <w:tab w:val="num" w:pos="3600"/>
        </w:tabs>
        <w:ind w:left="3600" w:hanging="360"/>
      </w:pPr>
      <w:rPr>
        <w:sz w:val="24"/>
        <w:szCs w:val="24"/>
        <w:rFonts w:ascii="Times New Roman" w:hAnsi="Times New Roman"/>
      </w:rPr>
    </w:lvl>
    <w:lvl w:ilvl="7">
      <w:start w:val="1"/>
      <w:numFmt w:val="decimal"/>
      <w:lvlText w:val="%8."/>
      <w:lvlJc w:val="left"/>
      <w:pPr>
        <w:tabs>
          <w:tab w:val="num" w:pos="3960"/>
        </w:tabs>
        <w:ind w:left="3960" w:hanging="360"/>
      </w:pPr>
      <w:rPr>
        <w:sz w:val="24"/>
        <w:szCs w:val="24"/>
        <w:rFonts w:ascii="Times New Roman" w:hAnsi="Times New Roman"/>
      </w:rPr>
    </w:lvl>
    <w:lvl w:ilvl="8">
      <w:start w:val="1"/>
      <w:numFmt w:val="decimal"/>
      <w:lvlText w:val="%9."/>
      <w:lvlJc w:val="left"/>
      <w:pPr>
        <w:tabs>
          <w:tab w:val="num" w:pos="4320"/>
        </w:tabs>
        <w:ind w:left="4320" w:hanging="360"/>
      </w:pPr>
      <w:rPr>
        <w:sz w:val="24"/>
        <w:szCs w:val="24"/>
        <w:rFonts w:ascii="Times New Roman" w:hAnsi="Times New Roman"/>
      </w:rPr>
    </w:lvl>
  </w:abstractNum>
  <w:abstractNum w:abstractNumId="8">
    <w:lvl w:ilvl="0">
      <w:start w:val="1"/>
      <w:numFmt w:val="decimal"/>
      <w:lvlText w:val="%1."/>
      <w:lvlJc w:val="left"/>
      <w:pPr>
        <w:tabs>
          <w:tab w:val="num" w:pos="1080"/>
        </w:tabs>
        <w:ind w:left="1080" w:hanging="360"/>
      </w:pPr>
      <w:rPr>
        <w:sz w:val="24"/>
        <w:szCs w:val="24"/>
        <w:rFonts w:ascii="Times New Roman" w:hAnsi="Times New Roman"/>
      </w:rPr>
    </w:lvl>
    <w:lvl w:ilvl="1">
      <w:start w:val="1"/>
      <w:numFmt w:val="decimal"/>
      <w:lvlText w:val="%2."/>
      <w:lvlJc w:val="left"/>
      <w:pPr>
        <w:tabs>
          <w:tab w:val="num" w:pos="1440"/>
        </w:tabs>
        <w:ind w:left="1440" w:hanging="360"/>
      </w:pPr>
      <w:rPr>
        <w:sz w:val="24"/>
        <w:szCs w:val="24"/>
        <w:rFonts w:ascii="Times New Roman" w:hAnsi="Times New Roman"/>
      </w:rPr>
    </w:lvl>
    <w:lvl w:ilvl="2">
      <w:start w:val="1"/>
      <w:numFmt w:val="decimal"/>
      <w:lvlText w:val="%3."/>
      <w:lvlJc w:val="left"/>
      <w:pPr>
        <w:tabs>
          <w:tab w:val="num" w:pos="1800"/>
        </w:tabs>
        <w:ind w:left="1800" w:hanging="360"/>
      </w:pPr>
      <w:rPr>
        <w:sz w:val="24"/>
        <w:szCs w:val="24"/>
        <w:rFonts w:ascii="Times New Roman" w:hAnsi="Times New Roman"/>
      </w:rPr>
    </w:lvl>
    <w:lvl w:ilvl="3">
      <w:start w:val="1"/>
      <w:numFmt w:val="decimal"/>
      <w:lvlText w:val="%4."/>
      <w:lvlJc w:val="left"/>
      <w:pPr>
        <w:tabs>
          <w:tab w:val="num" w:pos="2160"/>
        </w:tabs>
        <w:ind w:left="2160" w:hanging="360"/>
      </w:pPr>
      <w:rPr>
        <w:sz w:val="24"/>
        <w:szCs w:val="24"/>
        <w:rFonts w:ascii="Times New Roman" w:hAnsi="Times New Roman"/>
      </w:rPr>
    </w:lvl>
    <w:lvl w:ilvl="4">
      <w:start w:val="1"/>
      <w:numFmt w:val="decimal"/>
      <w:lvlText w:val="%5."/>
      <w:lvlJc w:val="left"/>
      <w:pPr>
        <w:tabs>
          <w:tab w:val="num" w:pos="2520"/>
        </w:tabs>
        <w:ind w:left="2520" w:hanging="360"/>
      </w:pPr>
      <w:rPr>
        <w:sz w:val="24"/>
        <w:szCs w:val="24"/>
        <w:rFonts w:ascii="Times New Roman" w:hAnsi="Times New Roman"/>
      </w:rPr>
    </w:lvl>
    <w:lvl w:ilvl="5">
      <w:start w:val="1"/>
      <w:numFmt w:val="decimal"/>
      <w:lvlText w:val="%6."/>
      <w:lvlJc w:val="left"/>
      <w:pPr>
        <w:tabs>
          <w:tab w:val="num" w:pos="2880"/>
        </w:tabs>
        <w:ind w:left="2880" w:hanging="360"/>
      </w:pPr>
      <w:rPr>
        <w:sz w:val="24"/>
        <w:szCs w:val="24"/>
        <w:rFonts w:ascii="Times New Roman" w:hAnsi="Times New Roman"/>
      </w:rPr>
    </w:lvl>
    <w:lvl w:ilvl="6">
      <w:start w:val="1"/>
      <w:numFmt w:val="decimal"/>
      <w:lvlText w:val="%7."/>
      <w:lvlJc w:val="left"/>
      <w:pPr>
        <w:tabs>
          <w:tab w:val="num" w:pos="3240"/>
        </w:tabs>
        <w:ind w:left="3240" w:hanging="360"/>
      </w:pPr>
      <w:rPr>
        <w:sz w:val="24"/>
        <w:szCs w:val="24"/>
        <w:rFonts w:ascii="Times New Roman" w:hAnsi="Times New Roman"/>
      </w:rPr>
    </w:lvl>
    <w:lvl w:ilvl="7">
      <w:start w:val="1"/>
      <w:numFmt w:val="decimal"/>
      <w:lvlText w:val="%8."/>
      <w:lvlJc w:val="left"/>
      <w:pPr>
        <w:tabs>
          <w:tab w:val="num" w:pos="3600"/>
        </w:tabs>
        <w:ind w:left="3600" w:hanging="360"/>
      </w:pPr>
      <w:rPr>
        <w:sz w:val="24"/>
        <w:szCs w:val="24"/>
        <w:rFonts w:ascii="Times New Roman" w:hAnsi="Times New Roman"/>
      </w:rPr>
    </w:lvl>
    <w:lvl w:ilvl="8">
      <w:start w:val="1"/>
      <w:numFmt w:val="decimal"/>
      <w:lvlText w:val="%9."/>
      <w:lvlJc w:val="left"/>
      <w:pPr>
        <w:tabs>
          <w:tab w:val="num" w:pos="3960"/>
        </w:tabs>
        <w:ind w:left="3960" w:hanging="360"/>
      </w:pPr>
      <w:rPr>
        <w:sz w:val="24"/>
        <w:szCs w:val="24"/>
        <w:rFonts w:ascii="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sz w:val="24"/>
      <w:szCs w:val="24"/>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lineRule="auto" w:line="240" w:before="0" w:after="0"/>
      <w:ind w:left="720" w:hanging="0"/>
    </w:pPr>
    <w:rPr>
      <w:i/>
      <w:color w:val="943634" w:themeColor="accent2" w:themeShade="bf"/>
      <w:sz w:val="24"/>
      <w:szCs w:val="24"/>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earchsoftwarequality.techtarget.com/tip/Using-a-nonfunctional-requirements-template-plus-examples" TargetMode="External"/><Relationship Id="rId6" Type="http://schemas.openxmlformats.org/officeDocument/2006/relationships/hyperlink" Target="https://towardsdatascience.com/10-common-software-architectural-patterns-in-a-nutshell-a0b47a1e9013" TargetMode="External"/><Relationship Id="rId7" Type="http://schemas.openxmlformats.org/officeDocument/2006/relationships/hyperlink" Target="http://kti.tugraz.at/staff/rkern/courses/sa/slides_ca.pdf" TargetMode="Externa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LibreOffice/6.1.4.2$Windows_X86_64 LibreOffice_project/9d0f32d1f0b509096fd65e0d4bec26ddd1938fd3</Application>
  <Pages>11</Pages>
  <Words>611</Words>
  <Characters>3716</Characters>
  <CharactersWithSpaces>4258</CharactersWithSpaces>
  <Paragraphs>71</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2019-03-19T09:15:07Z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