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sz w:val="24"/>
          <w:szCs w:val="24"/>
          <w:rtl w:val="0"/>
        </w:rPr>
        <w:tab/>
        <w:tab/>
      </w:r>
      <w:r w:rsidDel="00000000" w:rsidR="00000000" w:rsidRPr="00000000">
        <w:rPr>
          <w:b w:val="1"/>
          <w:sz w:val="48"/>
          <w:szCs w:val="48"/>
          <w:rtl w:val="0"/>
        </w:rPr>
        <w:t xml:space="preserve">SOLID Principls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72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 S - Single Responsibility Principle</w:t>
      </w:r>
    </w:p>
    <w:p w:rsidR="00000000" w:rsidDel="00000000" w:rsidP="00000000" w:rsidRDefault="00000000" w:rsidRPr="00000000" w14:paraId="00000004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Acest principiu urmareste ca obiectele sa aiba o singura responsabilitate, pentru o mai buna si mai usoara intretinere a acestora si de asemenea ca, clasele sa aiba un singur motiv de a se modifica.</w:t>
      </w:r>
    </w:p>
    <w:p w:rsidR="00000000" w:rsidDel="00000000" w:rsidP="00000000" w:rsidRDefault="00000000" w:rsidRPr="00000000" w14:paraId="00000006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highlight w:val="white"/>
          <w:rtl w:val="0"/>
        </w:rPr>
        <w:t xml:space="preserve">O - Open closed Principle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Urmareste extinderea claselor fara a le modifica. Putem face asta cu ajutorul abstractizarii, modificand implementarile unor abstractii care inglobeaza o clasa, modificam comportamentul acesteia fara a-i modifica codul.</w:t>
      </w:r>
    </w:p>
    <w:p w:rsidR="00000000" w:rsidDel="00000000" w:rsidP="00000000" w:rsidRDefault="00000000" w:rsidRPr="00000000" w14:paraId="0000000A">
      <w:pPr>
        <w:rPr>
          <w:rFonts w:ascii="Georgia" w:cs="Georgia" w:eastAsia="Georgia" w:hAnsi="Georgia"/>
          <w:sz w:val="36"/>
          <w:szCs w:val="36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Georgia" w:cs="Georgia" w:eastAsia="Georgia" w:hAnsi="Georgia"/>
          <w:b w:val="1"/>
          <w:sz w:val="36"/>
          <w:szCs w:val="36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highlight w:val="white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highlight w:val="white"/>
          <w:rtl w:val="0"/>
        </w:rPr>
        <w:t xml:space="preserve">L - Liskov Substitution Principle</w:t>
      </w:r>
    </w:p>
    <w:p w:rsidR="00000000" w:rsidDel="00000000" w:rsidP="00000000" w:rsidRDefault="00000000" w:rsidRPr="00000000" w14:paraId="0000000C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 xml:space="preserve">Ne sugereaza sa folosimt preconditii si postconditii pentru a nu fi nevoiti sa incalcam Open Closed Principle, in cazul in care o clasa care extinde alta clasa, chiar daca clasa extinsa foloseste alte metode, ea trebuie sa o poata inlocui pe clasa pe care o mosteneste.</w:t>
      </w:r>
    </w:p>
    <w:p w:rsidR="00000000" w:rsidDel="00000000" w:rsidP="00000000" w:rsidRDefault="00000000" w:rsidRPr="00000000" w14:paraId="0000000E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Georgia" w:cs="Georgia" w:eastAsia="Georgia" w:hAnsi="Georgia"/>
          <w:b w:val="1"/>
          <w:sz w:val="24"/>
          <w:szCs w:val="24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Georgia" w:cs="Georgia" w:eastAsia="Georgia" w:hAnsi="Georgia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ab/>
        <w:t xml:space="preserve">I  -  Interface Segregation Principle</w:t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Acest principiu ne spune ca trebuie sa optam pentru multe interfete mici in schimbul a mai putine interfete stufoase, in cazul in care un client care depinde de anumite utilizari este pus in situatia de a le confunda cu responsabilitati.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24"/>
          <w:szCs w:val="24"/>
          <w:rtl w:val="0"/>
        </w:rPr>
        <w:tab/>
      </w:r>
      <w:r w:rsidDel="00000000" w:rsidR="00000000" w:rsidRPr="00000000">
        <w:rPr>
          <w:b w:val="1"/>
          <w:sz w:val="36"/>
          <w:szCs w:val="36"/>
          <w:rtl w:val="0"/>
        </w:rPr>
        <w:t xml:space="preserve">D - Dependency Injection</w:t>
      </w:r>
    </w:p>
    <w:p w:rsidR="00000000" w:rsidDel="00000000" w:rsidP="00000000" w:rsidRDefault="00000000" w:rsidRPr="00000000" w14:paraId="0000001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Ne spune ca nu ar trebui sa folosim referinte spre clase concrete ci doar spre intefete si/sau clase abstracte. Injectarea se poate folosi pentru a nu fi nevoie sa declaram obiecte concrete in constructor si doar sa folosim abstractii de nivel inalt.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