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6F" w:rsidRPr="00B55895" w:rsidRDefault="00F14D82" w:rsidP="009A036F">
      <w:pPr>
        <w:pStyle w:val="Title"/>
        <w:jc w:val="right"/>
        <w:rPr>
          <w:rFonts w:ascii="Times New Roman" w:hAnsi="Times New Roman"/>
        </w:rPr>
      </w:pPr>
      <w:r>
        <w:t>Assignment A1</w:t>
      </w:r>
    </w:p>
    <w:p w:rsidR="009A036F" w:rsidRPr="00B55895" w:rsidRDefault="00EB165E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F14D82">
        <w:rPr>
          <w:rFonts w:ascii="Times New Roman" w:hAnsi="Times New Roman"/>
          <w:sz w:val="28"/>
        </w:rPr>
        <w:t xml:space="preserve"> </w:t>
      </w:r>
      <w:proofErr w:type="spellStart"/>
      <w:r w:rsidR="00F14D82">
        <w:rPr>
          <w:rFonts w:ascii="Times New Roman" w:hAnsi="Times New Roman"/>
          <w:sz w:val="28"/>
        </w:rPr>
        <w:t>Chendris</w:t>
      </w:r>
      <w:proofErr w:type="spellEnd"/>
      <w:r w:rsidR="00F14D82">
        <w:rPr>
          <w:rFonts w:ascii="Times New Roman" w:hAnsi="Times New Roman"/>
          <w:sz w:val="28"/>
        </w:rPr>
        <w:t xml:space="preserve"> </w:t>
      </w:r>
      <w:proofErr w:type="spellStart"/>
      <w:r w:rsidR="00F14D82">
        <w:rPr>
          <w:rFonts w:ascii="Times New Roman" w:hAnsi="Times New Roman"/>
          <w:sz w:val="28"/>
        </w:rPr>
        <w:t>Calin</w:t>
      </w:r>
      <w:proofErr w:type="spellEnd"/>
      <w:r w:rsidR="00F14D82">
        <w:rPr>
          <w:rFonts w:ascii="Times New Roman" w:hAnsi="Times New Roman"/>
          <w:sz w:val="28"/>
        </w:rPr>
        <w:t xml:space="preserve"> Andrei 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="00F14D82">
        <w:rPr>
          <w:b/>
          <w:sz w:val="28"/>
        </w:rPr>
        <w:t>: 30233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F14D82" w:rsidRDefault="00F14D82" w:rsidP="00F14D82">
      <w:pPr>
        <w:pStyle w:val="InfoBlue"/>
        <w:spacing w:line="240" w:lineRule="auto"/>
        <w:ind w:left="360" w:firstLine="360"/>
        <w:jc w:val="both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Design and implement a Java application for the management of students in the CS Department at UTCN. The application should have two types of </w:t>
      </w:r>
      <w:proofErr w:type="gramStart"/>
      <w:r>
        <w:rPr>
          <w:i w:val="0"/>
          <w:color w:val="000000" w:themeColor="text1"/>
        </w:rPr>
        <w:t>users :</w:t>
      </w:r>
      <w:proofErr w:type="gramEnd"/>
      <w:r>
        <w:rPr>
          <w:i w:val="0"/>
          <w:color w:val="000000" w:themeColor="text1"/>
        </w:rPr>
        <w:t xml:space="preserve"> student and teacher ( user and admin )</w:t>
      </w:r>
      <w:r w:rsidR="000B2001">
        <w:rPr>
          <w:i w:val="0"/>
          <w:color w:val="000000" w:themeColor="text1"/>
        </w:rPr>
        <w:t xml:space="preserve"> whic</w:t>
      </w:r>
      <w:r>
        <w:rPr>
          <w:i w:val="0"/>
          <w:color w:val="000000" w:themeColor="text1"/>
        </w:rPr>
        <w:t xml:space="preserve">h have to provide a username and a password in order to use the application. 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9A036F" w:rsidRPr="00094EF5" w:rsidRDefault="00094EF5" w:rsidP="00F14D82">
      <w:pPr>
        <w:spacing w:line="240" w:lineRule="auto"/>
        <w:ind w:left="720"/>
        <w:jc w:val="both"/>
        <w:rPr>
          <w:color w:val="000000" w:themeColor="text1"/>
        </w:rPr>
      </w:pPr>
      <w:r w:rsidRPr="00094EF5">
        <w:rPr>
          <w:color w:val="000000" w:themeColor="text1"/>
        </w:rPr>
        <w:t xml:space="preserve">The regular user can perform the following operations: </w:t>
      </w:r>
    </w:p>
    <w:p w:rsidR="00094EF5" w:rsidRDefault="00094EF5" w:rsidP="00094EF5">
      <w:pPr>
        <w:spacing w:line="240" w:lineRule="auto"/>
        <w:ind w:left="720"/>
        <w:jc w:val="both"/>
        <w:rPr>
          <w:color w:val="000000" w:themeColor="text1"/>
        </w:rPr>
      </w:pPr>
      <w:r w:rsidRPr="00094EF5">
        <w:rPr>
          <w:color w:val="000000" w:themeColor="text1"/>
        </w:rPr>
        <w:tab/>
        <w:t>-</w:t>
      </w:r>
      <w:r>
        <w:rPr>
          <w:color w:val="000000" w:themeColor="text1"/>
        </w:rPr>
        <w:t xml:space="preserve">     </w:t>
      </w:r>
      <w:r w:rsidRPr="00094EF5">
        <w:rPr>
          <w:color w:val="000000" w:themeColor="text1"/>
        </w:rPr>
        <w:t>Add/update/view client information</w:t>
      </w:r>
      <w:r>
        <w:rPr>
          <w:color w:val="000000" w:themeColor="text1"/>
        </w:rPr>
        <w:t xml:space="preserve"> </w:t>
      </w:r>
      <w:r w:rsidRPr="00094EF5">
        <w:rPr>
          <w:color w:val="000000" w:themeColor="text1"/>
        </w:rPr>
        <w:t>(name, identity card number, personal numerical</w:t>
      </w:r>
      <w:r>
        <w:rPr>
          <w:color w:val="000000" w:themeColor="text1"/>
        </w:rPr>
        <w:t xml:space="preserve"> code etc.)</w:t>
      </w:r>
    </w:p>
    <w:p w:rsidR="00094EF5" w:rsidRDefault="00094EF5" w:rsidP="00094EF5">
      <w:pPr>
        <w:spacing w:line="24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ab/>
        <w:t>-       Create/update/delete/view student profile (account information: identification number, group enrolment, grades).</w:t>
      </w:r>
    </w:p>
    <w:p w:rsidR="00094EF5" w:rsidRDefault="00094EF5" w:rsidP="00094EF5">
      <w:pPr>
        <w:spacing w:line="24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ab/>
        <w:t>-      Process class enrolment (enroll, exams, grades).</w:t>
      </w:r>
    </w:p>
    <w:p w:rsidR="00094EF5" w:rsidRDefault="00094EF5" w:rsidP="00094EF5">
      <w:pPr>
        <w:spacing w:line="240" w:lineRule="auto"/>
        <w:ind w:left="720"/>
        <w:jc w:val="both"/>
        <w:rPr>
          <w:color w:val="000000" w:themeColor="text1"/>
        </w:rPr>
      </w:pPr>
    </w:p>
    <w:p w:rsidR="00094EF5" w:rsidRDefault="00094EF5" w:rsidP="00094EF5">
      <w:pPr>
        <w:spacing w:line="24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The administrator can perform the following operations:</w:t>
      </w:r>
    </w:p>
    <w:p w:rsidR="00094EF5" w:rsidRDefault="00094EF5" w:rsidP="00094EF5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CRUD on </w:t>
      </w:r>
      <w:proofErr w:type="gramStart"/>
      <w:r>
        <w:rPr>
          <w:color w:val="000000" w:themeColor="text1"/>
        </w:rPr>
        <w:t>students</w:t>
      </w:r>
      <w:proofErr w:type="gramEnd"/>
      <w:r>
        <w:rPr>
          <w:color w:val="000000" w:themeColor="text1"/>
        </w:rPr>
        <w:t xml:space="preserve"> information.</w:t>
      </w:r>
    </w:p>
    <w:p w:rsidR="00094EF5" w:rsidRDefault="00094EF5" w:rsidP="00094EF5">
      <w:pPr>
        <w:pStyle w:val="ListParagraph"/>
        <w:numPr>
          <w:ilvl w:val="0"/>
          <w:numId w:val="3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Generate reports for a particular period containing the activities performed by a student.</w:t>
      </w:r>
    </w:p>
    <w:p w:rsidR="00094EF5" w:rsidRDefault="00094EF5" w:rsidP="00094EF5">
      <w:pPr>
        <w:spacing w:line="240" w:lineRule="auto"/>
        <w:ind w:left="720"/>
        <w:jc w:val="both"/>
        <w:rPr>
          <w:color w:val="000000" w:themeColor="text1"/>
        </w:rPr>
      </w:pPr>
    </w:p>
    <w:p w:rsidR="00094EF5" w:rsidRDefault="00094EF5" w:rsidP="00094EF5">
      <w:pPr>
        <w:spacing w:line="240" w:lineRule="auto"/>
        <w:ind w:left="360" w:firstLine="360"/>
        <w:jc w:val="both"/>
        <w:rPr>
          <w:color w:val="000000" w:themeColor="text1"/>
        </w:rPr>
      </w:pPr>
      <w:r>
        <w:rPr>
          <w:color w:val="000000" w:themeColor="text1"/>
        </w:rPr>
        <w:t>The data will be stored in a relational database (</w:t>
      </w:r>
      <w:proofErr w:type="spellStart"/>
      <w:r>
        <w:rPr>
          <w:color w:val="000000" w:themeColor="text1"/>
        </w:rPr>
        <w:t>Postgres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MsSql</w:t>
      </w:r>
      <w:proofErr w:type="spellEnd"/>
      <w:r>
        <w:rPr>
          <w:color w:val="000000" w:themeColor="text1"/>
        </w:rPr>
        <w:t xml:space="preserve">). Use the Layers architectural pattern to organize your application. Create the Data Access Layer using SQL statements in the way you find most suitable for the application. </w:t>
      </w:r>
    </w:p>
    <w:p w:rsidR="00094EF5" w:rsidRPr="00094EF5" w:rsidRDefault="00094EF5" w:rsidP="00094EF5">
      <w:pPr>
        <w:spacing w:line="240" w:lineRule="auto"/>
        <w:ind w:left="360" w:firstLine="360"/>
        <w:jc w:val="both"/>
        <w:rPr>
          <w:color w:val="000000" w:themeColor="text1"/>
        </w:rPr>
      </w:pPr>
      <w:r>
        <w:rPr>
          <w:color w:val="000000" w:themeColor="text1"/>
        </w:rPr>
        <w:t>All the inputs of the application wil</w:t>
      </w:r>
      <w:r w:rsidR="00851ABE">
        <w:rPr>
          <w:color w:val="000000" w:themeColor="text1"/>
        </w:rPr>
        <w:t>l</w:t>
      </w:r>
      <w:r>
        <w:rPr>
          <w:color w:val="000000" w:themeColor="text1"/>
        </w:rPr>
        <w:t xml:space="preserve"> be validated against data before submitting the data and saving it</w:t>
      </w:r>
      <w:r w:rsidR="00851ABE">
        <w:rPr>
          <w:color w:val="000000" w:themeColor="text1"/>
        </w:rPr>
        <w:t>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0F0C36" w:rsidRPr="00851ABE" w:rsidRDefault="00851ABE" w:rsidP="00851ABE">
      <w:pPr>
        <w:spacing w:line="240" w:lineRule="auto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Availability, Confidentiality, Efficiency</w:t>
      </w:r>
      <w:proofErr w:type="gramStart"/>
      <w:r>
        <w:rPr>
          <w:color w:val="000000" w:themeColor="text1"/>
        </w:rPr>
        <w:t>,.</w:t>
      </w:r>
      <w:proofErr w:type="gramEnd"/>
      <w:r>
        <w:rPr>
          <w:color w:val="000000" w:themeColor="text1"/>
        </w:rPr>
        <w:t xml:space="preserve"> </w:t>
      </w: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9C763A" w:rsidRDefault="009C763A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713AEE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51ABE" w:rsidRPr="00851ABE" w:rsidRDefault="009C763A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noProof/>
          <w:color w:val="943634" w:themeColor="accent2" w:themeShade="BF"/>
          <w:sz w:val="24"/>
        </w:rPr>
        <w:drawing>
          <wp:inline distT="0" distB="0" distL="0" distR="0">
            <wp:extent cx="3222807" cy="352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5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BE" w:rsidRDefault="00851AB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51ABE" w:rsidRDefault="00851AB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51ABE" w:rsidRDefault="00851AB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51ABE" w:rsidRPr="00B55895" w:rsidRDefault="00851AB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D1387" w:rsidRPr="00851ABE" w:rsidRDefault="009C763A" w:rsidP="00BD1387">
      <w:pPr>
        <w:pStyle w:val="Title"/>
        <w:jc w:val="both"/>
        <w:rPr>
          <w:rFonts w:ascii="Times New Roman" w:hAnsi="Times New Roman"/>
          <w:color w:val="000000" w:themeColor="text1"/>
          <w:sz w:val="24"/>
        </w:rPr>
      </w:pPr>
      <w:bookmarkStart w:id="26" w:name="_Toc254785391"/>
      <w:r>
        <w:rPr>
          <w:rFonts w:ascii="Times New Roman" w:hAnsi="Times New Roman"/>
          <w:color w:val="000000" w:themeColor="text1"/>
          <w:sz w:val="24"/>
        </w:rPr>
        <w:t>Use case: Create User</w:t>
      </w:r>
    </w:p>
    <w:p w:rsidR="00BD1387" w:rsidRPr="00851ABE" w:rsidRDefault="00BD1387" w:rsidP="00BD1387">
      <w:pPr>
        <w:pStyle w:val="Title"/>
        <w:jc w:val="both"/>
        <w:rPr>
          <w:rFonts w:ascii="Times New Roman" w:hAnsi="Times New Roman"/>
          <w:color w:val="000000" w:themeColor="text1"/>
          <w:sz w:val="24"/>
        </w:rPr>
      </w:pPr>
      <w:r w:rsidRPr="00851ABE">
        <w:rPr>
          <w:rFonts w:ascii="Times New Roman" w:hAnsi="Times New Roman"/>
          <w:color w:val="000000" w:themeColor="text1"/>
          <w:sz w:val="24"/>
        </w:rPr>
        <w:t xml:space="preserve">Level: </w:t>
      </w:r>
      <w:r w:rsidR="009C763A">
        <w:rPr>
          <w:rFonts w:ascii="Times New Roman" w:hAnsi="Times New Roman"/>
          <w:color w:val="000000" w:themeColor="text1"/>
          <w:sz w:val="24"/>
        </w:rPr>
        <w:t>user-goal level</w:t>
      </w:r>
    </w:p>
    <w:p w:rsidR="00BD1387" w:rsidRPr="00851ABE" w:rsidRDefault="00BD1387" w:rsidP="00BD1387">
      <w:pPr>
        <w:pStyle w:val="Title"/>
        <w:jc w:val="both"/>
        <w:rPr>
          <w:rFonts w:ascii="Times New Roman" w:hAnsi="Times New Roman"/>
          <w:color w:val="000000" w:themeColor="text1"/>
          <w:sz w:val="24"/>
        </w:rPr>
      </w:pPr>
      <w:r w:rsidRPr="00851ABE">
        <w:rPr>
          <w:rFonts w:ascii="Times New Roman" w:hAnsi="Times New Roman"/>
          <w:color w:val="000000" w:themeColor="text1"/>
          <w:sz w:val="24"/>
        </w:rPr>
        <w:t xml:space="preserve">Primary actor: </w:t>
      </w:r>
      <w:r w:rsidR="009C763A">
        <w:rPr>
          <w:rFonts w:ascii="Times New Roman" w:hAnsi="Times New Roman"/>
          <w:color w:val="000000" w:themeColor="text1"/>
          <w:sz w:val="24"/>
        </w:rPr>
        <w:t>Student</w:t>
      </w:r>
    </w:p>
    <w:p w:rsidR="009C763A" w:rsidRDefault="00BD1387" w:rsidP="00BD1387">
      <w:pPr>
        <w:pStyle w:val="Title"/>
        <w:jc w:val="both"/>
        <w:rPr>
          <w:rFonts w:ascii="Times New Roman" w:hAnsi="Times New Roman"/>
          <w:color w:val="000000" w:themeColor="text1"/>
          <w:sz w:val="24"/>
        </w:rPr>
      </w:pPr>
      <w:r w:rsidRPr="00851ABE">
        <w:rPr>
          <w:rFonts w:ascii="Times New Roman" w:hAnsi="Times New Roman"/>
          <w:color w:val="000000" w:themeColor="text1"/>
          <w:sz w:val="24"/>
        </w:rPr>
        <w:t xml:space="preserve">Main success scenario: </w:t>
      </w:r>
    </w:p>
    <w:p w:rsidR="00BD1387" w:rsidRPr="009C763A" w:rsidRDefault="009C763A" w:rsidP="009C763A">
      <w:pPr>
        <w:pStyle w:val="Title"/>
        <w:ind w:firstLine="720"/>
        <w:jc w:val="both"/>
        <w:rPr>
          <w:rFonts w:ascii="Times New Roman" w:hAnsi="Times New Roman"/>
          <w:b w:val="0"/>
          <w:color w:val="000000" w:themeColor="text1"/>
          <w:sz w:val="20"/>
        </w:rPr>
      </w:pPr>
      <w:r w:rsidRPr="009C763A">
        <w:rPr>
          <w:rFonts w:ascii="Times New Roman" w:hAnsi="Times New Roman"/>
          <w:b w:val="0"/>
          <w:color w:val="000000" w:themeColor="text1"/>
          <w:sz w:val="20"/>
        </w:rPr>
        <w:t xml:space="preserve">1. </w:t>
      </w:r>
      <w:r>
        <w:rPr>
          <w:rFonts w:ascii="Times New Roman" w:hAnsi="Times New Roman"/>
          <w:b w:val="0"/>
          <w:color w:val="000000" w:themeColor="text1"/>
          <w:sz w:val="20"/>
        </w:rPr>
        <w:t>The s</w:t>
      </w:r>
      <w:r w:rsidRPr="009C763A">
        <w:rPr>
          <w:rFonts w:ascii="Times New Roman" w:hAnsi="Times New Roman"/>
          <w:b w:val="0"/>
          <w:color w:val="000000" w:themeColor="text1"/>
          <w:sz w:val="20"/>
        </w:rPr>
        <w:t>tudent enters first time.</w:t>
      </w:r>
    </w:p>
    <w:p w:rsidR="009C763A" w:rsidRDefault="009C763A" w:rsidP="009C763A">
      <w:r>
        <w:tab/>
        <w:t>2. The student push the create student profile button.</w:t>
      </w:r>
    </w:p>
    <w:p w:rsidR="009C763A" w:rsidRDefault="009C763A" w:rsidP="009C763A">
      <w:r>
        <w:tab/>
        <w:t>3. The student introduce a username and a password</w:t>
      </w:r>
    </w:p>
    <w:p w:rsidR="009C763A" w:rsidRDefault="009C763A" w:rsidP="009C763A">
      <w:r>
        <w:tab/>
        <w:t>4. An account is created and it takes the student to the log-in window where he/she introduces the username and password that he/she created.</w:t>
      </w:r>
    </w:p>
    <w:p w:rsidR="009C763A" w:rsidRPr="009C763A" w:rsidRDefault="009C763A" w:rsidP="009C763A">
      <w:r>
        <w:tab/>
      </w:r>
      <w:proofErr w:type="gramStart"/>
      <w:r>
        <w:t>5.The</w:t>
      </w:r>
      <w:proofErr w:type="gramEnd"/>
      <w:r>
        <w:t xml:space="preserve"> student pushes the log-in button and the application allows the log-in if the details are correct.</w:t>
      </w:r>
    </w:p>
    <w:p w:rsidR="00BD1387" w:rsidRDefault="00847EF5" w:rsidP="00BD1387">
      <w:pPr>
        <w:pStyle w:val="Title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Extensions: 5.The student pushes the log-in button but the application doesn’t allow then log-in because he/she entered an incorrect username/password.</w:t>
      </w:r>
    </w:p>
    <w:p w:rsidR="00847EF5" w:rsidRPr="00847EF5" w:rsidRDefault="00847EF5" w:rsidP="00847EF5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Default="00B33319" w:rsidP="00346E30">
      <w:pPr>
        <w:spacing w:line="240" w:lineRule="auto"/>
        <w:jc w:val="both"/>
        <w:rPr>
          <w:color w:val="000000" w:themeColor="text1"/>
        </w:rPr>
      </w:pPr>
      <w:r>
        <w:rPr>
          <w:color w:val="943634" w:themeColor="accent2" w:themeShade="BF"/>
        </w:rPr>
        <w:tab/>
      </w:r>
      <w:r>
        <w:rPr>
          <w:color w:val="000000" w:themeColor="text1"/>
        </w:rPr>
        <w:t>The most common architectural pattern is the Layered architecture.</w:t>
      </w:r>
    </w:p>
    <w:p w:rsidR="00B33319" w:rsidRDefault="00B33319" w:rsidP="00B33319">
      <w:pPr>
        <w:spacing w:line="240" w:lineRule="auto"/>
        <w:ind w:firstLine="720"/>
        <w:jc w:val="both"/>
        <w:rPr>
          <w:color w:val="383838"/>
          <w:shd w:val="clear" w:color="auto" w:fill="FFFFFF"/>
        </w:rPr>
      </w:pPr>
      <w:r w:rsidRPr="00B33319">
        <w:rPr>
          <w:color w:val="383838"/>
          <w:shd w:val="clear" w:color="auto" w:fill="FFFFFF"/>
        </w:rPr>
        <w:t xml:space="preserve">In a layered architecture, the layers can be used in a strict way, where a layer only knows the layer directly beneath </w:t>
      </w:r>
      <w:proofErr w:type="gramStart"/>
      <w:r w:rsidRPr="00B33319">
        <w:rPr>
          <w:color w:val="383838"/>
          <w:shd w:val="clear" w:color="auto" w:fill="FFFFFF"/>
        </w:rPr>
        <w:t>it,</w:t>
      </w:r>
      <w:proofErr w:type="gramEnd"/>
      <w:r w:rsidRPr="00B33319">
        <w:rPr>
          <w:color w:val="383838"/>
          <w:shd w:val="clear" w:color="auto" w:fill="FFFFFF"/>
        </w:rPr>
        <w:t xml:space="preserve"> or in a more flexible approach where a layer can access any layer beneath it</w:t>
      </w:r>
      <w:r>
        <w:rPr>
          <w:color w:val="383838"/>
          <w:shd w:val="clear" w:color="auto" w:fill="FFFFFF"/>
        </w:rPr>
        <w:t>.</w:t>
      </w:r>
    </w:p>
    <w:p w:rsidR="00B33319" w:rsidRDefault="00B33319" w:rsidP="00B33319">
      <w:pPr>
        <w:spacing w:line="240" w:lineRule="auto"/>
        <w:ind w:firstLine="720"/>
        <w:jc w:val="both"/>
        <w:rPr>
          <w:color w:val="383838"/>
          <w:shd w:val="clear" w:color="auto" w:fill="FFFFFF"/>
        </w:rPr>
      </w:pPr>
      <w:r>
        <w:rPr>
          <w:color w:val="383838"/>
          <w:shd w:val="clear" w:color="auto" w:fill="FFFFFF"/>
        </w:rPr>
        <w:t>Components of the Layered architecture:</w:t>
      </w:r>
    </w:p>
    <w:p w:rsidR="00B33319" w:rsidRPr="00B33319" w:rsidRDefault="00B33319" w:rsidP="00B33319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000000" w:themeColor="text1"/>
        </w:rPr>
      </w:pPr>
      <w:r w:rsidRPr="00B33319">
        <w:rPr>
          <w:b/>
          <w:bCs/>
          <w:color w:val="000000"/>
          <w:shd w:val="clear" w:color="auto" w:fill="FFFFFF"/>
        </w:rPr>
        <w:t>Presentation layer</w:t>
      </w:r>
      <w:r w:rsidRPr="00B33319">
        <w:rPr>
          <w:color w:val="000000"/>
          <w:shd w:val="clear" w:color="auto" w:fill="FFFFFF"/>
        </w:rPr>
        <w:t xml:space="preserve">. This layer contains the user oriented functionality responsible for </w:t>
      </w:r>
      <w:r w:rsidRPr="00B33319">
        <w:rPr>
          <w:color w:val="000000"/>
          <w:shd w:val="clear" w:color="auto" w:fill="FFFFFF"/>
        </w:rPr>
        <w:lastRenderedPageBreak/>
        <w:t>managing user interaction with the system, and generally consists of components that provide a common bridge into the core business logic encapsulated in the business layer</w:t>
      </w:r>
      <w:r>
        <w:rPr>
          <w:color w:val="000000"/>
          <w:shd w:val="clear" w:color="auto" w:fill="FFFFFF"/>
        </w:rPr>
        <w:t>.</w:t>
      </w:r>
    </w:p>
    <w:p w:rsidR="00B33319" w:rsidRPr="00B33319" w:rsidRDefault="00B33319" w:rsidP="00B33319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000000" w:themeColor="text1"/>
        </w:rPr>
      </w:pPr>
      <w:r w:rsidRPr="00B33319">
        <w:rPr>
          <w:rFonts w:ascii="Segoe UI" w:hAnsi="Segoe UI" w:cs="Segoe UI"/>
          <w:b/>
          <w:bCs/>
          <w:color w:val="000000"/>
          <w:shd w:val="clear" w:color="auto" w:fill="FFFFFF"/>
        </w:rPr>
        <w:t>Business layer</w:t>
      </w:r>
      <w:r w:rsidRPr="00B33319">
        <w:rPr>
          <w:rFonts w:ascii="Segoe UI" w:hAnsi="Segoe UI" w:cs="Segoe UI"/>
          <w:color w:val="000000"/>
          <w:shd w:val="clear" w:color="auto" w:fill="FFFFFF"/>
        </w:rPr>
        <w:t>. This layer implements the core functionality of the system, and encapsulates the relevant business logic</w:t>
      </w:r>
    </w:p>
    <w:p w:rsidR="00B33319" w:rsidRPr="00B33319" w:rsidRDefault="00B33319" w:rsidP="00B33319">
      <w:pPr>
        <w:pStyle w:val="ListParagraph"/>
        <w:numPr>
          <w:ilvl w:val="0"/>
          <w:numId w:val="5"/>
        </w:numPr>
        <w:spacing w:line="240" w:lineRule="auto"/>
        <w:jc w:val="both"/>
        <w:rPr>
          <w:color w:val="000000" w:themeColor="text1"/>
        </w:rPr>
      </w:pPr>
      <w:r w:rsidRPr="00B33319">
        <w:rPr>
          <w:rFonts w:ascii="Segoe UI" w:hAnsi="Segoe UI" w:cs="Segoe UI"/>
          <w:b/>
          <w:bCs/>
          <w:color w:val="000000"/>
          <w:shd w:val="clear" w:color="auto" w:fill="FFFFFF"/>
        </w:rPr>
        <w:t>Data layer</w:t>
      </w:r>
      <w:r w:rsidRPr="00B33319">
        <w:rPr>
          <w:rFonts w:ascii="Segoe UI" w:hAnsi="Segoe UI" w:cs="Segoe UI"/>
          <w:color w:val="000000"/>
          <w:shd w:val="clear" w:color="auto" w:fill="FFFFFF"/>
        </w:rPr>
        <w:t>. This layer provides access to data hosted within the boundaries of the system, and data exposed by other networked systems; perhaps accessed through services.</w:t>
      </w: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B2001" w:rsidRDefault="000B2001" w:rsidP="000B2001">
      <w:pPr>
        <w:spacing w:line="240" w:lineRule="auto"/>
        <w:ind w:firstLine="720"/>
        <w:jc w:val="both"/>
        <w:rPr>
          <w:b/>
        </w:rPr>
      </w:pPr>
      <w:r w:rsidRPr="007E1F94">
        <w:rPr>
          <w:b/>
        </w:rPr>
        <w:t>System’s conceptual architecture</w:t>
      </w:r>
    </w:p>
    <w:p w:rsidR="000B2001" w:rsidRDefault="000B2001" w:rsidP="000B2001">
      <w:pPr>
        <w:spacing w:line="240" w:lineRule="auto"/>
        <w:ind w:firstLine="720"/>
        <w:jc w:val="both"/>
        <w:rPr>
          <w:b/>
        </w:rPr>
      </w:pPr>
    </w:p>
    <w:p w:rsidR="000B2001" w:rsidRPr="007E1F94" w:rsidRDefault="000B2001" w:rsidP="000B2001">
      <w:pPr>
        <w:spacing w:line="240" w:lineRule="auto"/>
        <w:ind w:firstLine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802380" cy="304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658109.a4691b48-1b2c-4102-984d-4fd1233f369d(en-us,pandp.1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0B2001" w:rsidRDefault="000F0C36" w:rsidP="00346E30">
      <w:pPr>
        <w:spacing w:line="240" w:lineRule="auto"/>
        <w:jc w:val="both"/>
        <w:rPr>
          <w:color w:val="943634" w:themeColor="accent2" w:themeShade="BF"/>
        </w:rPr>
      </w:pPr>
    </w:p>
    <w:p w:rsidR="000F0C36" w:rsidRDefault="000F0C36" w:rsidP="00346E30">
      <w:pPr>
        <w:spacing w:line="240" w:lineRule="auto"/>
        <w:jc w:val="both"/>
      </w:pPr>
    </w:p>
    <w:p w:rsidR="000B2001" w:rsidRDefault="000B2001" w:rsidP="00346E30">
      <w:pPr>
        <w:spacing w:line="240" w:lineRule="auto"/>
        <w:jc w:val="both"/>
      </w:pPr>
      <w:r>
        <w:t>Presentation Layer includes the UI of the application</w:t>
      </w:r>
    </w:p>
    <w:p w:rsidR="000B2001" w:rsidRDefault="000B2001" w:rsidP="00346E30">
      <w:pPr>
        <w:spacing w:line="240" w:lineRule="auto"/>
        <w:jc w:val="both"/>
      </w:pPr>
      <w:r>
        <w:t xml:space="preserve">Business </w:t>
      </w:r>
      <w:proofErr w:type="gramStart"/>
      <w:r>
        <w:t>Layer :</w:t>
      </w:r>
      <w:proofErr w:type="gramEnd"/>
      <w:r>
        <w:t xml:space="preserve"> the logic of the application</w:t>
      </w:r>
    </w:p>
    <w:p w:rsidR="000B2001" w:rsidRDefault="000B2001" w:rsidP="00346E30">
      <w:pPr>
        <w:spacing w:line="240" w:lineRule="auto"/>
        <w:jc w:val="both"/>
      </w:pPr>
      <w:r>
        <w:t>Data Layer: classes which communicate with the database.</w:t>
      </w:r>
    </w:p>
    <w:p w:rsidR="000B2001" w:rsidRDefault="000B2001" w:rsidP="00346E30">
      <w:pPr>
        <w:spacing w:line="240" w:lineRule="auto"/>
        <w:jc w:val="both"/>
      </w:pPr>
    </w:p>
    <w:p w:rsidR="000B2001" w:rsidRDefault="00EF5790" w:rsidP="00346E30">
      <w:pPr>
        <w:spacing w:line="240" w:lineRule="auto"/>
        <w:jc w:val="both"/>
      </w:pPr>
      <w:r>
        <w:tab/>
      </w:r>
    </w:p>
    <w:p w:rsidR="00EF5790" w:rsidRDefault="00EF5790" w:rsidP="00346E30">
      <w:pPr>
        <w:spacing w:line="240" w:lineRule="auto"/>
        <w:jc w:val="both"/>
      </w:pPr>
      <w:r>
        <w:tab/>
      </w:r>
    </w:p>
    <w:p w:rsidR="00EF5790" w:rsidRDefault="00EF5790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</w:p>
    <w:p w:rsidR="00E62BA3" w:rsidRDefault="00E62BA3" w:rsidP="00346E30">
      <w:pPr>
        <w:spacing w:line="240" w:lineRule="auto"/>
        <w:jc w:val="both"/>
      </w:pPr>
    </w:p>
    <w:p w:rsidR="00E62BA3" w:rsidRDefault="00E62BA3" w:rsidP="00346E30">
      <w:pPr>
        <w:spacing w:line="240" w:lineRule="auto"/>
        <w:jc w:val="both"/>
      </w:pPr>
    </w:p>
    <w:p w:rsidR="00E62BA3" w:rsidRDefault="00E62BA3" w:rsidP="00346E30">
      <w:pPr>
        <w:spacing w:line="240" w:lineRule="auto"/>
        <w:jc w:val="both"/>
      </w:pPr>
    </w:p>
    <w:p w:rsidR="00E62BA3" w:rsidRDefault="00E62BA3" w:rsidP="00346E30">
      <w:pPr>
        <w:spacing w:line="240" w:lineRule="auto"/>
        <w:jc w:val="both"/>
      </w:pPr>
    </w:p>
    <w:p w:rsidR="00EF5790" w:rsidRDefault="00EF5790" w:rsidP="00346E30">
      <w:pPr>
        <w:spacing w:line="240" w:lineRule="auto"/>
        <w:jc w:val="both"/>
      </w:pPr>
      <w:r>
        <w:lastRenderedPageBreak/>
        <w:t>Package Diagram</w:t>
      </w:r>
    </w:p>
    <w:p w:rsidR="00EF5790" w:rsidRDefault="00EF5790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2109796" cy="4659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6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EF5790" w:rsidRDefault="00EF5790" w:rsidP="00346E30">
      <w:pPr>
        <w:spacing w:line="240" w:lineRule="auto"/>
        <w:jc w:val="both"/>
      </w:pPr>
    </w:p>
    <w:p w:rsidR="00EF5790" w:rsidRDefault="00E62BA3" w:rsidP="00346E30">
      <w:pPr>
        <w:spacing w:line="240" w:lineRule="auto"/>
        <w:jc w:val="both"/>
      </w:pPr>
      <w:r>
        <w:t>Component diagram</w:t>
      </w:r>
    </w:p>
    <w:p w:rsidR="00E62BA3" w:rsidRPr="00B55895" w:rsidRDefault="00E62BA3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2926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A3" w:rsidRDefault="00E62BA3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0F0C36" w:rsidRPr="00BE7CB4" w:rsidRDefault="00BE7CB4" w:rsidP="00346E30">
      <w:pPr>
        <w:spacing w:line="240" w:lineRule="auto"/>
        <w:jc w:val="both"/>
        <w:rPr>
          <w:color w:val="943634" w:themeColor="accent2" w:themeShade="BF"/>
        </w:rPr>
      </w:pPr>
      <w:r>
        <w:rPr>
          <w:color w:val="943634" w:themeColor="accent2" w:themeShade="BF"/>
        </w:rPr>
        <w:tab/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BE7CB4" w:rsidRDefault="00BE7CB4" w:rsidP="00BE7CB4"/>
    <w:sdt>
      <w:sdtPr>
        <w:id w:val="-1446002491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  <w:sz w:val="20"/>
        </w:rPr>
      </w:sdtEndPr>
      <w:sdtContent>
        <w:p w:rsidR="00BE7CB4" w:rsidRDefault="00BE7CB4" w:rsidP="00BE7CB4">
          <w:pPr>
            <w:pStyle w:val="Heading1"/>
            <w:numPr>
              <w:ilvl w:val="0"/>
              <w:numId w:val="0"/>
            </w:numPr>
          </w:pPr>
        </w:p>
        <w:p w:rsidR="00BE7CB4" w:rsidRDefault="00BE7CB4">
          <w:hyperlink r:id="rId15" w:history="1">
            <w:r w:rsidRPr="00EB6747">
              <w:rPr>
                <w:rStyle w:val="Hyperlink"/>
              </w:rPr>
              <w:t>https://docs.microsoft.com/en-us/previous-versions/msp-n-p/ee658109%28v%3dpandp.10%29</w:t>
            </w:r>
          </w:hyperlink>
        </w:p>
        <w:p w:rsidR="00BE7CB4" w:rsidRDefault="00BE7CB4">
          <w:hyperlink r:id="rId16" w:history="1">
            <w:r w:rsidRPr="00EB6747">
              <w:rPr>
                <w:rStyle w:val="Hyperlink"/>
              </w:rPr>
              <w:t>https://herbertograca.com/2017/08/03/layered-architecture/</w:t>
            </w:r>
          </w:hyperlink>
        </w:p>
        <w:p w:rsidR="00BE7CB4" w:rsidRDefault="00BE7CB4"/>
      </w:sdtContent>
    </w:sdt>
    <w:p w:rsidR="00BE7CB4" w:rsidRPr="00BE7CB4" w:rsidRDefault="00BE7CB4" w:rsidP="00BE7CB4"/>
    <w:sectPr w:rsidR="00BE7CB4" w:rsidRPr="00BE7CB4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65E" w:rsidRDefault="00EB165E" w:rsidP="009A036F">
      <w:pPr>
        <w:spacing w:line="240" w:lineRule="auto"/>
      </w:pPr>
      <w:r>
        <w:separator/>
      </w:r>
    </w:p>
  </w:endnote>
  <w:endnote w:type="continuationSeparator" w:id="0">
    <w:p w:rsidR="00EB165E" w:rsidRDefault="00EB165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EB165E">
            <w:fldChar w:fldCharType="begin"/>
          </w:r>
          <w:r w:rsidR="00EB165E">
            <w:instrText xml:space="preserve"> DOCPROPERTY "Company"  \* MERGEFORMAT </w:instrText>
          </w:r>
          <w:r w:rsidR="00EB165E">
            <w:fldChar w:fldCharType="separate"/>
          </w:r>
          <w:r w:rsidR="00CD2FDC">
            <w:t>UTCN</w:t>
          </w:r>
          <w:r w:rsidR="00EB165E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F14D82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BE7CB4">
            <w:rPr>
              <w:rStyle w:val="PageNumber"/>
              <w:noProof/>
            </w:rPr>
            <w:t>5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EB165E">
            <w:fldChar w:fldCharType="begin"/>
          </w:r>
          <w:r w:rsidR="00EB165E">
            <w:instrText xml:space="preserve"> NUMPAGES  \* MERGEFORMAT </w:instrText>
          </w:r>
          <w:r w:rsidR="00EB165E">
            <w:fldChar w:fldCharType="separate"/>
          </w:r>
          <w:r w:rsidR="00BE7CB4" w:rsidRPr="00BE7CB4">
            <w:rPr>
              <w:rStyle w:val="PageNumber"/>
              <w:noProof/>
            </w:rPr>
            <w:t>7</w:t>
          </w:r>
          <w:r w:rsidR="00EB165E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65E" w:rsidRDefault="00EB165E" w:rsidP="009A036F">
      <w:pPr>
        <w:spacing w:line="240" w:lineRule="auto"/>
      </w:pPr>
      <w:r>
        <w:separator/>
      </w:r>
    </w:p>
  </w:footnote>
  <w:footnote w:type="continuationSeparator" w:id="0">
    <w:p w:rsidR="00EB165E" w:rsidRDefault="00EB165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CB47CF"/>
    <w:multiLevelType w:val="hybridMultilevel"/>
    <w:tmpl w:val="CABAEC54"/>
    <w:lvl w:ilvl="0" w:tplc="1C4031A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3E04926"/>
    <w:multiLevelType w:val="hybridMultilevel"/>
    <w:tmpl w:val="F522B4F2"/>
    <w:lvl w:ilvl="0" w:tplc="1C4031A4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5C4E30"/>
    <w:multiLevelType w:val="hybridMultilevel"/>
    <w:tmpl w:val="A7A4CFB0"/>
    <w:lvl w:ilvl="0" w:tplc="1C4031A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6F"/>
    <w:rsid w:val="000308FB"/>
    <w:rsid w:val="00076E0D"/>
    <w:rsid w:val="00094EF5"/>
    <w:rsid w:val="000A1CA9"/>
    <w:rsid w:val="000B2001"/>
    <w:rsid w:val="000F0C36"/>
    <w:rsid w:val="0010754F"/>
    <w:rsid w:val="002A2521"/>
    <w:rsid w:val="00320781"/>
    <w:rsid w:val="00337545"/>
    <w:rsid w:val="00346E30"/>
    <w:rsid w:val="00410E2F"/>
    <w:rsid w:val="00520221"/>
    <w:rsid w:val="00533FD6"/>
    <w:rsid w:val="006D61FF"/>
    <w:rsid w:val="006F64B7"/>
    <w:rsid w:val="00713AEE"/>
    <w:rsid w:val="00722866"/>
    <w:rsid w:val="00765098"/>
    <w:rsid w:val="00847EF5"/>
    <w:rsid w:val="00851ABE"/>
    <w:rsid w:val="00910FF2"/>
    <w:rsid w:val="00921F5E"/>
    <w:rsid w:val="009A036F"/>
    <w:rsid w:val="009C763A"/>
    <w:rsid w:val="009D2837"/>
    <w:rsid w:val="009E455F"/>
    <w:rsid w:val="00A02B00"/>
    <w:rsid w:val="00A65AEC"/>
    <w:rsid w:val="00B33319"/>
    <w:rsid w:val="00B55895"/>
    <w:rsid w:val="00B933A8"/>
    <w:rsid w:val="00BD1387"/>
    <w:rsid w:val="00BE3789"/>
    <w:rsid w:val="00BE7CB4"/>
    <w:rsid w:val="00CD2724"/>
    <w:rsid w:val="00CD2FDC"/>
    <w:rsid w:val="00D05238"/>
    <w:rsid w:val="00D2368D"/>
    <w:rsid w:val="00E238F1"/>
    <w:rsid w:val="00E303A0"/>
    <w:rsid w:val="00E62BA3"/>
    <w:rsid w:val="00E75DD5"/>
    <w:rsid w:val="00EB165E"/>
    <w:rsid w:val="00EF5790"/>
    <w:rsid w:val="00F14D82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094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C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094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C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herbertograca.com/2017/08/03/layered-architecture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previous-versions/msp-n-p/ee658109%28v%3dpandp.10%29" TargetMode="Externa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09B2A-654A-4BCD-B32A-567924183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Ken</cp:lastModifiedBy>
  <cp:revision>2</cp:revision>
  <dcterms:created xsi:type="dcterms:W3CDTF">2019-03-20T19:37:00Z</dcterms:created>
  <dcterms:modified xsi:type="dcterms:W3CDTF">2019-03-20T19:37:00Z</dcterms:modified>
</cp:coreProperties>
</file>