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B22" w:rsidRPr="00CE4FC0" w:rsidRDefault="009E4952" w:rsidP="00A62B22">
      <w:pPr>
        <w:pStyle w:val="Title"/>
        <w:jc w:val="right"/>
        <w:rPr>
          <w:rFonts w:ascii="Times New Roman" w:hAnsi="Times New Roman"/>
        </w:rPr>
      </w:pPr>
      <w:fldSimple w:instr=" SUBJECT  \* MERGEFORMAT ">
        <w:r w:rsidR="00D52449">
          <w:rPr>
            <w:rFonts w:ascii="Times New Roman" w:hAnsi="Times New Roman"/>
          </w:rPr>
          <w:t>&lt;Plane Tickets</w:t>
        </w:r>
        <w:r w:rsidR="00A62B22" w:rsidRPr="00CE4FC0">
          <w:rPr>
            <w:rFonts w:ascii="Times New Roman" w:hAnsi="Times New Roman"/>
          </w:rPr>
          <w:t>&gt;</w:t>
        </w:r>
      </w:fldSimple>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D52449">
        <w:rPr>
          <w:rFonts w:ascii="Times New Roman" w:hAnsi="Times New Roman"/>
        </w:rPr>
        <w:t xml:space="preserve"> Prata Mirela</w:t>
      </w:r>
    </w:p>
    <w:p w:rsidR="00A62B22" w:rsidRPr="00CE4FC0" w:rsidRDefault="00A62B22" w:rsidP="00A62B22">
      <w:pPr>
        <w:jc w:val="right"/>
        <w:rPr>
          <w:b/>
          <w:sz w:val="28"/>
        </w:rPr>
      </w:pPr>
      <w:r w:rsidRPr="00CE4FC0">
        <w:rPr>
          <w:b/>
          <w:sz w:val="36"/>
        </w:rPr>
        <w:t>Group:</w:t>
      </w:r>
      <w:r w:rsidR="007A6317">
        <w:rPr>
          <w:b/>
          <w:sz w:val="36"/>
        </w:rPr>
        <w:t xml:space="preserve"> 30</w:t>
      </w:r>
      <w:bookmarkStart w:id="0" w:name="_GoBack"/>
      <w:bookmarkEnd w:id="0"/>
      <w:r w:rsidR="00D52449">
        <w:rPr>
          <w:b/>
          <w:sz w:val="36"/>
        </w:rPr>
        <w:t>233</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D52449" w:rsidP="00454C54">
            <w:pPr>
              <w:pStyle w:val="Tabletext"/>
            </w:pPr>
            <w:r>
              <w:t>25/04/2019</w:t>
            </w:r>
          </w:p>
        </w:tc>
        <w:tc>
          <w:tcPr>
            <w:tcW w:w="1152" w:type="dxa"/>
          </w:tcPr>
          <w:p w:rsidR="00A62B22" w:rsidRPr="00CE4FC0" w:rsidRDefault="00D52449" w:rsidP="00454C54">
            <w:pPr>
              <w:pStyle w:val="Tabletext"/>
            </w:pPr>
            <w:r>
              <w:t>1.0</w:t>
            </w:r>
          </w:p>
        </w:tc>
        <w:tc>
          <w:tcPr>
            <w:tcW w:w="3744" w:type="dxa"/>
          </w:tcPr>
          <w:p w:rsidR="00A62B22" w:rsidRPr="00CE4FC0" w:rsidRDefault="00D52449" w:rsidP="00454C54">
            <w:pPr>
              <w:pStyle w:val="Tabletext"/>
            </w:pPr>
            <w:r>
              <w:t>Iteration 1.1</w:t>
            </w:r>
          </w:p>
        </w:tc>
        <w:tc>
          <w:tcPr>
            <w:tcW w:w="2304" w:type="dxa"/>
          </w:tcPr>
          <w:p w:rsidR="00A62B22" w:rsidRPr="00CE4FC0" w:rsidRDefault="00D52449" w:rsidP="00454C54">
            <w:pPr>
              <w:pStyle w:val="Tabletext"/>
            </w:pPr>
            <w:r>
              <w:t>Prata Mirela</w:t>
            </w:r>
          </w:p>
        </w:tc>
      </w:tr>
      <w:tr w:rsidR="00A62B22" w:rsidRPr="00CE4FC0" w:rsidTr="00454C54">
        <w:tc>
          <w:tcPr>
            <w:tcW w:w="2304" w:type="dxa"/>
          </w:tcPr>
          <w:p w:rsidR="00A62B22" w:rsidRPr="00CE4FC0" w:rsidRDefault="00370C4B" w:rsidP="00454C54">
            <w:pPr>
              <w:pStyle w:val="Tabletext"/>
            </w:pPr>
            <w:r>
              <w:t>9/05/2019</w:t>
            </w:r>
          </w:p>
        </w:tc>
        <w:tc>
          <w:tcPr>
            <w:tcW w:w="1152" w:type="dxa"/>
          </w:tcPr>
          <w:p w:rsidR="00A62B22" w:rsidRPr="00CE4FC0" w:rsidRDefault="00370C4B" w:rsidP="00454C54">
            <w:pPr>
              <w:pStyle w:val="Tabletext"/>
            </w:pPr>
            <w:r>
              <w:t>2.0</w:t>
            </w:r>
          </w:p>
        </w:tc>
        <w:tc>
          <w:tcPr>
            <w:tcW w:w="3744" w:type="dxa"/>
          </w:tcPr>
          <w:p w:rsidR="00A62B22" w:rsidRPr="00CE4FC0" w:rsidRDefault="00370C4B" w:rsidP="00454C54">
            <w:pPr>
              <w:pStyle w:val="Tabletext"/>
            </w:pPr>
            <w:r>
              <w:t>Iteration 1.2</w:t>
            </w:r>
          </w:p>
        </w:tc>
        <w:tc>
          <w:tcPr>
            <w:tcW w:w="2304" w:type="dxa"/>
          </w:tcPr>
          <w:p w:rsidR="00A62B22" w:rsidRPr="00CE4FC0" w:rsidRDefault="00370C4B" w:rsidP="00454C54">
            <w:pPr>
              <w:pStyle w:val="Tabletext"/>
            </w:pPr>
            <w:r>
              <w:t>Prata Mirela</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1" w:name="_Toc285793954"/>
      <w:r w:rsidRPr="00CE4FC0">
        <w:rPr>
          <w:rFonts w:ascii="Times New Roman" w:hAnsi="Times New Roman"/>
        </w:rPr>
        <w:t>Project Specification</w:t>
      </w:r>
      <w:bookmarkEnd w:id="1"/>
    </w:p>
    <w:p w:rsidR="00441759" w:rsidRPr="00D52449" w:rsidRDefault="00D52449" w:rsidP="00D52449">
      <w:pPr>
        <w:pStyle w:val="Heading1"/>
        <w:numPr>
          <w:ilvl w:val="0"/>
          <w:numId w:val="0"/>
        </w:numPr>
        <w:tabs>
          <w:tab w:val="left" w:pos="720"/>
        </w:tabs>
        <w:ind w:left="720" w:hanging="720"/>
        <w:rPr>
          <w:rFonts w:ascii="Times New Roman" w:hAnsi="Times New Roman"/>
          <w:b w:val="0"/>
        </w:rPr>
      </w:pPr>
      <w:r>
        <w:rPr>
          <w:rFonts w:ascii="Times New Roman" w:hAnsi="Times New Roman"/>
        </w:rPr>
        <w:tab/>
      </w:r>
      <w:r>
        <w:rPr>
          <w:rFonts w:ascii="Times New Roman" w:hAnsi="Times New Roman"/>
          <w:b w:val="0"/>
        </w:rPr>
        <w:t xml:space="preserve">The application is an online platform that helps the users in purchasing plane tickets by offering the list of vacation offers. The main purpose of the application is to give the user the most affordable and good deals to reduce as much as possible the search time. The system allows the user to see the description of each vacation offer and to add plane tickets to the chart and buy them. The system is developed with a user-friendly GUI, users have to first login into the platform to view the offers and destination. </w:t>
      </w:r>
    </w:p>
    <w:p w:rsidR="00D54784" w:rsidRPr="00CE4FC0" w:rsidRDefault="00D54784" w:rsidP="00D54784">
      <w:pPr>
        <w:pStyle w:val="Heading1"/>
        <w:numPr>
          <w:ilvl w:val="0"/>
          <w:numId w:val="3"/>
        </w:numPr>
        <w:tabs>
          <w:tab w:val="left" w:pos="720"/>
        </w:tabs>
        <w:ind w:hanging="1440"/>
        <w:rPr>
          <w:rFonts w:ascii="Times New Roman" w:hAnsi="Times New Roman"/>
        </w:rPr>
      </w:pPr>
      <w:bookmarkStart w:id="2" w:name="_Toc285793955"/>
      <w:r w:rsidRPr="00CE4FC0">
        <w:rPr>
          <w:rFonts w:ascii="Times New Roman" w:hAnsi="Times New Roman"/>
        </w:rPr>
        <w:t>Elaboration – Iteration 1</w:t>
      </w:r>
      <w:r w:rsidR="00262542">
        <w:rPr>
          <w:rFonts w:ascii="Times New Roman" w:hAnsi="Times New Roman"/>
        </w:rPr>
        <w:t>.1</w:t>
      </w:r>
      <w:bookmarkEnd w:id="2"/>
    </w:p>
    <w:p w:rsidR="00D54784" w:rsidRPr="00CE4FC0" w:rsidRDefault="00D54784" w:rsidP="00D54784">
      <w:pPr>
        <w:pStyle w:val="Heading1"/>
        <w:rPr>
          <w:rFonts w:ascii="Times New Roman" w:hAnsi="Times New Roman"/>
        </w:rPr>
      </w:pPr>
      <w:bookmarkStart w:id="3" w:name="_Toc285793956"/>
      <w:r w:rsidRPr="00CE4FC0">
        <w:rPr>
          <w:rFonts w:ascii="Times New Roman" w:hAnsi="Times New Roman"/>
        </w:rPr>
        <w:t>Domain Model</w:t>
      </w:r>
      <w:bookmarkEnd w:id="3"/>
    </w:p>
    <w:p w:rsidR="00D54784" w:rsidRDefault="00D54784" w:rsidP="00D54784">
      <w:pPr>
        <w:ind w:left="720"/>
        <w:rPr>
          <w:i/>
          <w:color w:val="943634"/>
        </w:rPr>
      </w:pPr>
    </w:p>
    <w:p w:rsidR="00880985" w:rsidRPr="00CE4FC0" w:rsidRDefault="00880985" w:rsidP="00D54784">
      <w:pPr>
        <w:ind w:left="720"/>
        <w:rPr>
          <w:i/>
          <w:color w:val="943634"/>
        </w:rPr>
      </w:pPr>
      <w:r>
        <w:rPr>
          <w:noProof/>
          <w:lang w:val="ro-RO" w:eastAsia="ro-RO"/>
        </w:rPr>
        <w:drawing>
          <wp:inline distT="0" distB="0" distL="0" distR="0" wp14:anchorId="02A8385A" wp14:editId="40C19569">
            <wp:extent cx="5943600" cy="5329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329555"/>
                    </a:xfrm>
                    <a:prstGeom prst="rect">
                      <a:avLst/>
                    </a:prstGeom>
                  </pic:spPr>
                </pic:pic>
              </a:graphicData>
            </a:graphic>
          </wp:inline>
        </w:drawing>
      </w:r>
    </w:p>
    <w:p w:rsidR="00D54784" w:rsidRPr="00CE4FC0" w:rsidRDefault="00D54784" w:rsidP="00D54784">
      <w:pPr>
        <w:pStyle w:val="Heading1"/>
        <w:rPr>
          <w:rFonts w:ascii="Times New Roman" w:hAnsi="Times New Roman"/>
        </w:rPr>
      </w:pPr>
      <w:bookmarkStart w:id="4" w:name="_Toc285793957"/>
      <w:r w:rsidRPr="00CE4FC0">
        <w:rPr>
          <w:rFonts w:ascii="Times New Roman" w:hAnsi="Times New Roman"/>
        </w:rPr>
        <w:lastRenderedPageBreak/>
        <w:t>Architectural Design</w:t>
      </w:r>
      <w:bookmarkEnd w:id="4"/>
    </w:p>
    <w:p w:rsidR="00D54784" w:rsidRPr="00CE4FC0" w:rsidRDefault="00D54784" w:rsidP="00D54784">
      <w:pPr>
        <w:pStyle w:val="Heading2"/>
        <w:rPr>
          <w:rFonts w:ascii="Times New Roman" w:hAnsi="Times New Roman"/>
        </w:rPr>
      </w:pPr>
      <w:bookmarkStart w:id="5" w:name="_Toc285793958"/>
      <w:r w:rsidRPr="00CE4FC0">
        <w:rPr>
          <w:rFonts w:ascii="Times New Roman" w:hAnsi="Times New Roman"/>
        </w:rPr>
        <w:t>Conceptual Architecture</w:t>
      </w:r>
      <w:bookmarkEnd w:id="5"/>
    </w:p>
    <w:p w:rsidR="00272011" w:rsidRPr="00EA4172" w:rsidRDefault="00272011" w:rsidP="00272011">
      <w:pPr>
        <w:rPr>
          <w:b/>
        </w:rPr>
      </w:pPr>
      <w:r w:rsidRPr="00EA4172">
        <w:rPr>
          <w:b/>
        </w:rPr>
        <w:t>Model View Controller Architecture</w:t>
      </w:r>
    </w:p>
    <w:p w:rsidR="00272011" w:rsidRPr="00825E8B" w:rsidRDefault="00272011" w:rsidP="00272011">
      <w:r>
        <w:rPr>
          <w:b/>
        </w:rPr>
        <w:tab/>
      </w:r>
      <w:r w:rsidRPr="00825E8B">
        <w:t>MVC Pattern stands for Model-View-Controller Pattern. This pattern is used to separate application's concerns.</w:t>
      </w:r>
    </w:p>
    <w:p w:rsidR="00272011" w:rsidRPr="00825E8B" w:rsidRDefault="00272011" w:rsidP="00272011">
      <w:pPr>
        <w:ind w:firstLine="720"/>
      </w:pPr>
      <w:r w:rsidRPr="00825E8B">
        <w:rPr>
          <w:b/>
        </w:rPr>
        <w:t xml:space="preserve">Model </w:t>
      </w:r>
      <w:r w:rsidRPr="00825E8B">
        <w:t>- Model represents an object or JAVA POJO carrying data. It can also have logic to update controller if its data changes.</w:t>
      </w:r>
    </w:p>
    <w:p w:rsidR="00272011" w:rsidRPr="00825E8B" w:rsidRDefault="00272011" w:rsidP="00272011">
      <w:pPr>
        <w:ind w:firstLine="720"/>
      </w:pPr>
      <w:r w:rsidRPr="00825E8B">
        <w:rPr>
          <w:b/>
        </w:rPr>
        <w:t xml:space="preserve">View </w:t>
      </w:r>
      <w:r w:rsidRPr="00825E8B">
        <w:t>- View represents the visualization of the data that model contains.</w:t>
      </w:r>
    </w:p>
    <w:p w:rsidR="00272011" w:rsidRPr="00825E8B" w:rsidRDefault="00272011" w:rsidP="00272011">
      <w:pPr>
        <w:ind w:firstLine="720"/>
      </w:pPr>
      <w:r w:rsidRPr="00825E8B">
        <w:rPr>
          <w:b/>
        </w:rPr>
        <w:t>Controller</w:t>
      </w:r>
      <w:r w:rsidRPr="00825E8B">
        <w:t xml:space="preserve"> - Controller acts on both model and view. It controls the data flow into model object and updates the view whenever data changes. It keeps view and model separate.</w:t>
      </w:r>
    </w:p>
    <w:p w:rsidR="00272011" w:rsidRDefault="00272011" w:rsidP="00272011">
      <w:pPr>
        <w:spacing w:line="240" w:lineRule="auto"/>
        <w:jc w:val="both"/>
      </w:pPr>
    </w:p>
    <w:p w:rsidR="00272011" w:rsidRDefault="00272011" w:rsidP="00272011">
      <w:pPr>
        <w:spacing w:line="240" w:lineRule="auto"/>
        <w:ind w:firstLine="720"/>
        <w:jc w:val="both"/>
      </w:pPr>
      <w:r>
        <w:t xml:space="preserve">The application also has a mini layered architectural pattern. </w:t>
      </w:r>
      <w:r w:rsidRPr="00022964">
        <w:t>One of the powerful features of the layered architecture pattern is the separation of concerns among components. Components within a specific layer deal only with logic that pertains to that layer.</w:t>
      </w:r>
      <w:r>
        <w:t xml:space="preserve"> </w:t>
      </w:r>
      <w:r w:rsidRPr="00EA4172">
        <w:t>Business layer</w:t>
      </w:r>
      <w:r w:rsidRPr="00022964">
        <w:rPr>
          <w:b/>
        </w:rPr>
        <w:t>.</w:t>
      </w:r>
      <w:r w:rsidRPr="00022964">
        <w:t xml:space="preserve"> This layer implements the core functionality of the system, and encapsulates the relevant business logic. It generally consists of components, some of which may expose service interfaces that other callers can use.</w:t>
      </w:r>
      <w:r>
        <w:t xml:space="preserve"> </w:t>
      </w:r>
      <w:r w:rsidRPr="00EA4172">
        <w:t>Data layer.</w:t>
      </w:r>
      <w:r w:rsidRPr="00022964">
        <w:t xml:space="preserve"> This layer provides access to data hosted within the boundaries of the system, and data exposed by other networked systems; perhaps accessed through services. The data layer exposes generic interfaces that the components in the business layer can consume.</w:t>
      </w:r>
    </w:p>
    <w:p w:rsidR="00D54784" w:rsidRDefault="00D54784" w:rsidP="00D54784">
      <w:pPr>
        <w:ind w:left="720"/>
      </w:pPr>
    </w:p>
    <w:p w:rsidR="00272011" w:rsidRDefault="0046724D" w:rsidP="00D54784">
      <w:pPr>
        <w:ind w:left="720"/>
      </w:pPr>
      <w:r>
        <w:rPr>
          <w:noProof/>
          <w:lang w:val="ro-RO" w:eastAsia="ro-RO"/>
        </w:rPr>
        <w:drawing>
          <wp:inline distT="0" distB="0" distL="0" distR="0" wp14:anchorId="1A8F21C9" wp14:editId="091E341B">
            <wp:extent cx="5943600" cy="2851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51785"/>
                    </a:xfrm>
                    <a:prstGeom prst="rect">
                      <a:avLst/>
                    </a:prstGeom>
                  </pic:spPr>
                </pic:pic>
              </a:graphicData>
            </a:graphic>
          </wp:inline>
        </w:drawing>
      </w:r>
    </w:p>
    <w:p w:rsidR="00272011" w:rsidRPr="00880985" w:rsidRDefault="00272011" w:rsidP="00D54784">
      <w:pPr>
        <w:ind w:left="720"/>
      </w:pPr>
    </w:p>
    <w:p w:rsidR="00D54784" w:rsidRPr="00CE4FC0" w:rsidRDefault="00D54784" w:rsidP="00D54784">
      <w:pPr>
        <w:pStyle w:val="Heading2"/>
        <w:rPr>
          <w:rFonts w:ascii="Times New Roman" w:hAnsi="Times New Roman"/>
        </w:rPr>
      </w:pPr>
      <w:bookmarkStart w:id="6" w:name="_Toc285793959"/>
      <w:r w:rsidRPr="00CE4FC0">
        <w:rPr>
          <w:rFonts w:ascii="Times New Roman" w:hAnsi="Times New Roman"/>
        </w:rPr>
        <w:lastRenderedPageBreak/>
        <w:t>Package Design</w:t>
      </w:r>
      <w:bookmarkEnd w:id="6"/>
    </w:p>
    <w:p w:rsidR="00D54784" w:rsidRPr="00670302" w:rsidRDefault="00670302" w:rsidP="00D54784">
      <w:pPr>
        <w:ind w:left="720"/>
      </w:pPr>
      <w:r>
        <w:rPr>
          <w:noProof/>
          <w:lang w:val="ro-RO" w:eastAsia="ro-RO"/>
        </w:rPr>
        <w:drawing>
          <wp:inline distT="0" distB="0" distL="0" distR="0" wp14:anchorId="313E4C06" wp14:editId="0FDD3EF6">
            <wp:extent cx="5943600" cy="4522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22470"/>
                    </a:xfrm>
                    <a:prstGeom prst="rect">
                      <a:avLst/>
                    </a:prstGeom>
                  </pic:spPr>
                </pic:pic>
              </a:graphicData>
            </a:graphic>
          </wp:inline>
        </w:drawing>
      </w:r>
    </w:p>
    <w:p w:rsidR="00D54784" w:rsidRDefault="00D54784" w:rsidP="00D54784">
      <w:pPr>
        <w:pStyle w:val="Heading2"/>
        <w:rPr>
          <w:rFonts w:ascii="Times New Roman" w:hAnsi="Times New Roman"/>
        </w:rPr>
      </w:pPr>
      <w:bookmarkStart w:id="7" w:name="_Toc285793960"/>
      <w:r w:rsidRPr="00CE4FC0">
        <w:rPr>
          <w:rFonts w:ascii="Times New Roman" w:hAnsi="Times New Roman"/>
        </w:rPr>
        <w:lastRenderedPageBreak/>
        <w:t>Component and Deployment Diagrams</w:t>
      </w:r>
      <w:bookmarkEnd w:id="7"/>
    </w:p>
    <w:p w:rsidR="00466F8A" w:rsidRPr="00466F8A" w:rsidRDefault="00466F8A" w:rsidP="00466F8A">
      <w:r>
        <w:rPr>
          <w:noProof/>
          <w:lang w:val="ro-RO" w:eastAsia="ro-RO"/>
        </w:rPr>
        <w:drawing>
          <wp:inline distT="0" distB="0" distL="0" distR="0" wp14:anchorId="0993C639" wp14:editId="38014B8E">
            <wp:extent cx="5943600" cy="3664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64585"/>
                    </a:xfrm>
                    <a:prstGeom prst="rect">
                      <a:avLst/>
                    </a:prstGeom>
                  </pic:spPr>
                </pic:pic>
              </a:graphicData>
            </a:graphic>
          </wp:inline>
        </w:drawing>
      </w:r>
    </w:p>
    <w:p w:rsidR="00262542" w:rsidRPr="00B87E72" w:rsidRDefault="00B87E72" w:rsidP="00B87E72">
      <w:pPr>
        <w:pStyle w:val="Heading1"/>
        <w:numPr>
          <w:ilvl w:val="0"/>
          <w:numId w:val="0"/>
        </w:numPr>
        <w:tabs>
          <w:tab w:val="left" w:pos="720"/>
        </w:tabs>
        <w:ind w:left="720" w:hanging="720"/>
        <w:rPr>
          <w:rFonts w:ascii="Times New Roman" w:hAnsi="Times New Roman"/>
          <w:b w:val="0"/>
        </w:rPr>
      </w:pPr>
      <w:r>
        <w:rPr>
          <w:rFonts w:ascii="Times New Roman" w:hAnsi="Times New Roman"/>
          <w:b w:val="0"/>
        </w:rPr>
        <w:tab/>
      </w:r>
      <w:r w:rsidR="00466F8A">
        <w:rPr>
          <w:noProof/>
          <w:lang w:val="ro-RO" w:eastAsia="ro-RO"/>
        </w:rPr>
        <w:drawing>
          <wp:inline distT="0" distB="0" distL="0" distR="0" wp14:anchorId="1AF30EEC" wp14:editId="47444176">
            <wp:extent cx="5943600" cy="2245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45995"/>
                    </a:xfrm>
                    <a:prstGeom prst="rect">
                      <a:avLst/>
                    </a:prstGeom>
                  </pic:spPr>
                </pic:pic>
              </a:graphicData>
            </a:graphic>
          </wp:inline>
        </w:drawing>
      </w:r>
    </w:p>
    <w:p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D54784" w:rsidRDefault="00D54784" w:rsidP="00262542">
      <w:pPr>
        <w:ind w:left="709"/>
        <w:rPr>
          <w:i/>
          <w:color w:val="943634"/>
        </w:rPr>
      </w:pPr>
    </w:p>
    <w:p w:rsidR="00522CA3" w:rsidRDefault="005F3816" w:rsidP="005F3816">
      <w:pPr>
        <w:pStyle w:val="ListParagraph"/>
        <w:numPr>
          <w:ilvl w:val="0"/>
          <w:numId w:val="15"/>
        </w:numPr>
      </w:pPr>
      <w:r>
        <w:t>Add Ticket to Cart</w:t>
      </w:r>
    </w:p>
    <w:p w:rsidR="00522CA3" w:rsidRDefault="00331694" w:rsidP="00262542">
      <w:pPr>
        <w:ind w:left="709"/>
      </w:pPr>
      <w:r>
        <w:rPr>
          <w:noProof/>
          <w:lang w:val="ro-RO" w:eastAsia="ro-RO"/>
        </w:rPr>
        <w:lastRenderedPageBreak/>
        <w:drawing>
          <wp:inline distT="0" distB="0" distL="0" distR="0" wp14:anchorId="52E987A9" wp14:editId="44D39AEE">
            <wp:extent cx="5943600" cy="3152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52775"/>
                    </a:xfrm>
                    <a:prstGeom prst="rect">
                      <a:avLst/>
                    </a:prstGeom>
                  </pic:spPr>
                </pic:pic>
              </a:graphicData>
            </a:graphic>
          </wp:inline>
        </w:drawing>
      </w:r>
    </w:p>
    <w:p w:rsidR="005626FC" w:rsidRDefault="005626FC" w:rsidP="00262542">
      <w:pPr>
        <w:ind w:left="709"/>
      </w:pPr>
      <w:r>
        <w:rPr>
          <w:noProof/>
          <w:lang w:val="ro-RO" w:eastAsia="ro-RO"/>
        </w:rPr>
        <w:drawing>
          <wp:inline distT="0" distB="0" distL="0" distR="0" wp14:anchorId="5DC2E431" wp14:editId="03FAFBEB">
            <wp:extent cx="5943600" cy="657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57860"/>
                    </a:xfrm>
                    <a:prstGeom prst="rect">
                      <a:avLst/>
                    </a:prstGeom>
                  </pic:spPr>
                </pic:pic>
              </a:graphicData>
            </a:graphic>
          </wp:inline>
        </w:drawing>
      </w:r>
    </w:p>
    <w:p w:rsidR="005F3816" w:rsidRDefault="005F3816" w:rsidP="005F3816">
      <w:pPr>
        <w:pStyle w:val="ListParagraph"/>
        <w:numPr>
          <w:ilvl w:val="0"/>
          <w:numId w:val="15"/>
        </w:numPr>
      </w:pPr>
      <w:r>
        <w:t>Comment on a vacation</w:t>
      </w:r>
    </w:p>
    <w:p w:rsidR="005F3816" w:rsidRDefault="005F3816" w:rsidP="005F3816">
      <w:pPr>
        <w:ind w:left="709"/>
      </w:pPr>
    </w:p>
    <w:p w:rsidR="005626FC" w:rsidRDefault="005626FC" w:rsidP="00262542">
      <w:pPr>
        <w:ind w:left="709"/>
      </w:pPr>
      <w:r>
        <w:rPr>
          <w:noProof/>
          <w:lang w:val="ro-RO" w:eastAsia="ro-RO"/>
        </w:rPr>
        <w:drawing>
          <wp:inline distT="0" distB="0" distL="0" distR="0" wp14:anchorId="550FEE9F" wp14:editId="50FC6B07">
            <wp:extent cx="5943600" cy="2738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38120"/>
                    </a:xfrm>
                    <a:prstGeom prst="rect">
                      <a:avLst/>
                    </a:prstGeom>
                  </pic:spPr>
                </pic:pic>
              </a:graphicData>
            </a:graphic>
          </wp:inline>
        </w:drawing>
      </w:r>
    </w:p>
    <w:p w:rsidR="00B2460A" w:rsidRDefault="00B2460A" w:rsidP="00262542">
      <w:pPr>
        <w:ind w:left="709"/>
      </w:pPr>
      <w:r>
        <w:rPr>
          <w:noProof/>
          <w:lang w:val="ro-RO" w:eastAsia="ro-RO"/>
        </w:rPr>
        <w:drawing>
          <wp:inline distT="0" distB="0" distL="0" distR="0" wp14:anchorId="506CF353" wp14:editId="791B26E6">
            <wp:extent cx="5943600" cy="599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99440"/>
                    </a:xfrm>
                    <a:prstGeom prst="rect">
                      <a:avLst/>
                    </a:prstGeom>
                  </pic:spPr>
                </pic:pic>
              </a:graphicData>
            </a:graphic>
          </wp:inline>
        </w:drawing>
      </w:r>
    </w:p>
    <w:p w:rsidR="005626FC" w:rsidRPr="00522CA3" w:rsidRDefault="005626FC" w:rsidP="00262542">
      <w:pPr>
        <w:ind w:left="709"/>
      </w:pPr>
    </w:p>
    <w:p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lastRenderedPageBreak/>
        <w:t xml:space="preserve">Class </w:t>
      </w:r>
      <w:r w:rsidR="00842479" w:rsidRPr="00CE4FC0">
        <w:rPr>
          <w:rFonts w:ascii="Times New Roman" w:hAnsi="Times New Roman"/>
        </w:rPr>
        <w:t>Design</w:t>
      </w:r>
      <w:bookmarkEnd w:id="11"/>
    </w:p>
    <w:p w:rsidR="00D54784" w:rsidRDefault="00D54784" w:rsidP="00262542">
      <w:pPr>
        <w:ind w:left="709"/>
        <w:rPr>
          <w:i/>
          <w:color w:val="943634"/>
        </w:rPr>
      </w:pPr>
    </w:p>
    <w:p w:rsidR="007131E1" w:rsidRPr="00CE4FC0" w:rsidRDefault="007131E1" w:rsidP="00262542">
      <w:pPr>
        <w:ind w:left="709"/>
        <w:rPr>
          <w:i/>
          <w:color w:val="943634"/>
        </w:rPr>
      </w:pPr>
      <w:r>
        <w:rPr>
          <w:noProof/>
          <w:lang w:val="ro-RO" w:eastAsia="ro-RO"/>
        </w:rPr>
        <w:drawing>
          <wp:inline distT="0" distB="0" distL="0" distR="0" wp14:anchorId="7B3EE64A" wp14:editId="41CAE5AA">
            <wp:extent cx="5943600" cy="28619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61945"/>
                    </a:xfrm>
                    <a:prstGeom prst="rect">
                      <a:avLst/>
                    </a:prstGeom>
                  </pic:spPr>
                </pic:pic>
              </a:graphicData>
            </a:graphic>
          </wp:inline>
        </w:drawing>
      </w:r>
    </w:p>
    <w:p w:rsidR="00EA67BF"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7131E1" w:rsidRPr="007131E1" w:rsidRDefault="00A47276" w:rsidP="007131E1">
      <w:pPr>
        <w:ind w:left="709"/>
      </w:pPr>
      <w:r>
        <w:rPr>
          <w:noProof/>
          <w:lang w:val="ro-RO" w:eastAsia="ro-RO"/>
        </w:rPr>
        <w:drawing>
          <wp:inline distT="0" distB="0" distL="0" distR="0" wp14:anchorId="28FA1C8A" wp14:editId="696DE961">
            <wp:extent cx="5943600" cy="3616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16325"/>
                    </a:xfrm>
                    <a:prstGeom prst="rect">
                      <a:avLst/>
                    </a:prstGeom>
                  </pic:spPr>
                </pic:pic>
              </a:graphicData>
            </a:graphic>
          </wp:inline>
        </w:drawing>
      </w:r>
    </w:p>
    <w:p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6B37CF" w:rsidRDefault="007131E1" w:rsidP="00D54784">
      <w:pPr>
        <w:ind w:firstLine="720"/>
      </w:pPr>
      <w:r>
        <w:t>Junit4 is used for testing the services illustrated below.</w:t>
      </w:r>
    </w:p>
    <w:p w:rsidR="007131E1" w:rsidRDefault="007131E1" w:rsidP="00D54784">
      <w:pPr>
        <w:ind w:firstLine="720"/>
      </w:pPr>
      <w:r>
        <w:rPr>
          <w:noProof/>
          <w:lang w:val="ro-RO" w:eastAsia="ro-RO"/>
        </w:rPr>
        <w:lastRenderedPageBreak/>
        <w:drawing>
          <wp:inline distT="0" distB="0" distL="0" distR="0" wp14:anchorId="60A2C3EA" wp14:editId="06B3F1B1">
            <wp:extent cx="5943600" cy="31108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10865"/>
                    </a:xfrm>
                    <a:prstGeom prst="rect">
                      <a:avLst/>
                    </a:prstGeom>
                  </pic:spPr>
                </pic:pic>
              </a:graphicData>
            </a:graphic>
          </wp:inline>
        </w:drawing>
      </w:r>
    </w:p>
    <w:p w:rsidR="007131E1" w:rsidRPr="007131E1" w:rsidRDefault="007131E1"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20"/>
      <w:footerReference w:type="default" r:id="rId21"/>
      <w:headerReference w:type="first" r:id="rId22"/>
      <w:footerReference w:type="first" r:id="rId2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0368" w:rsidRDefault="00760368" w:rsidP="00A62B22">
      <w:pPr>
        <w:spacing w:line="240" w:lineRule="auto"/>
      </w:pPr>
      <w:r>
        <w:separator/>
      </w:r>
    </w:p>
  </w:endnote>
  <w:endnote w:type="continuationSeparator" w:id="0">
    <w:p w:rsidR="00760368" w:rsidRDefault="00760368"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7A6317">
            <w:rPr>
              <w:rStyle w:val="PageNumber"/>
              <w:noProof/>
            </w:rPr>
            <w:t>2</w:t>
          </w:r>
          <w:r w:rsidR="001F34F3">
            <w:rPr>
              <w:rStyle w:val="PageNumber"/>
            </w:rPr>
            <w:fldChar w:fldCharType="end"/>
          </w:r>
          <w:r>
            <w:rPr>
              <w:rStyle w:val="PageNumber"/>
            </w:rPr>
            <w:t xml:space="preserve"> of </w:t>
          </w:r>
          <w:fldSimple w:instr=" NUMPAGES  \* MERGEFORMAT ">
            <w:r w:rsidR="007A6317" w:rsidRPr="007A6317">
              <w:rPr>
                <w:rStyle w:val="PageNumber"/>
                <w:noProof/>
              </w:rPr>
              <w:t>10</w:t>
            </w:r>
          </w:fldSimple>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0368" w:rsidRDefault="00760368" w:rsidP="00A62B22">
      <w:pPr>
        <w:spacing w:line="240" w:lineRule="auto"/>
      </w:pPr>
      <w:r>
        <w:separator/>
      </w:r>
    </w:p>
  </w:footnote>
  <w:footnote w:type="continuationSeparator" w:id="0">
    <w:p w:rsidR="00760368" w:rsidRDefault="00760368"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9E4952">
          <w:fldSimple w:instr=" SUBJECT  \* MERGEFORMAT ">
            <w:r w:rsidR="00D52449">
              <w:t>&lt;Plane Tickets</w:t>
            </w:r>
            <w:r w:rsidR="0085767F">
              <w:t>&gt;</w:t>
            </w:r>
          </w:fldSimple>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9E4952" w:rsidP="00A62B22">
          <w:fldSimple w:instr=" TITLE  \* MERGEFORMAT ">
            <w:r w:rsidR="00A62B22">
              <w:t>Analysis and Design</w:t>
            </w:r>
            <w:r w:rsidR="0085767F">
              <w:t xml:space="preserve"> Document</w:t>
            </w:r>
          </w:fldSimple>
        </w:p>
      </w:tc>
      <w:tc>
        <w:tcPr>
          <w:tcW w:w="3179" w:type="dxa"/>
        </w:tcPr>
        <w:p w:rsidR="00145608" w:rsidRDefault="0085767F">
          <w:r>
            <w:t xml:space="preserve">  Date:  &lt;dd/mmm/yy&gt;</w:t>
          </w:r>
        </w:p>
      </w:tc>
    </w:tr>
    <w:tr w:rsidR="00145608">
      <w:tc>
        <w:tcPr>
          <w:tcW w:w="9558" w:type="dxa"/>
          <w:gridSpan w:val="2"/>
        </w:tcPr>
        <w:p w:rsidR="00145608" w:rsidRDefault="00145608"/>
      </w:tc>
    </w:tr>
  </w:tbl>
  <w:p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0C6295"/>
    <w:multiLevelType w:val="hybridMultilevel"/>
    <w:tmpl w:val="85CC8936"/>
    <w:lvl w:ilvl="0" w:tplc="927C4110">
      <w:start w:val="1"/>
      <w:numFmt w:val="decimal"/>
      <w:lvlText w:val="%1."/>
      <w:lvlJc w:val="left"/>
      <w:pPr>
        <w:ind w:left="1069" w:hanging="360"/>
      </w:pPr>
      <w:rPr>
        <w:rFonts w:hint="default"/>
      </w:rPr>
    </w:lvl>
    <w:lvl w:ilvl="1" w:tplc="04180019" w:tentative="1">
      <w:start w:val="1"/>
      <w:numFmt w:val="lowerLetter"/>
      <w:lvlText w:val="%2."/>
      <w:lvlJc w:val="left"/>
      <w:pPr>
        <w:ind w:left="1789" w:hanging="360"/>
      </w:pPr>
    </w:lvl>
    <w:lvl w:ilvl="2" w:tplc="0418001B" w:tentative="1">
      <w:start w:val="1"/>
      <w:numFmt w:val="lowerRoman"/>
      <w:lvlText w:val="%3."/>
      <w:lvlJc w:val="right"/>
      <w:pPr>
        <w:ind w:left="2509" w:hanging="180"/>
      </w:pPr>
    </w:lvl>
    <w:lvl w:ilvl="3" w:tplc="0418000F" w:tentative="1">
      <w:start w:val="1"/>
      <w:numFmt w:val="decimal"/>
      <w:lvlText w:val="%4."/>
      <w:lvlJc w:val="left"/>
      <w:pPr>
        <w:ind w:left="3229" w:hanging="360"/>
      </w:pPr>
    </w:lvl>
    <w:lvl w:ilvl="4" w:tplc="04180019" w:tentative="1">
      <w:start w:val="1"/>
      <w:numFmt w:val="lowerLetter"/>
      <w:lvlText w:val="%5."/>
      <w:lvlJc w:val="left"/>
      <w:pPr>
        <w:ind w:left="3949" w:hanging="360"/>
      </w:pPr>
    </w:lvl>
    <w:lvl w:ilvl="5" w:tplc="0418001B" w:tentative="1">
      <w:start w:val="1"/>
      <w:numFmt w:val="lowerRoman"/>
      <w:lvlText w:val="%6."/>
      <w:lvlJc w:val="right"/>
      <w:pPr>
        <w:ind w:left="4669" w:hanging="180"/>
      </w:pPr>
    </w:lvl>
    <w:lvl w:ilvl="6" w:tplc="0418000F" w:tentative="1">
      <w:start w:val="1"/>
      <w:numFmt w:val="decimal"/>
      <w:lvlText w:val="%7."/>
      <w:lvlJc w:val="left"/>
      <w:pPr>
        <w:ind w:left="5389" w:hanging="360"/>
      </w:pPr>
    </w:lvl>
    <w:lvl w:ilvl="7" w:tplc="04180019" w:tentative="1">
      <w:start w:val="1"/>
      <w:numFmt w:val="lowerLetter"/>
      <w:lvlText w:val="%8."/>
      <w:lvlJc w:val="left"/>
      <w:pPr>
        <w:ind w:left="6109" w:hanging="360"/>
      </w:pPr>
    </w:lvl>
    <w:lvl w:ilvl="8" w:tplc="0418001B" w:tentative="1">
      <w:start w:val="1"/>
      <w:numFmt w:val="lowerRoman"/>
      <w:lvlText w:val="%9."/>
      <w:lvlJc w:val="right"/>
      <w:pPr>
        <w:ind w:left="6829" w:hanging="180"/>
      </w:pPr>
    </w:lvl>
  </w:abstractNum>
  <w:abstractNum w:abstractNumId="11"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2"/>
  </w:num>
  <w:num w:numId="3">
    <w:abstractNumId w:val="2"/>
  </w:num>
  <w:num w:numId="4">
    <w:abstractNumId w:val="3"/>
  </w:num>
  <w:num w:numId="5">
    <w:abstractNumId w:val="11"/>
  </w:num>
  <w:num w:numId="6">
    <w:abstractNumId w:val="7"/>
  </w:num>
  <w:num w:numId="7">
    <w:abstractNumId w:val="5"/>
  </w:num>
  <w:num w:numId="8">
    <w:abstractNumId w:val="9"/>
  </w:num>
  <w:num w:numId="9">
    <w:abstractNumId w:val="8"/>
  </w:num>
  <w:num w:numId="10">
    <w:abstractNumId w:val="13"/>
  </w:num>
  <w:num w:numId="11">
    <w:abstractNumId w:val="4"/>
  </w:num>
  <w:num w:numId="12">
    <w:abstractNumId w:val="14"/>
  </w:num>
  <w:num w:numId="13">
    <w:abstractNumId w:val="1"/>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97566"/>
    <w:rsid w:val="00121EAF"/>
    <w:rsid w:val="00145608"/>
    <w:rsid w:val="0018619A"/>
    <w:rsid w:val="001C2682"/>
    <w:rsid w:val="001C56D4"/>
    <w:rsid w:val="001F30EF"/>
    <w:rsid w:val="001F34F3"/>
    <w:rsid w:val="0023360C"/>
    <w:rsid w:val="0025137C"/>
    <w:rsid w:val="00262542"/>
    <w:rsid w:val="00272011"/>
    <w:rsid w:val="002731DA"/>
    <w:rsid w:val="00294AD3"/>
    <w:rsid w:val="002F4115"/>
    <w:rsid w:val="00331694"/>
    <w:rsid w:val="00370C4B"/>
    <w:rsid w:val="003E0060"/>
    <w:rsid w:val="003E4C92"/>
    <w:rsid w:val="00441759"/>
    <w:rsid w:val="00455674"/>
    <w:rsid w:val="00466F8A"/>
    <w:rsid w:val="0046724D"/>
    <w:rsid w:val="004C40DD"/>
    <w:rsid w:val="004F7992"/>
    <w:rsid w:val="00510302"/>
    <w:rsid w:val="00522CA3"/>
    <w:rsid w:val="00535995"/>
    <w:rsid w:val="005440CE"/>
    <w:rsid w:val="00555E92"/>
    <w:rsid w:val="005626FC"/>
    <w:rsid w:val="005A1B80"/>
    <w:rsid w:val="005F3816"/>
    <w:rsid w:val="00670302"/>
    <w:rsid w:val="006B37CF"/>
    <w:rsid w:val="007131E1"/>
    <w:rsid w:val="00760368"/>
    <w:rsid w:val="007A6317"/>
    <w:rsid w:val="007C0639"/>
    <w:rsid w:val="007E4D26"/>
    <w:rsid w:val="00810587"/>
    <w:rsid w:val="00842479"/>
    <w:rsid w:val="00853F01"/>
    <w:rsid w:val="0085767F"/>
    <w:rsid w:val="00880985"/>
    <w:rsid w:val="008A38E3"/>
    <w:rsid w:val="008B5580"/>
    <w:rsid w:val="008E0878"/>
    <w:rsid w:val="00934A61"/>
    <w:rsid w:val="009B1885"/>
    <w:rsid w:val="009B262E"/>
    <w:rsid w:val="009E4952"/>
    <w:rsid w:val="00A47276"/>
    <w:rsid w:val="00A62B22"/>
    <w:rsid w:val="00A9057F"/>
    <w:rsid w:val="00B2460A"/>
    <w:rsid w:val="00B87E72"/>
    <w:rsid w:val="00BA56F3"/>
    <w:rsid w:val="00BC68E4"/>
    <w:rsid w:val="00BC6A55"/>
    <w:rsid w:val="00C06CA0"/>
    <w:rsid w:val="00C21B51"/>
    <w:rsid w:val="00C9146D"/>
    <w:rsid w:val="00CE4FC0"/>
    <w:rsid w:val="00D2368D"/>
    <w:rsid w:val="00D52449"/>
    <w:rsid w:val="00D54784"/>
    <w:rsid w:val="00DC2B73"/>
    <w:rsid w:val="00E936F5"/>
    <w:rsid w:val="00EA492E"/>
    <w:rsid w:val="00EA5975"/>
    <w:rsid w:val="00EA67BF"/>
    <w:rsid w:val="00EC05FC"/>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CEEF0"/>
  <w15:docId w15:val="{784625F5-909B-4249-A872-C34302242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10</Pages>
  <Words>624</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Mirela Prata</cp:lastModifiedBy>
  <cp:revision>9</cp:revision>
  <dcterms:created xsi:type="dcterms:W3CDTF">2010-02-24T07:53:00Z</dcterms:created>
  <dcterms:modified xsi:type="dcterms:W3CDTF">2019-05-08T15:22:00Z</dcterms:modified>
</cp:coreProperties>
</file>