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C16F9D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 review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8A1C49" w:rsidRPr="008A1C49" w:rsidRDefault="008A1C49" w:rsidP="008A1C49">
      <w:r>
        <w:rPr>
          <w:noProof/>
        </w:rPr>
        <w:drawing>
          <wp:inline distT="0" distB="0" distL="0" distR="0">
            <wp:extent cx="5943600" cy="334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modu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:rsidR="008A1C49" w:rsidRDefault="008A1C49" w:rsidP="00D54784">
      <w:pPr>
        <w:ind w:left="720"/>
        <w:rPr>
          <w:i/>
          <w:color w:val="943634"/>
        </w:rPr>
      </w:pPr>
      <w:r>
        <w:rPr>
          <w:i/>
          <w:color w:val="943634"/>
        </w:rPr>
        <w:t>For this application I wi</w:t>
      </w:r>
      <w:r w:rsidR="00670779">
        <w:rPr>
          <w:i/>
          <w:color w:val="943634"/>
        </w:rPr>
        <w:t xml:space="preserve">ll use the layered architecture </w:t>
      </w:r>
      <w:r>
        <w:rPr>
          <w:i/>
          <w:color w:val="943634"/>
        </w:rPr>
        <w:t>and the MVC</w:t>
      </w:r>
      <w:r w:rsidR="00670779">
        <w:rPr>
          <w:i/>
          <w:color w:val="943634"/>
        </w:rPr>
        <w:t xml:space="preserve"> </w:t>
      </w:r>
      <w:proofErr w:type="gramStart"/>
      <w:r w:rsidR="00670779">
        <w:rPr>
          <w:i/>
          <w:color w:val="943634"/>
        </w:rPr>
        <w:t>architecture .</w:t>
      </w:r>
      <w:proofErr w:type="gramEnd"/>
    </w:p>
    <w:p w:rsidR="008C57EA" w:rsidRDefault="008C57EA" w:rsidP="00D54784">
      <w:pPr>
        <w:ind w:left="720"/>
        <w:rPr>
          <w:i/>
          <w:color w:val="943634"/>
        </w:rPr>
      </w:pPr>
      <w:r>
        <w:rPr>
          <w:i/>
          <w:color w:val="943634"/>
        </w:rPr>
        <w:t>I have chosen the layered architecture because it organizes the code into layers that each have a different responsibility, all dependencies go in one direction, a change in one of the layers doesn’t affect the other layers and it is easy to test.</w:t>
      </w:r>
    </w:p>
    <w:p w:rsidR="00670779" w:rsidRPr="00CE4FC0" w:rsidRDefault="00235067" w:rsidP="00D54784">
      <w:pPr>
        <w:ind w:left="720"/>
        <w:rPr>
          <w:i/>
          <w:color w:val="943634"/>
        </w:rPr>
      </w:pPr>
      <w:r>
        <w:rPr>
          <w:i/>
          <w:color w:val="943634"/>
        </w:rPr>
        <w:t>I have chosen MVC architecture to isolate the application logic from the user interface.</w:t>
      </w:r>
      <w:r w:rsidR="008C57EA">
        <w:rPr>
          <w:i/>
          <w:color w:val="943634"/>
        </w:rPr>
        <w:t xml:space="preserve"> 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lastRenderedPageBreak/>
        <w:t>Package Design</w:t>
      </w:r>
      <w:bookmarkEnd w:id="4"/>
    </w:p>
    <w:p w:rsidR="00D54784" w:rsidRPr="00CE4FC0" w:rsidRDefault="005157F4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158740" cy="4447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44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:rsidR="00262542" w:rsidRDefault="00B94995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bookmarkStart w:id="6" w:name="_GoBack"/>
      <w:r>
        <w:rPr>
          <w:rFonts w:ascii="Times New Roman" w:hAnsi="Times New Roman"/>
          <w:noProof/>
        </w:rPr>
        <w:drawing>
          <wp:inline distT="0" distB="0" distL="0" distR="0">
            <wp:extent cx="5943600" cy="1380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23" w:rsidRDefault="00F57823" w:rsidP="00A62B22">
      <w:pPr>
        <w:spacing w:line="240" w:lineRule="auto"/>
      </w:pPr>
      <w:r>
        <w:separator/>
      </w:r>
    </w:p>
  </w:endnote>
  <w:endnote w:type="continuationSeparator" w:id="0">
    <w:p w:rsidR="00F57823" w:rsidRDefault="00F5782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B94995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B94995">
            <w:rPr>
              <w:rStyle w:val="PageNumber"/>
              <w:noProof/>
            </w:rPr>
            <w:t>4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23" w:rsidRDefault="00F57823" w:rsidP="00A62B22">
      <w:pPr>
        <w:spacing w:line="240" w:lineRule="auto"/>
      </w:pPr>
      <w:r>
        <w:separator/>
      </w:r>
    </w:p>
  </w:footnote>
  <w:footnote w:type="continuationSeparator" w:id="0">
    <w:p w:rsidR="00F57823" w:rsidRDefault="00F5782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C16F9D" w:rsidP="00E52056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Rus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Ioana</w:t>
    </w:r>
    <w:proofErr w:type="spellEnd"/>
    <w:r>
      <w:rPr>
        <w:rFonts w:ascii="Arial" w:hAnsi="Arial"/>
        <w:b/>
        <w:sz w:val="36"/>
      </w:rPr>
      <w:t xml:space="preserve"> Antonia</w:t>
    </w:r>
  </w:p>
  <w:p w:rsidR="00E52056" w:rsidRDefault="00C16F9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C16F9D">
          <w:r>
            <w:t>Book review</w:t>
          </w:r>
        </w:p>
      </w:tc>
    </w:tr>
    <w:tr w:rsidR="00E52056" w:rsidTr="00E52056">
      <w:tc>
        <w:tcPr>
          <w:tcW w:w="9606" w:type="dxa"/>
        </w:tcPr>
        <w:p w:rsidR="00E52056" w:rsidRDefault="00F57823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35067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157F4"/>
    <w:rsid w:val="00535995"/>
    <w:rsid w:val="005440CE"/>
    <w:rsid w:val="00555E92"/>
    <w:rsid w:val="005A1B80"/>
    <w:rsid w:val="00670779"/>
    <w:rsid w:val="006B37CF"/>
    <w:rsid w:val="007C0639"/>
    <w:rsid w:val="007E4D26"/>
    <w:rsid w:val="00810587"/>
    <w:rsid w:val="00842479"/>
    <w:rsid w:val="00853F01"/>
    <w:rsid w:val="0085767F"/>
    <w:rsid w:val="008A1C49"/>
    <w:rsid w:val="008A38E3"/>
    <w:rsid w:val="008B5580"/>
    <w:rsid w:val="008C57EA"/>
    <w:rsid w:val="008E0878"/>
    <w:rsid w:val="00934A61"/>
    <w:rsid w:val="00995DF9"/>
    <w:rsid w:val="009B1885"/>
    <w:rsid w:val="009B262E"/>
    <w:rsid w:val="00A62B22"/>
    <w:rsid w:val="00A9057F"/>
    <w:rsid w:val="00B94995"/>
    <w:rsid w:val="00BA56F3"/>
    <w:rsid w:val="00BC68E4"/>
    <w:rsid w:val="00C06CA0"/>
    <w:rsid w:val="00C16F9D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5782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user</cp:lastModifiedBy>
  <cp:revision>4</cp:revision>
  <dcterms:created xsi:type="dcterms:W3CDTF">2019-03-03T14:39:00Z</dcterms:created>
  <dcterms:modified xsi:type="dcterms:W3CDTF">2019-04-07T20:58:00Z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