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A036F" w:rsidRPr="00B55895" w:rsidRDefault="00165A31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1" w:name="_Toc222820220"/>
      <w:bookmarkStart w:id="2" w:name="_Toc222821166"/>
      <w:bookmarkStart w:id="3" w:name="_Toc222883074"/>
      <w:bookmarkStart w:id="4" w:name="_Toc254770225"/>
      <w:bookmarkStart w:id="5" w:name="_Toc254770265"/>
      <w:bookmarkStart w:id="6" w:name="_Toc254771756"/>
      <w:bookmarkStart w:id="7" w:name="_Toc254785382"/>
      <w:r w:rsidR="009A036F" w:rsidRPr="00B55895">
        <w:rPr>
          <w:rFonts w:ascii="Times New Roman" w:hAnsi="Times New Roman"/>
        </w:rPr>
        <w:t>&lt;</w:t>
      </w:r>
      <w:r w:rsidR="00443734">
        <w:rPr>
          <w:rFonts w:ascii="Times New Roman" w:hAnsi="Times New Roman"/>
        </w:rPr>
        <w:t>Pharmacy</w:t>
      </w:r>
      <w:r w:rsidR="009A036F" w:rsidRPr="00B55895">
        <w:rPr>
          <w:rFonts w:ascii="Times New Roman" w:hAnsi="Times New Roman"/>
        </w:rPr>
        <w:t>&gt;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:rsidR="009A036F" w:rsidRPr="00B55895" w:rsidRDefault="00165A31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8" w:name="_Toc222820221"/>
        <w:bookmarkStart w:id="9" w:name="_Toc222821167"/>
        <w:bookmarkStart w:id="10" w:name="_Toc222883075"/>
        <w:bookmarkStart w:id="11" w:name="_Toc254770226"/>
        <w:bookmarkStart w:id="12" w:name="_Toc254770266"/>
        <w:bookmarkStart w:id="13" w:name="_Toc254771757"/>
        <w:bookmarkStart w:id="14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8"/>
        <w:bookmarkEnd w:id="9"/>
        <w:bookmarkEnd w:id="10"/>
        <w:bookmarkEnd w:id="11"/>
        <w:bookmarkEnd w:id="12"/>
        <w:bookmarkEnd w:id="13"/>
        <w:bookmarkEnd w:id="14"/>
      </w:fldSimple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5" w:name="_Toc222820222"/>
      <w:bookmarkStart w:id="16" w:name="_Toc222821168"/>
      <w:bookmarkStart w:id="17" w:name="_Toc222883076"/>
      <w:bookmarkStart w:id="18" w:name="_Toc254770227"/>
      <w:bookmarkStart w:id="19" w:name="_Toc254770267"/>
      <w:bookmarkStart w:id="20" w:name="_Toc254771758"/>
      <w:bookmarkStart w:id="21" w:name="_Toc254785384"/>
      <w:r w:rsidRPr="00B55895">
        <w:rPr>
          <w:rFonts w:ascii="Times New Roman" w:hAnsi="Times New Roman"/>
          <w:sz w:val="28"/>
        </w:rPr>
        <w:t>Student:</w:t>
      </w:r>
      <w:bookmarkEnd w:id="15"/>
      <w:bookmarkEnd w:id="16"/>
      <w:bookmarkEnd w:id="17"/>
      <w:bookmarkEnd w:id="18"/>
      <w:bookmarkEnd w:id="19"/>
      <w:bookmarkEnd w:id="20"/>
      <w:bookmarkEnd w:id="21"/>
      <w:r w:rsidR="00443734">
        <w:rPr>
          <w:rFonts w:ascii="Times New Roman" w:hAnsi="Times New Roman"/>
          <w:sz w:val="28"/>
        </w:rPr>
        <w:t xml:space="preserve"> Pop David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443734">
        <w:rPr>
          <w:b/>
          <w:sz w:val="28"/>
        </w:rPr>
        <w:t xml:space="preserve"> 30235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2" w:name="_Toc222820223"/>
      <w:bookmarkStart w:id="23" w:name="_Toc222821169"/>
      <w:bookmarkStart w:id="24" w:name="_Toc222883077"/>
      <w:bookmarkStart w:id="25" w:name="_Toc254770228"/>
      <w:bookmarkStart w:id="26" w:name="_Toc254770268"/>
      <w:bookmarkStart w:id="27" w:name="_Toc254771759"/>
      <w:bookmarkStart w:id="28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4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6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7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8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12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13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 w:rsidR="00542432">
        <w:rPr>
          <w:noProof/>
        </w:rPr>
        <w:t>13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:rsidR="00443734" w:rsidRDefault="00443734" w:rsidP="00443734">
      <w:pPr>
        <w:ind w:firstLine="360"/>
      </w:pPr>
      <w:r>
        <w:t>The application aims to implement a management system for the employees of a pharmacy. The application should also differentiate administrator from chemist by means of possible actions.</w:t>
      </w:r>
    </w:p>
    <w:p w:rsidR="00443734" w:rsidRPr="00443734" w:rsidRDefault="00443734" w:rsidP="00443734"/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:rsidR="00443734" w:rsidRDefault="00443734" w:rsidP="00443734">
      <w:pPr>
        <w:pStyle w:val="ListParagraph"/>
        <w:numPr>
          <w:ilvl w:val="0"/>
          <w:numId w:val="3"/>
        </w:numPr>
      </w:pPr>
      <w:r>
        <w:t>All input data types are constrained by their respective container, and, optionally, additional logic</w:t>
      </w:r>
    </w:p>
    <w:p w:rsidR="00443734" w:rsidRDefault="00443734" w:rsidP="00443734">
      <w:pPr>
        <w:pStyle w:val="ListParagraph"/>
        <w:numPr>
          <w:ilvl w:val="0"/>
          <w:numId w:val="3"/>
        </w:numPr>
      </w:pPr>
      <w:r>
        <w:t>Medication ingredient list is an array of ingredients, separated by a comma, and stored as a string</w:t>
      </w:r>
    </w:p>
    <w:p w:rsidR="00443734" w:rsidRDefault="00443734" w:rsidP="00443734">
      <w:pPr>
        <w:pStyle w:val="ListParagraph"/>
        <w:numPr>
          <w:ilvl w:val="0"/>
          <w:numId w:val="3"/>
        </w:numPr>
      </w:pPr>
      <w:r>
        <w:t>After sign-in, the application will redirect the user to the corresponding interface (chemist/administrator)</w:t>
      </w:r>
    </w:p>
    <w:p w:rsidR="00443734" w:rsidRDefault="00443734" w:rsidP="00443734">
      <w:pPr>
        <w:pStyle w:val="ListParagraph"/>
        <w:numPr>
          <w:ilvl w:val="0"/>
          <w:numId w:val="3"/>
        </w:numPr>
      </w:pPr>
      <w:r>
        <w:t>All objects stored in the datab</w:t>
      </w:r>
      <w:r w:rsidR="008B54AC">
        <w:t>ase have been mapped to platform-specific objects using an ORM</w:t>
      </w:r>
    </w:p>
    <w:p w:rsidR="008B54AC" w:rsidRDefault="008B54AC" w:rsidP="00443734">
      <w:pPr>
        <w:pStyle w:val="ListParagraph"/>
        <w:numPr>
          <w:ilvl w:val="0"/>
          <w:numId w:val="3"/>
        </w:numPr>
      </w:pPr>
      <w:r>
        <w:t>The application must provide means to import and export medication related data to and from XML files</w:t>
      </w:r>
    </w:p>
    <w:p w:rsidR="008B54AC" w:rsidRDefault="008B54AC" w:rsidP="008B54AC">
      <w:pPr>
        <w:pStyle w:val="ListParagraph"/>
        <w:numPr>
          <w:ilvl w:val="0"/>
          <w:numId w:val="3"/>
        </w:numPr>
      </w:pPr>
      <w:r>
        <w:t>The application must not be accessible by an unauthorized user</w:t>
      </w:r>
    </w:p>
    <w:p w:rsidR="008B54AC" w:rsidRPr="00443734" w:rsidRDefault="008B54AC" w:rsidP="008B54AC"/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:rsidR="008B54AC" w:rsidRDefault="008B54AC" w:rsidP="008B54AC">
      <w:pPr>
        <w:pStyle w:val="ListParagraph"/>
        <w:numPr>
          <w:ilvl w:val="0"/>
          <w:numId w:val="4"/>
        </w:numPr>
      </w:pPr>
      <w:r>
        <w:t>The application should be intuitive enough to be properly used with the knowledge contained in the manual</w:t>
      </w:r>
    </w:p>
    <w:p w:rsidR="008B54AC" w:rsidRPr="008B54AC" w:rsidRDefault="008B54AC" w:rsidP="008B54AC">
      <w:pPr>
        <w:pStyle w:val="ListParagraph"/>
        <w:numPr>
          <w:ilvl w:val="0"/>
          <w:numId w:val="4"/>
        </w:numPr>
      </w:pPr>
      <w:r>
        <w:t>The application should not take longer than 1 second to respond to a request</w:t>
      </w:r>
    </w:p>
    <w:p w:rsidR="008B54AC" w:rsidRDefault="008B54AC">
      <w:pPr>
        <w:widowControl/>
        <w:spacing w:after="200" w:line="276" w:lineRule="auto"/>
        <w:rPr>
          <w:i/>
          <w:color w:val="943634" w:themeColor="accent2" w:themeShade="BF"/>
          <w:sz w:val="24"/>
          <w:szCs w:val="24"/>
        </w:rPr>
      </w:pPr>
      <w:r>
        <w:rPr>
          <w:i/>
          <w:color w:val="943634" w:themeColor="accent2" w:themeShade="BF"/>
          <w:sz w:val="24"/>
          <w:szCs w:val="24"/>
        </w:rP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:rsidR="008B54AC" w:rsidRDefault="008B54AC" w:rsidP="008B54AC"/>
    <w:p w:rsidR="008B54AC" w:rsidRDefault="008B54AC" w:rsidP="008B54AC">
      <w:r>
        <w:rPr>
          <w:noProof/>
        </w:rPr>
        <w:drawing>
          <wp:inline distT="0" distB="0" distL="0" distR="0" wp14:anchorId="54874BA1" wp14:editId="2AEFA41C">
            <wp:extent cx="57245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4D" w:rsidRDefault="001F214D" w:rsidP="008B54AC">
      <w:r>
        <w:rPr>
          <w:noProof/>
        </w:rPr>
        <w:lastRenderedPageBreak/>
        <w:drawing>
          <wp:inline distT="0" distB="0" distL="0" distR="0" wp14:anchorId="1D515AA8" wp14:editId="39D2AAD4">
            <wp:extent cx="5181600" cy="60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4D" w:rsidRDefault="001F214D" w:rsidP="008B54AC"/>
    <w:p w:rsidR="001F214D" w:rsidRDefault="001F214D" w:rsidP="008B54AC">
      <w:r>
        <w:rPr>
          <w:b/>
        </w:rPr>
        <w:t>Use case:</w:t>
      </w:r>
      <w:r w:rsidRPr="001F214D">
        <w:t xml:space="preserve"> </w:t>
      </w:r>
      <w:r>
        <w:t>Export medication data</w:t>
      </w:r>
    </w:p>
    <w:p w:rsidR="001F214D" w:rsidRDefault="001F214D" w:rsidP="008B54AC">
      <w:r>
        <w:rPr>
          <w:b/>
        </w:rPr>
        <w:t>Level:</w:t>
      </w:r>
      <w:r>
        <w:t xml:space="preserve"> user goal</w:t>
      </w:r>
    </w:p>
    <w:p w:rsidR="001F214D" w:rsidRDefault="001F214D" w:rsidP="008B54AC">
      <w:r>
        <w:rPr>
          <w:b/>
        </w:rPr>
        <w:t>Primary actor:</w:t>
      </w:r>
      <w:r>
        <w:t xml:space="preserve"> administrator</w:t>
      </w:r>
    </w:p>
    <w:p w:rsidR="001F214D" w:rsidRDefault="001F214D" w:rsidP="008B54AC">
      <w:r>
        <w:rPr>
          <w:b/>
        </w:rPr>
        <w:t>Main success scenario:</w:t>
      </w:r>
      <w:r>
        <w:t xml:space="preserve"> The agent navigates to the related tab and initiates an export operation. The administrator then chooses a file location and presses “OK”</w:t>
      </w:r>
    </w:p>
    <w:p w:rsidR="001F214D" w:rsidRDefault="001F214D" w:rsidP="001F214D">
      <w:r>
        <w:rPr>
          <w:b/>
        </w:rPr>
        <w:t>Extensions:</w:t>
      </w:r>
      <w:r>
        <w:t xml:space="preserve"> none</w:t>
      </w:r>
      <w:bookmarkStart w:id="34" w:name="_Toc254785391"/>
    </w:p>
    <w:p w:rsidR="001F214D" w:rsidRDefault="001F214D">
      <w:pPr>
        <w:widowControl/>
        <w:spacing w:after="200" w:line="276" w:lineRule="auto"/>
      </w:pPr>
      <w:r>
        <w:br w:type="page"/>
      </w:r>
    </w:p>
    <w:p w:rsidR="006F64B7" w:rsidRDefault="00346E30" w:rsidP="001F214D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:rsidR="001F214D" w:rsidRPr="001F214D" w:rsidRDefault="001F214D" w:rsidP="001F214D"/>
    <w:p w:rsidR="001F214D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1F214D" w:rsidRDefault="001F214D" w:rsidP="001F214D"/>
    <w:p w:rsidR="00651ABF" w:rsidRDefault="001F214D" w:rsidP="00651ABF">
      <w:pPr>
        <w:ind w:firstLine="720"/>
      </w:pPr>
      <w:r>
        <w:t>The main architectural pattern used in this application is the Model-View-Controller pattern.</w:t>
      </w:r>
      <w:r w:rsidR="00651ABF">
        <w:t xml:space="preserve"> This pattern states that the application should be divided into three main types of components: controllers (which perform the main logic and IO operations), models (which structurally represent the data being handled in the system) and views (which provide a visual interface with accompanying logic). The difference between MVC and other such patterns is that in the former case, any layer has dependencies on both the other layers.</w:t>
      </w:r>
    </w:p>
    <w:p w:rsidR="00651ABF" w:rsidRDefault="00651ABF" w:rsidP="00651ABF"/>
    <w:p w:rsidR="00651ABF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651ABF" w:rsidRDefault="00651ABF" w:rsidP="006F64B7">
      <w:pPr>
        <w:spacing w:line="240" w:lineRule="auto"/>
        <w:jc w:val="both"/>
        <w:rPr>
          <w:b/>
          <w:sz w:val="28"/>
        </w:rPr>
      </w:pPr>
    </w:p>
    <w:p w:rsidR="000F0C36" w:rsidRDefault="00651ABF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54218A2C" wp14:editId="25BEAB0E">
            <wp:extent cx="2314575" cy="2546033"/>
            <wp:effectExtent l="0" t="0" r="0" b="0"/>
            <wp:docPr id="4" name="Picture 4" descr="https://upload.wikimedia.org/wikipedia/commons/thumb/a/a0/MVC-Process.svg/1000px-MVC-Proce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0/MVC-Process.svg/1000px-MVC-Process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13" cy="254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ABF" w:rsidRDefault="00651ABF">
      <w:pPr>
        <w:widowControl/>
        <w:spacing w:after="200" w:line="276" w:lineRule="auto"/>
      </w:pPr>
      <w:r>
        <w:br w:type="page"/>
      </w: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:rsidR="00651ABF" w:rsidRDefault="00651ABF" w:rsidP="00651ABF"/>
    <w:p w:rsidR="00651ABF" w:rsidRPr="00651ABF" w:rsidRDefault="00651ABF" w:rsidP="00651ABF">
      <w:r>
        <w:rPr>
          <w:noProof/>
        </w:rPr>
        <w:drawing>
          <wp:inline distT="0" distB="0" distL="0" distR="0" wp14:anchorId="5109AF59" wp14:editId="2F4A97BC">
            <wp:extent cx="502920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E0" w:rsidRDefault="00B253E0">
      <w:pPr>
        <w:widowControl/>
        <w:spacing w:after="200" w:line="276" w:lineRule="auto"/>
        <w:rPr>
          <w:b/>
          <w:sz w:val="36"/>
        </w:rPr>
      </w:pPr>
      <w:r>
        <w:br w:type="page"/>
      </w: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253E0" w:rsidRPr="00B253E0" w:rsidRDefault="00B253E0" w:rsidP="00B253E0"/>
    <w:p w:rsidR="00B55895" w:rsidRDefault="00B253E0" w:rsidP="00B253E0">
      <w:pPr>
        <w:ind w:firstLine="720"/>
      </w:pPr>
      <w:r w:rsidRPr="00B253E0">
        <w:t xml:space="preserve">The ORM data pattern </w:t>
      </w:r>
      <w:r>
        <w:t>is used to bind database tables with objects. As such, any relevant data retrieval and saving is done transparently in the controller level.</w:t>
      </w:r>
    </w:p>
    <w:p w:rsidR="009F55FD" w:rsidRDefault="009F55FD" w:rsidP="00B253E0">
      <w:pPr>
        <w:ind w:firstLine="720"/>
      </w:pPr>
      <w:r>
        <w:t>The factory method pattern is used to create a database connection to a databased related to a certain application.</w:t>
      </w:r>
    </w:p>
    <w:p w:rsidR="00A03DC9" w:rsidRDefault="00A03DC9" w:rsidP="00B253E0">
      <w:pPr>
        <w:ind w:firstLine="720"/>
      </w:pPr>
      <w:r>
        <w:t>Filter design pattern has been used to search users and medication. The filter design pattern implies the dynamic creation of criteria which filter a collection of objects.</w:t>
      </w:r>
    </w:p>
    <w:p w:rsidR="00B253E0" w:rsidRDefault="00B253E0" w:rsidP="00B253E0"/>
    <w:p w:rsidR="0071658F" w:rsidRDefault="00346E30" w:rsidP="0071658F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658F" w:rsidRDefault="0071658F" w:rsidP="0071658F"/>
    <w:p w:rsidR="0071658F" w:rsidRDefault="0071658F" w:rsidP="0071658F">
      <w:r>
        <w:rPr>
          <w:noProof/>
        </w:rPr>
        <w:drawing>
          <wp:inline distT="0" distB="0" distL="0" distR="0" wp14:anchorId="079AB5C4" wp14:editId="57FEACD6">
            <wp:extent cx="5943600" cy="3577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8F" w:rsidRDefault="0071658F" w:rsidP="0071658F"/>
    <w:p w:rsidR="0071658F" w:rsidRDefault="0071658F" w:rsidP="0071658F">
      <w:r>
        <w:rPr>
          <w:noProof/>
        </w:rPr>
        <w:lastRenderedPageBreak/>
        <w:drawing>
          <wp:inline distT="0" distB="0" distL="0" distR="0" wp14:anchorId="562368B4" wp14:editId="2DC2201B">
            <wp:extent cx="5943600" cy="3681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8F" w:rsidRDefault="001750DA" w:rsidP="0071658F">
      <w:r>
        <w:rPr>
          <w:noProof/>
        </w:rPr>
        <w:lastRenderedPageBreak/>
        <w:drawing>
          <wp:inline distT="0" distB="0" distL="0" distR="0" wp14:anchorId="7DAED547" wp14:editId="2B18CCDD">
            <wp:extent cx="4943475" cy="5743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8F" w:rsidRDefault="0071658F" w:rsidP="0071658F">
      <w:r>
        <w:rPr>
          <w:noProof/>
        </w:rPr>
        <w:lastRenderedPageBreak/>
        <w:drawing>
          <wp:inline distT="0" distB="0" distL="0" distR="0" wp14:anchorId="3CCCA28D" wp14:editId="317E2682">
            <wp:extent cx="432435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8F" w:rsidRPr="0071658F" w:rsidRDefault="0071658F" w:rsidP="0071658F"/>
    <w:p w:rsidR="0071658F" w:rsidRPr="0071658F" w:rsidRDefault="0071658F" w:rsidP="0071658F">
      <w:r>
        <w:rPr>
          <w:noProof/>
        </w:rPr>
        <w:drawing>
          <wp:inline distT="0" distB="0" distL="0" distR="0" wp14:anchorId="4FC596A1" wp14:editId="45F1DE9C">
            <wp:extent cx="442912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8F" w:rsidRPr="0071658F" w:rsidRDefault="0071658F" w:rsidP="0071658F"/>
    <w:p w:rsidR="00E10F04" w:rsidRDefault="00E10F04" w:rsidP="0071658F">
      <w:pPr>
        <w:spacing w:line="240" w:lineRule="auto"/>
        <w:jc w:val="both"/>
      </w:pPr>
      <w:r>
        <w:br w:type="page"/>
      </w:r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lastRenderedPageBreak/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:rsidR="00E10F04" w:rsidRDefault="00E10F04" w:rsidP="00E10F04"/>
    <w:p w:rsidR="00E10F04" w:rsidRDefault="00E10F04" w:rsidP="00E10F04">
      <w:r>
        <w:rPr>
          <w:noProof/>
        </w:rPr>
        <w:drawing>
          <wp:inline distT="0" distB="0" distL="0" distR="0" wp14:anchorId="196F56B7" wp14:editId="01BE68B8">
            <wp:extent cx="5905500" cy="5972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_Toc254785395"/>
    </w:p>
    <w:p w:rsidR="00E10F04" w:rsidRDefault="00E10F04">
      <w:pPr>
        <w:widowControl/>
        <w:spacing w:after="200" w:line="276" w:lineRule="auto"/>
      </w:pPr>
      <w:r>
        <w:br w:type="page"/>
      </w:r>
    </w:p>
    <w:p w:rsidR="000F0C36" w:rsidRDefault="00346E30" w:rsidP="00E10F04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:rsidR="00E10F04" w:rsidRPr="00E10F04" w:rsidRDefault="00E10F04" w:rsidP="00E10F04"/>
    <w:p w:rsidR="00E10F04" w:rsidRDefault="00E10F04" w:rsidP="00E10F04">
      <w:bookmarkStart w:id="39" w:name="_Toc254785396"/>
      <w:r>
        <w:tab/>
      </w:r>
      <w:r w:rsidR="00A03DC9">
        <w:t>Unit tests have been created for testing controller functionality</w:t>
      </w:r>
      <w:r w:rsidR="00B52FAE">
        <w:t xml:space="preserve"> using NUnit 3.1 framework</w:t>
      </w:r>
      <w:r w:rsidR="00A03DC9">
        <w:t>.</w:t>
      </w:r>
    </w:p>
    <w:p w:rsidR="00E10F04" w:rsidRDefault="00A03DC9" w:rsidP="00E10F04">
      <w:r>
        <w:tab/>
        <w:t>User interface has been tested manually.</w:t>
      </w:r>
    </w:p>
    <w:p w:rsidR="00E10F04" w:rsidRDefault="00E10F04" w:rsidP="00E10F04"/>
    <w:p w:rsidR="00E10F04" w:rsidRDefault="00E10F04" w:rsidP="00E10F04"/>
    <w:p w:rsidR="00E10F04" w:rsidRPr="00E10F04" w:rsidRDefault="00E10F04" w:rsidP="00E10F04"/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368" w:rsidRDefault="00751368" w:rsidP="009A036F">
      <w:pPr>
        <w:spacing w:line="240" w:lineRule="auto"/>
      </w:pPr>
      <w:r>
        <w:separator/>
      </w:r>
    </w:p>
  </w:endnote>
  <w:endnote w:type="continuationSeparator" w:id="0">
    <w:p w:rsidR="00751368" w:rsidRDefault="00751368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633" w:rsidRDefault="00A176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633" w:rsidRDefault="00A1763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A17633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A17633">
            <w:rPr>
              <w:rStyle w:val="PageNumber"/>
              <w:noProof/>
            </w:rPr>
            <w:t>2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A17633" w:rsidRPr="00A17633">
              <w:rPr>
                <w:rStyle w:val="PageNumber"/>
                <w:noProof/>
              </w:rPr>
              <w:t>13</w:t>
            </w:r>
          </w:fldSimple>
        </w:p>
      </w:tc>
    </w:tr>
  </w:tbl>
  <w:p w:rsidR="00A65AEC" w:rsidRDefault="00A65AE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368" w:rsidRDefault="00751368" w:rsidP="009A036F">
      <w:pPr>
        <w:spacing w:line="240" w:lineRule="auto"/>
      </w:pPr>
      <w:r>
        <w:separator/>
      </w:r>
    </w:p>
  </w:footnote>
  <w:footnote w:type="continuationSeparator" w:id="0">
    <w:p w:rsidR="00751368" w:rsidRDefault="00751368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633" w:rsidRDefault="00A176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633" w:rsidRDefault="00A1763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821229"/>
    <w:multiLevelType w:val="hybridMultilevel"/>
    <w:tmpl w:val="A75A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5BA61A4"/>
    <w:multiLevelType w:val="hybridMultilevel"/>
    <w:tmpl w:val="3590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308FB"/>
    <w:rsid w:val="00076E0D"/>
    <w:rsid w:val="000A1CA9"/>
    <w:rsid w:val="000F0C36"/>
    <w:rsid w:val="0010754F"/>
    <w:rsid w:val="00165A31"/>
    <w:rsid w:val="001750DA"/>
    <w:rsid w:val="001F214D"/>
    <w:rsid w:val="002A2521"/>
    <w:rsid w:val="00337545"/>
    <w:rsid w:val="00346E30"/>
    <w:rsid w:val="00394E43"/>
    <w:rsid w:val="003F6166"/>
    <w:rsid w:val="00410E2F"/>
    <w:rsid w:val="00443734"/>
    <w:rsid w:val="00520221"/>
    <w:rsid w:val="00533FD6"/>
    <w:rsid w:val="00542432"/>
    <w:rsid w:val="00651ABF"/>
    <w:rsid w:val="006D61FF"/>
    <w:rsid w:val="006F64B7"/>
    <w:rsid w:val="00713AEE"/>
    <w:rsid w:val="0071658F"/>
    <w:rsid w:val="00722866"/>
    <w:rsid w:val="00751368"/>
    <w:rsid w:val="00765098"/>
    <w:rsid w:val="008842CE"/>
    <w:rsid w:val="008B54AC"/>
    <w:rsid w:val="00910FF2"/>
    <w:rsid w:val="00921F5E"/>
    <w:rsid w:val="00964652"/>
    <w:rsid w:val="009A036F"/>
    <w:rsid w:val="009D2837"/>
    <w:rsid w:val="009E455F"/>
    <w:rsid w:val="009F55FD"/>
    <w:rsid w:val="00A02B00"/>
    <w:rsid w:val="00A03DC9"/>
    <w:rsid w:val="00A17633"/>
    <w:rsid w:val="00A65AEC"/>
    <w:rsid w:val="00B253E0"/>
    <w:rsid w:val="00B52FAE"/>
    <w:rsid w:val="00B55895"/>
    <w:rsid w:val="00B933A8"/>
    <w:rsid w:val="00BD1387"/>
    <w:rsid w:val="00BE3789"/>
    <w:rsid w:val="00C63E4F"/>
    <w:rsid w:val="00CD2724"/>
    <w:rsid w:val="00CD2FDC"/>
    <w:rsid w:val="00D05238"/>
    <w:rsid w:val="00D2368D"/>
    <w:rsid w:val="00E10F04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4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4E47-B908-49A8-8A65-3049D0A7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2018-04-19T17:23:00Z</dcterms:created>
  <dcterms:modified xsi:type="dcterms:W3CDTF">2018-04-19T17:23:00Z</dcterms:modified>
</cp:coreProperties>
</file>