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A036F" w:rsidRPr="00B55895" w:rsidRDefault="002E77EA" w:rsidP="009A036F">
      <w:pPr>
        <w:pStyle w:val="Title"/>
        <w:jc w:val="right"/>
        <w:rPr>
          <w:rFonts w:ascii="Times New Roman" w:hAnsi="Times New Roman"/>
        </w:rPr>
      </w:pPr>
      <w:r>
        <w:fldChar w:fldCharType="begin"/>
      </w:r>
      <w:r>
        <w:instrText xml:space="preserve"> SUBJECT  \* MERGEFORMAT </w:instrText>
      </w:r>
      <w:r>
        <w:fldChar w:fldCharType="separate"/>
      </w:r>
      <w:bookmarkStart w:id="1" w:name="_Toc222820220"/>
      <w:bookmarkStart w:id="2" w:name="_Toc222821166"/>
      <w:bookmarkStart w:id="3" w:name="_Toc222883074"/>
      <w:bookmarkStart w:id="4" w:name="_Toc254770225"/>
      <w:bookmarkStart w:id="5" w:name="_Toc254770265"/>
      <w:bookmarkStart w:id="6" w:name="_Toc254771756"/>
      <w:bookmarkStart w:id="7" w:name="_Toc254785382"/>
      <w:r w:rsidR="007B509E">
        <w:rPr>
          <w:rFonts w:ascii="Times New Roman" w:hAnsi="Times New Roman"/>
        </w:rPr>
        <w:t>Shows</w:t>
      </w:r>
      <w:bookmarkEnd w:id="1"/>
      <w:bookmarkEnd w:id="2"/>
      <w:bookmarkEnd w:id="3"/>
      <w:bookmarkEnd w:id="4"/>
      <w:bookmarkEnd w:id="5"/>
      <w:bookmarkEnd w:id="6"/>
      <w:bookmarkEnd w:id="7"/>
      <w:r>
        <w:rPr>
          <w:rFonts w:ascii="Times New Roman" w:hAnsi="Times New Roman"/>
        </w:rPr>
        <w:fldChar w:fldCharType="end"/>
      </w:r>
    </w:p>
    <w:p w:rsidR="009A036F" w:rsidRPr="00B55895" w:rsidRDefault="002E77EA" w:rsidP="009A036F">
      <w:pPr>
        <w:pStyle w:val="Title"/>
        <w:jc w:val="right"/>
        <w:rPr>
          <w:rFonts w:ascii="Times New Roman" w:hAnsi="Times New Roman"/>
        </w:rPr>
      </w:pPr>
      <w:fldSimple w:instr=" TITLE  \* MERGEFORMAT ">
        <w:bookmarkStart w:id="8" w:name="_Toc222820221"/>
        <w:bookmarkStart w:id="9" w:name="_Toc222821167"/>
        <w:bookmarkStart w:id="10" w:name="_Toc222883075"/>
        <w:bookmarkStart w:id="11" w:name="_Toc254770226"/>
        <w:bookmarkStart w:id="12" w:name="_Toc254770266"/>
        <w:bookmarkStart w:id="13" w:name="_Toc254771757"/>
        <w:bookmarkStart w:id="14" w:name="_Toc254785383"/>
        <w:r w:rsidR="009A036F" w:rsidRPr="00B55895">
          <w:rPr>
            <w:rFonts w:ascii="Times New Roman" w:hAnsi="Times New Roman"/>
          </w:rPr>
          <w:t>Analysis and Design Document</w:t>
        </w:r>
        <w:bookmarkEnd w:id="8"/>
        <w:bookmarkEnd w:id="9"/>
        <w:bookmarkEnd w:id="10"/>
        <w:bookmarkEnd w:id="11"/>
        <w:bookmarkEnd w:id="12"/>
        <w:bookmarkEnd w:id="13"/>
        <w:bookmarkEnd w:id="14"/>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5" w:name="_Toc222820222"/>
      <w:bookmarkStart w:id="16" w:name="_Toc222821168"/>
      <w:bookmarkStart w:id="17" w:name="_Toc222883076"/>
      <w:bookmarkStart w:id="18" w:name="_Toc254770227"/>
      <w:bookmarkStart w:id="19" w:name="_Toc254770267"/>
      <w:bookmarkStart w:id="20" w:name="_Toc254771758"/>
      <w:bookmarkStart w:id="21" w:name="_Toc254785384"/>
      <w:r w:rsidRPr="00B55895">
        <w:rPr>
          <w:rFonts w:ascii="Times New Roman" w:hAnsi="Times New Roman"/>
          <w:sz w:val="28"/>
        </w:rPr>
        <w:t>Student:</w:t>
      </w:r>
      <w:bookmarkEnd w:id="15"/>
      <w:bookmarkEnd w:id="16"/>
      <w:bookmarkEnd w:id="17"/>
      <w:bookmarkEnd w:id="18"/>
      <w:bookmarkEnd w:id="19"/>
      <w:bookmarkEnd w:id="20"/>
      <w:bookmarkEnd w:id="21"/>
      <w:r w:rsidR="007B509E">
        <w:rPr>
          <w:rFonts w:ascii="Times New Roman" w:hAnsi="Times New Roman"/>
          <w:sz w:val="28"/>
        </w:rPr>
        <w:t xml:space="preserve"> Victor-Petru Almasan</w:t>
      </w:r>
    </w:p>
    <w:p w:rsidR="009A036F" w:rsidRPr="00B55895" w:rsidRDefault="009A036F" w:rsidP="009A036F">
      <w:pPr>
        <w:jc w:val="right"/>
      </w:pPr>
      <w:r w:rsidRPr="00B55895">
        <w:rPr>
          <w:b/>
          <w:sz w:val="28"/>
          <w:szCs w:val="28"/>
        </w:rPr>
        <w:t>Group</w:t>
      </w:r>
      <w:r w:rsidRPr="00CD2FDC">
        <w:rPr>
          <w:b/>
          <w:sz w:val="28"/>
        </w:rPr>
        <w:t>:</w:t>
      </w:r>
      <w:r w:rsidR="007B509E">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2" w:name="_Toc222820223"/>
      <w:bookmarkStart w:id="23" w:name="_Toc222821169"/>
      <w:bookmarkStart w:id="24" w:name="_Toc222883077"/>
      <w:bookmarkStart w:id="25" w:name="_Toc254770228"/>
      <w:bookmarkStart w:id="26" w:name="_Toc254770268"/>
      <w:bookmarkStart w:id="27" w:name="_Toc254771759"/>
      <w:bookmarkStart w:id="28" w:name="_Toc254785385"/>
      <w:r w:rsidRPr="00B55895">
        <w:rPr>
          <w:rFonts w:ascii="Times New Roman" w:hAnsi="Times New Roman"/>
        </w:rPr>
        <w:lastRenderedPageBreak/>
        <w:t>Table of Contents</w:t>
      </w:r>
      <w:bookmarkEnd w:id="22"/>
      <w:bookmarkEnd w:id="23"/>
      <w:bookmarkEnd w:id="24"/>
      <w:bookmarkEnd w:id="25"/>
      <w:bookmarkEnd w:id="26"/>
      <w:bookmarkEnd w:id="27"/>
      <w:bookmarkEnd w:id="28"/>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271929">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271929">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271929">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271929">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271929">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271929">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271929">
        <w:rPr>
          <w:noProof/>
        </w:rPr>
        <w:t>9</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254785386"/>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7"/>
      <w:r w:rsidRPr="00B55895">
        <w:rPr>
          <w:rFonts w:ascii="Times New Roman" w:hAnsi="Times New Roman"/>
          <w:szCs w:val="24"/>
        </w:rPr>
        <w:t>Assignment Specification</w:t>
      </w:r>
      <w:bookmarkEnd w:id="30"/>
    </w:p>
    <w:p w:rsidR="009A036F" w:rsidRPr="00A36581" w:rsidRDefault="00A36581" w:rsidP="00346E30">
      <w:pPr>
        <w:pStyle w:val="InfoBlue"/>
        <w:spacing w:line="240" w:lineRule="auto"/>
        <w:ind w:left="0"/>
        <w:jc w:val="both"/>
        <w:rPr>
          <w:i w:val="0"/>
          <w:color w:val="000000" w:themeColor="text1"/>
          <w:sz w:val="24"/>
          <w:szCs w:val="24"/>
        </w:rPr>
      </w:pPr>
      <w:r>
        <w:rPr>
          <w:i w:val="0"/>
          <w:color w:val="000000" w:themeColor="text1"/>
          <w:sz w:val="24"/>
          <w:szCs w:val="24"/>
        </w:rPr>
        <w:t xml:space="preserve">Aceasta aplicatie este de tip </w:t>
      </w:r>
      <w:r w:rsidRPr="000024B9">
        <w:rPr>
          <w:color w:val="000000" w:themeColor="text1"/>
          <w:sz w:val="24"/>
          <w:szCs w:val="24"/>
        </w:rPr>
        <w:t>client-server</w:t>
      </w:r>
      <w:r>
        <w:rPr>
          <w:i w:val="0"/>
          <w:color w:val="000000" w:themeColor="text1"/>
          <w:sz w:val="24"/>
          <w:szCs w:val="24"/>
        </w:rPr>
        <w:t xml:space="preserve"> si ajuta la gestionarea facila a unor show-uri cum ar fi: filme, evenimente sportive sau piese de teatru.</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8"/>
      <w:r w:rsidRPr="00B55895">
        <w:rPr>
          <w:rFonts w:ascii="Times New Roman" w:hAnsi="Times New Roman"/>
          <w:szCs w:val="24"/>
        </w:rPr>
        <w:t>Functional Requirements</w:t>
      </w:r>
      <w:bookmarkEnd w:id="31"/>
    </w:p>
    <w:p w:rsidR="009A036F" w:rsidRDefault="00A36581" w:rsidP="00346E30">
      <w:pPr>
        <w:spacing w:line="240" w:lineRule="auto"/>
        <w:jc w:val="both"/>
        <w:rPr>
          <w:color w:val="000000" w:themeColor="text1"/>
          <w:sz w:val="24"/>
          <w:szCs w:val="24"/>
        </w:rPr>
      </w:pPr>
      <w:r>
        <w:rPr>
          <w:color w:val="000000" w:themeColor="text1"/>
          <w:sz w:val="24"/>
          <w:szCs w:val="24"/>
        </w:rPr>
        <w:t xml:space="preserve">Aplicatia are </w:t>
      </w:r>
      <w:r w:rsidRPr="000024B9">
        <w:rPr>
          <w:i/>
          <w:color w:val="000000" w:themeColor="text1"/>
          <w:sz w:val="24"/>
          <w:szCs w:val="24"/>
        </w:rPr>
        <w:t>trei</w:t>
      </w:r>
      <w:r>
        <w:rPr>
          <w:color w:val="000000" w:themeColor="text1"/>
          <w:sz w:val="24"/>
          <w:szCs w:val="24"/>
        </w:rPr>
        <w:t xml:space="preserve"> tipuri de useri: </w:t>
      </w:r>
      <w:r w:rsidRPr="000024B9">
        <w:rPr>
          <w:i/>
          <w:color w:val="000000" w:themeColor="text1"/>
          <w:sz w:val="24"/>
          <w:szCs w:val="24"/>
        </w:rPr>
        <w:t>administrator</w:t>
      </w:r>
      <w:r>
        <w:rPr>
          <w:color w:val="000000" w:themeColor="text1"/>
          <w:sz w:val="24"/>
          <w:szCs w:val="24"/>
        </w:rPr>
        <w:t xml:space="preserve">, </w:t>
      </w:r>
      <w:r w:rsidRPr="000024B9">
        <w:rPr>
          <w:i/>
          <w:color w:val="000000" w:themeColor="text1"/>
          <w:sz w:val="24"/>
          <w:szCs w:val="24"/>
        </w:rPr>
        <w:t>premium</w:t>
      </w:r>
      <w:r>
        <w:rPr>
          <w:color w:val="000000" w:themeColor="text1"/>
          <w:sz w:val="24"/>
          <w:szCs w:val="24"/>
        </w:rPr>
        <w:t xml:space="preserve"> </w:t>
      </w:r>
      <w:r w:rsidRPr="000024B9">
        <w:rPr>
          <w:i/>
          <w:color w:val="000000" w:themeColor="text1"/>
          <w:sz w:val="24"/>
          <w:szCs w:val="24"/>
        </w:rPr>
        <w:t>user</w:t>
      </w:r>
      <w:r>
        <w:rPr>
          <w:color w:val="000000" w:themeColor="text1"/>
          <w:sz w:val="24"/>
          <w:szCs w:val="24"/>
        </w:rPr>
        <w:t xml:space="preserve"> si </w:t>
      </w:r>
      <w:r w:rsidRPr="000024B9">
        <w:rPr>
          <w:i/>
          <w:color w:val="000000" w:themeColor="text1"/>
          <w:sz w:val="24"/>
          <w:szCs w:val="24"/>
        </w:rPr>
        <w:t>regular user</w:t>
      </w:r>
      <w:r>
        <w:rPr>
          <w:color w:val="000000" w:themeColor="text1"/>
          <w:sz w:val="24"/>
          <w:szCs w:val="24"/>
        </w:rPr>
        <w:t>.</w:t>
      </w:r>
    </w:p>
    <w:p w:rsidR="000024B9" w:rsidRDefault="000024B9" w:rsidP="00346E30">
      <w:pPr>
        <w:spacing w:line="240" w:lineRule="auto"/>
        <w:jc w:val="both"/>
        <w:rPr>
          <w:color w:val="000000" w:themeColor="text1"/>
          <w:sz w:val="24"/>
          <w:szCs w:val="24"/>
        </w:rPr>
      </w:pPr>
    </w:p>
    <w:p w:rsidR="00A36581" w:rsidRDefault="00A36581" w:rsidP="00346E30">
      <w:pPr>
        <w:spacing w:line="240" w:lineRule="auto"/>
        <w:jc w:val="both"/>
        <w:rPr>
          <w:color w:val="000000" w:themeColor="text1"/>
          <w:sz w:val="24"/>
          <w:szCs w:val="24"/>
        </w:rPr>
      </w:pPr>
      <w:r w:rsidRPr="000024B9">
        <w:rPr>
          <w:i/>
          <w:color w:val="000000" w:themeColor="text1"/>
          <w:sz w:val="24"/>
          <w:szCs w:val="24"/>
        </w:rPr>
        <w:t>Administratorul</w:t>
      </w:r>
      <w:r>
        <w:rPr>
          <w:color w:val="000000" w:themeColor="text1"/>
          <w:sz w:val="24"/>
          <w:szCs w:val="24"/>
        </w:rPr>
        <w:t xml:space="preserve"> poate sa vizualizeze/editeze/adauge/stearga show-uri. De asemenea el poate sa vizualizeze/editeze/adauge/stearga useri tip premium sau regular.</w:t>
      </w:r>
    </w:p>
    <w:p w:rsidR="000024B9" w:rsidRDefault="000024B9" w:rsidP="00346E30">
      <w:pPr>
        <w:spacing w:line="240" w:lineRule="auto"/>
        <w:jc w:val="both"/>
        <w:rPr>
          <w:color w:val="000000" w:themeColor="text1"/>
          <w:sz w:val="24"/>
          <w:szCs w:val="24"/>
        </w:rPr>
      </w:pPr>
    </w:p>
    <w:p w:rsidR="00A36581" w:rsidRDefault="00A36581" w:rsidP="00346E30">
      <w:pPr>
        <w:spacing w:line="240" w:lineRule="auto"/>
        <w:jc w:val="both"/>
        <w:rPr>
          <w:color w:val="000000" w:themeColor="text1"/>
          <w:sz w:val="24"/>
          <w:szCs w:val="24"/>
        </w:rPr>
      </w:pPr>
      <w:r w:rsidRPr="000024B9">
        <w:rPr>
          <w:i/>
          <w:color w:val="000000" w:themeColor="text1"/>
          <w:sz w:val="24"/>
          <w:szCs w:val="24"/>
        </w:rPr>
        <w:t>Regular</w:t>
      </w:r>
      <w:r>
        <w:rPr>
          <w:color w:val="000000" w:themeColor="text1"/>
          <w:sz w:val="24"/>
          <w:szCs w:val="24"/>
        </w:rPr>
        <w:t xml:space="preserve"> </w:t>
      </w:r>
      <w:r w:rsidRPr="000024B9">
        <w:rPr>
          <w:i/>
          <w:color w:val="000000" w:themeColor="text1"/>
          <w:sz w:val="24"/>
          <w:szCs w:val="24"/>
        </w:rPr>
        <w:t>user</w:t>
      </w:r>
      <w:r>
        <w:rPr>
          <w:color w:val="000000" w:themeColor="text1"/>
          <w:sz w:val="24"/>
          <w:szCs w:val="24"/>
        </w:rPr>
        <w:t>-ul poate sa caute show-uri si sa vizualizeze detalii despre acestea. El poate sa vizulizeze si propriul istoric al show-urilor vazute. De asemnea acest tip de user poate sa adauge un comentariul si un rating la un show.</w:t>
      </w:r>
    </w:p>
    <w:p w:rsidR="000024B9" w:rsidRDefault="000024B9" w:rsidP="00346E30">
      <w:pPr>
        <w:spacing w:line="240" w:lineRule="auto"/>
        <w:jc w:val="both"/>
        <w:rPr>
          <w:color w:val="000000" w:themeColor="text1"/>
          <w:sz w:val="24"/>
          <w:szCs w:val="24"/>
        </w:rPr>
      </w:pPr>
    </w:p>
    <w:p w:rsidR="00A36581" w:rsidRDefault="00A36581" w:rsidP="00346E30">
      <w:pPr>
        <w:spacing w:line="240" w:lineRule="auto"/>
        <w:jc w:val="both"/>
        <w:rPr>
          <w:color w:val="000000" w:themeColor="text1"/>
          <w:sz w:val="24"/>
          <w:szCs w:val="24"/>
        </w:rPr>
      </w:pPr>
      <w:r w:rsidRPr="000024B9">
        <w:rPr>
          <w:i/>
          <w:color w:val="000000" w:themeColor="text1"/>
          <w:sz w:val="24"/>
          <w:szCs w:val="24"/>
        </w:rPr>
        <w:t>Premium</w:t>
      </w:r>
      <w:r>
        <w:rPr>
          <w:color w:val="000000" w:themeColor="text1"/>
          <w:sz w:val="24"/>
          <w:szCs w:val="24"/>
        </w:rPr>
        <w:t xml:space="preserve"> </w:t>
      </w:r>
      <w:r w:rsidRPr="000024B9">
        <w:rPr>
          <w:i/>
          <w:color w:val="000000" w:themeColor="text1"/>
          <w:sz w:val="24"/>
          <w:szCs w:val="24"/>
        </w:rPr>
        <w:t>user</w:t>
      </w:r>
      <w:r>
        <w:rPr>
          <w:color w:val="000000" w:themeColor="text1"/>
          <w:sz w:val="24"/>
          <w:szCs w:val="24"/>
        </w:rPr>
        <w:t xml:space="preserve">-ul poate sa caute show-uri si sa vizualizeze detalii despre aceastea. La fel ca si tipul regular user, premium user-ul poate sa vizualizeze lista cu show-urile vazute si sa adauge un comentariu si un rating la un show. De asemenea acest tip de user poate sa recomande un show unui prieten iar acesta va vedea recomandarea pe pagina lui. </w:t>
      </w:r>
    </w:p>
    <w:p w:rsidR="000024B9" w:rsidRPr="00A36581" w:rsidRDefault="000024B9" w:rsidP="00346E30">
      <w:pPr>
        <w:spacing w:line="240" w:lineRule="auto"/>
        <w:jc w:val="both"/>
        <w:rPr>
          <w:color w:val="000000" w:themeColor="text1"/>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254785389"/>
      <w:r w:rsidRPr="00B55895">
        <w:rPr>
          <w:rFonts w:ascii="Times New Roman" w:hAnsi="Times New Roman"/>
          <w:szCs w:val="24"/>
        </w:rPr>
        <w:t>Non-functional Requirements</w:t>
      </w:r>
      <w:bookmarkEnd w:id="32"/>
    </w:p>
    <w:p w:rsidR="009A036F" w:rsidRDefault="009A036F" w:rsidP="00346E30">
      <w:pPr>
        <w:spacing w:line="240" w:lineRule="auto"/>
        <w:jc w:val="both"/>
        <w:rPr>
          <w:i/>
          <w:color w:val="943634" w:themeColor="accent2" w:themeShade="BF"/>
          <w:sz w:val="24"/>
          <w:szCs w:val="24"/>
        </w:rPr>
      </w:pPr>
    </w:p>
    <w:p w:rsidR="00A36581" w:rsidRPr="00E11A42" w:rsidRDefault="00220799" w:rsidP="00A36581">
      <w:pPr>
        <w:numPr>
          <w:ilvl w:val="0"/>
          <w:numId w:val="3"/>
        </w:numPr>
        <w:ind w:left="360"/>
        <w:rPr>
          <w:i/>
          <w:sz w:val="24"/>
          <w:szCs w:val="24"/>
        </w:rPr>
      </w:pPr>
      <w:r>
        <w:rPr>
          <w:i/>
          <w:sz w:val="24"/>
          <w:szCs w:val="24"/>
        </w:rPr>
        <w:t>Actualizare</w:t>
      </w:r>
      <w:r w:rsidR="00A36581">
        <w:rPr>
          <w:i/>
          <w:sz w:val="24"/>
          <w:szCs w:val="24"/>
        </w:rPr>
        <w:t xml:space="preserve"> lista useri in interfata</w:t>
      </w:r>
    </w:p>
    <w:p w:rsidR="00A36581" w:rsidRPr="00E11A42" w:rsidRDefault="00A36581" w:rsidP="00A36581">
      <w:pPr>
        <w:numPr>
          <w:ilvl w:val="1"/>
          <w:numId w:val="3"/>
        </w:numPr>
        <w:rPr>
          <w:sz w:val="24"/>
          <w:szCs w:val="24"/>
        </w:rPr>
      </w:pPr>
      <w:r w:rsidRPr="00E11A42">
        <w:rPr>
          <w:sz w:val="24"/>
          <w:szCs w:val="24"/>
        </w:rPr>
        <w:t>Source of stimulus: Administrator</w:t>
      </w:r>
    </w:p>
    <w:p w:rsidR="00A36581" w:rsidRPr="00E11A42" w:rsidRDefault="00A36581" w:rsidP="00A36581">
      <w:pPr>
        <w:numPr>
          <w:ilvl w:val="1"/>
          <w:numId w:val="3"/>
        </w:numPr>
        <w:rPr>
          <w:sz w:val="24"/>
          <w:szCs w:val="24"/>
        </w:rPr>
      </w:pPr>
      <w:r w:rsidRPr="00E11A42">
        <w:rPr>
          <w:sz w:val="24"/>
          <w:szCs w:val="24"/>
        </w:rPr>
        <w:t xml:space="preserve">Stimulus: </w:t>
      </w:r>
      <w:r>
        <w:rPr>
          <w:sz w:val="24"/>
          <w:szCs w:val="24"/>
        </w:rPr>
        <w:t>Interfata trebuie sa fie prietenoasa la adaugarea unui user</w:t>
      </w:r>
    </w:p>
    <w:p w:rsidR="00A36581" w:rsidRPr="00E11A42" w:rsidRDefault="00A36581" w:rsidP="00A36581">
      <w:pPr>
        <w:numPr>
          <w:ilvl w:val="1"/>
          <w:numId w:val="3"/>
        </w:numPr>
        <w:rPr>
          <w:sz w:val="24"/>
          <w:szCs w:val="24"/>
        </w:rPr>
      </w:pPr>
      <w:r w:rsidRPr="00E11A42">
        <w:rPr>
          <w:sz w:val="24"/>
          <w:szCs w:val="24"/>
        </w:rPr>
        <w:t xml:space="preserve">Environment: </w:t>
      </w:r>
      <w:r>
        <w:rPr>
          <w:sz w:val="24"/>
          <w:szCs w:val="24"/>
        </w:rPr>
        <w:t>Logare ca administrator</w:t>
      </w:r>
    </w:p>
    <w:p w:rsidR="00A36581" w:rsidRPr="00E11A42" w:rsidRDefault="00A36581" w:rsidP="00A36581">
      <w:pPr>
        <w:numPr>
          <w:ilvl w:val="1"/>
          <w:numId w:val="3"/>
        </w:numPr>
        <w:rPr>
          <w:sz w:val="24"/>
          <w:szCs w:val="24"/>
        </w:rPr>
      </w:pPr>
      <w:r w:rsidRPr="00E11A42">
        <w:rPr>
          <w:sz w:val="24"/>
          <w:szCs w:val="24"/>
        </w:rPr>
        <w:t xml:space="preserve">Artifact: </w:t>
      </w:r>
      <w:r>
        <w:rPr>
          <w:sz w:val="24"/>
          <w:szCs w:val="24"/>
        </w:rPr>
        <w:t>AdminController</w:t>
      </w:r>
    </w:p>
    <w:p w:rsidR="00A36581" w:rsidRDefault="00A36581" w:rsidP="00A36581">
      <w:pPr>
        <w:numPr>
          <w:ilvl w:val="1"/>
          <w:numId w:val="3"/>
        </w:numPr>
        <w:rPr>
          <w:sz w:val="24"/>
          <w:szCs w:val="24"/>
        </w:rPr>
      </w:pPr>
      <w:r w:rsidRPr="00E11A42">
        <w:rPr>
          <w:sz w:val="24"/>
          <w:szCs w:val="24"/>
        </w:rPr>
        <w:t xml:space="preserve">Response: </w:t>
      </w:r>
      <w:r>
        <w:rPr>
          <w:sz w:val="24"/>
          <w:szCs w:val="24"/>
        </w:rPr>
        <w:t>Lista tuturor userilor este actualizata</w:t>
      </w:r>
    </w:p>
    <w:p w:rsidR="00A36581" w:rsidRDefault="00A36581" w:rsidP="00A36581">
      <w:pPr>
        <w:rPr>
          <w:sz w:val="24"/>
          <w:szCs w:val="24"/>
        </w:rPr>
      </w:pPr>
    </w:p>
    <w:p w:rsidR="00A36581" w:rsidRPr="00E11A42" w:rsidRDefault="00220799" w:rsidP="00A36581">
      <w:pPr>
        <w:numPr>
          <w:ilvl w:val="0"/>
          <w:numId w:val="3"/>
        </w:numPr>
        <w:ind w:left="360"/>
        <w:rPr>
          <w:i/>
          <w:sz w:val="24"/>
          <w:szCs w:val="24"/>
        </w:rPr>
      </w:pPr>
      <w:r>
        <w:rPr>
          <w:i/>
          <w:sz w:val="24"/>
          <w:szCs w:val="24"/>
        </w:rPr>
        <w:t>Adaugarea unui prieten</w:t>
      </w:r>
    </w:p>
    <w:p w:rsidR="00A36581" w:rsidRPr="00E11A42" w:rsidRDefault="00A36581" w:rsidP="00A36581">
      <w:pPr>
        <w:numPr>
          <w:ilvl w:val="1"/>
          <w:numId w:val="3"/>
        </w:numPr>
        <w:rPr>
          <w:sz w:val="24"/>
          <w:szCs w:val="24"/>
        </w:rPr>
      </w:pPr>
      <w:r w:rsidRPr="00E11A42">
        <w:rPr>
          <w:sz w:val="24"/>
          <w:szCs w:val="24"/>
        </w:rPr>
        <w:t xml:space="preserve">Source of stimulus: </w:t>
      </w:r>
      <w:r w:rsidR="00220799">
        <w:rPr>
          <w:sz w:val="24"/>
          <w:szCs w:val="24"/>
        </w:rPr>
        <w:t>Premium User</w:t>
      </w:r>
    </w:p>
    <w:p w:rsidR="00A36581" w:rsidRPr="00E11A42" w:rsidRDefault="00A36581" w:rsidP="00A36581">
      <w:pPr>
        <w:numPr>
          <w:ilvl w:val="1"/>
          <w:numId w:val="3"/>
        </w:numPr>
        <w:rPr>
          <w:sz w:val="24"/>
          <w:szCs w:val="24"/>
        </w:rPr>
      </w:pPr>
      <w:r w:rsidRPr="00E11A42">
        <w:rPr>
          <w:sz w:val="24"/>
          <w:szCs w:val="24"/>
        </w:rPr>
        <w:t xml:space="preserve">Stimulus: </w:t>
      </w:r>
      <w:r>
        <w:rPr>
          <w:sz w:val="24"/>
          <w:szCs w:val="24"/>
        </w:rPr>
        <w:t xml:space="preserve">Interfata ofera vizual </w:t>
      </w:r>
      <w:r w:rsidR="00220799">
        <w:rPr>
          <w:sz w:val="24"/>
          <w:szCs w:val="24"/>
        </w:rPr>
        <w:t>lista de useri care pot fi adaugati ca prieteni</w:t>
      </w:r>
    </w:p>
    <w:p w:rsidR="00A36581" w:rsidRPr="00E11A42" w:rsidRDefault="00A36581" w:rsidP="00A36581">
      <w:pPr>
        <w:numPr>
          <w:ilvl w:val="1"/>
          <w:numId w:val="3"/>
        </w:numPr>
        <w:rPr>
          <w:sz w:val="24"/>
          <w:szCs w:val="24"/>
        </w:rPr>
      </w:pPr>
      <w:r w:rsidRPr="00E11A42">
        <w:rPr>
          <w:sz w:val="24"/>
          <w:szCs w:val="24"/>
        </w:rPr>
        <w:t xml:space="preserve">Environment: </w:t>
      </w:r>
      <w:r w:rsidR="00220799">
        <w:rPr>
          <w:sz w:val="24"/>
          <w:szCs w:val="24"/>
        </w:rPr>
        <w:t>Logare ca premium user</w:t>
      </w:r>
    </w:p>
    <w:p w:rsidR="00A36581" w:rsidRPr="00E11A42" w:rsidRDefault="00A36581" w:rsidP="00A36581">
      <w:pPr>
        <w:numPr>
          <w:ilvl w:val="1"/>
          <w:numId w:val="3"/>
        </w:numPr>
        <w:rPr>
          <w:sz w:val="24"/>
          <w:szCs w:val="24"/>
        </w:rPr>
      </w:pPr>
      <w:r w:rsidRPr="00E11A42">
        <w:rPr>
          <w:sz w:val="24"/>
          <w:szCs w:val="24"/>
        </w:rPr>
        <w:t xml:space="preserve">Artifact: </w:t>
      </w:r>
      <w:r w:rsidR="00220799">
        <w:rPr>
          <w:sz w:val="24"/>
          <w:szCs w:val="24"/>
        </w:rPr>
        <w:t>PremiumUser</w:t>
      </w:r>
      <w:r>
        <w:rPr>
          <w:sz w:val="24"/>
          <w:szCs w:val="24"/>
        </w:rPr>
        <w:t>Controller</w:t>
      </w:r>
    </w:p>
    <w:p w:rsidR="00A36581" w:rsidRPr="00E11A42" w:rsidRDefault="00A36581" w:rsidP="00A36581">
      <w:pPr>
        <w:numPr>
          <w:ilvl w:val="1"/>
          <w:numId w:val="3"/>
        </w:numPr>
        <w:rPr>
          <w:sz w:val="24"/>
          <w:szCs w:val="24"/>
        </w:rPr>
      </w:pPr>
      <w:r w:rsidRPr="00E11A42">
        <w:rPr>
          <w:sz w:val="24"/>
          <w:szCs w:val="24"/>
        </w:rPr>
        <w:t xml:space="preserve">Response: </w:t>
      </w:r>
      <w:r>
        <w:rPr>
          <w:sz w:val="24"/>
          <w:szCs w:val="24"/>
        </w:rPr>
        <w:t xml:space="preserve">O fereastra cu confirmarea </w:t>
      </w:r>
      <w:r w:rsidR="00220799">
        <w:rPr>
          <w:sz w:val="24"/>
          <w:szCs w:val="24"/>
        </w:rPr>
        <w:t>adaugarii ca prieten</w:t>
      </w:r>
      <w:r>
        <w:rPr>
          <w:sz w:val="24"/>
          <w:szCs w:val="24"/>
        </w:rPr>
        <w:tab/>
      </w:r>
    </w:p>
    <w:p w:rsidR="00A36581" w:rsidRPr="00E11A42" w:rsidRDefault="00A36581" w:rsidP="00A36581">
      <w:pPr>
        <w:rPr>
          <w:sz w:val="24"/>
          <w:szCs w:val="24"/>
        </w:rPr>
      </w:pPr>
    </w:p>
    <w:p w:rsidR="00A36581" w:rsidRPr="00B55895" w:rsidRDefault="00A36581" w:rsidP="00346E30">
      <w:pPr>
        <w:spacing w:line="240" w:lineRule="auto"/>
        <w:jc w:val="both"/>
        <w:rPr>
          <w:i/>
          <w:color w:val="943634" w:themeColor="accent2" w:themeShade="BF"/>
          <w:sz w:val="24"/>
          <w:szCs w:val="24"/>
        </w:rPr>
      </w:pPr>
    </w:p>
    <w:p w:rsidR="000F0C36" w:rsidRDefault="000F0C36" w:rsidP="00346E30">
      <w:pPr>
        <w:spacing w:line="240" w:lineRule="auto"/>
        <w:jc w:val="both"/>
      </w:pPr>
    </w:p>
    <w:p w:rsidR="000024B9" w:rsidRDefault="000024B9" w:rsidP="00346E30">
      <w:pPr>
        <w:spacing w:line="240" w:lineRule="auto"/>
        <w:jc w:val="both"/>
      </w:pPr>
    </w:p>
    <w:p w:rsidR="000024B9" w:rsidRDefault="000024B9" w:rsidP="00346E30">
      <w:pPr>
        <w:spacing w:line="240" w:lineRule="auto"/>
        <w:jc w:val="both"/>
      </w:pPr>
    </w:p>
    <w:p w:rsidR="000024B9" w:rsidRDefault="000024B9" w:rsidP="00346E30">
      <w:pPr>
        <w:spacing w:line="240" w:lineRule="auto"/>
        <w:jc w:val="both"/>
      </w:pPr>
    </w:p>
    <w:p w:rsidR="000024B9" w:rsidRDefault="000024B9" w:rsidP="00346E30">
      <w:pPr>
        <w:spacing w:line="240" w:lineRule="auto"/>
        <w:jc w:val="both"/>
      </w:pPr>
    </w:p>
    <w:p w:rsidR="000024B9" w:rsidRDefault="000024B9" w:rsidP="00346E30">
      <w:pPr>
        <w:spacing w:line="240" w:lineRule="auto"/>
        <w:jc w:val="both"/>
      </w:pPr>
    </w:p>
    <w:p w:rsidR="000024B9" w:rsidRDefault="000024B9" w:rsidP="00346E30">
      <w:pPr>
        <w:spacing w:line="240" w:lineRule="auto"/>
        <w:jc w:val="both"/>
      </w:pPr>
    </w:p>
    <w:p w:rsidR="000024B9" w:rsidRPr="00B55895" w:rsidRDefault="000024B9" w:rsidP="00346E30">
      <w:pPr>
        <w:spacing w:line="240" w:lineRule="auto"/>
        <w:jc w:val="both"/>
      </w:pPr>
    </w:p>
    <w:p w:rsidR="00BD1387" w:rsidRPr="00220799" w:rsidRDefault="00346E30" w:rsidP="00220799">
      <w:pPr>
        <w:pStyle w:val="Title"/>
        <w:jc w:val="both"/>
        <w:rPr>
          <w:rFonts w:ascii="Times New Roman" w:hAnsi="Times New Roman"/>
        </w:rPr>
      </w:pPr>
      <w:bookmarkStart w:id="33" w:name="_Toc254785390"/>
      <w:r>
        <w:rPr>
          <w:rFonts w:ascii="Times New Roman" w:hAnsi="Times New Roman"/>
        </w:rPr>
        <w:lastRenderedPageBreak/>
        <w:t>2</w:t>
      </w:r>
      <w:r w:rsidR="00713AEE" w:rsidRPr="00B55895">
        <w:rPr>
          <w:rFonts w:ascii="Times New Roman" w:hAnsi="Times New Roman"/>
        </w:rPr>
        <w:t>. Use-Case Model</w:t>
      </w:r>
      <w:bookmarkStart w:id="34" w:name="_Toc254785391"/>
      <w:bookmarkEnd w:id="33"/>
    </w:p>
    <w:p w:rsidR="00220799" w:rsidRDefault="00220799" w:rsidP="00220799">
      <w:pPr>
        <w:spacing w:line="240" w:lineRule="auto"/>
        <w:jc w:val="both"/>
        <w:rPr>
          <w:i/>
          <w:color w:val="943634" w:themeColor="accent2" w:themeShade="BF"/>
          <w:sz w:val="24"/>
        </w:rPr>
      </w:pPr>
    </w:p>
    <w:p w:rsidR="00220799" w:rsidRPr="00D7456F" w:rsidRDefault="00220799" w:rsidP="00220799">
      <w:pPr>
        <w:pStyle w:val="BodyText"/>
        <w:jc w:val="both"/>
        <w:rPr>
          <w:sz w:val="24"/>
          <w:szCs w:val="24"/>
        </w:rPr>
      </w:pPr>
      <w:r w:rsidRPr="00D7456F">
        <w:rPr>
          <w:sz w:val="24"/>
          <w:szCs w:val="24"/>
        </w:rPr>
        <w:t xml:space="preserve">Use case: </w:t>
      </w:r>
      <w:r>
        <w:rPr>
          <w:sz w:val="24"/>
          <w:szCs w:val="24"/>
        </w:rPr>
        <w:t>Operatii CRUD pe useri</w:t>
      </w:r>
    </w:p>
    <w:p w:rsidR="00220799" w:rsidRPr="00D7456F" w:rsidRDefault="00220799" w:rsidP="00220799">
      <w:pPr>
        <w:pStyle w:val="BodyText"/>
        <w:jc w:val="both"/>
        <w:rPr>
          <w:sz w:val="24"/>
          <w:szCs w:val="24"/>
        </w:rPr>
      </w:pPr>
      <w:r w:rsidRPr="00D7456F">
        <w:rPr>
          <w:sz w:val="24"/>
          <w:szCs w:val="24"/>
        </w:rPr>
        <w:t>Level: summary level</w:t>
      </w:r>
    </w:p>
    <w:p w:rsidR="00220799" w:rsidRDefault="00220799" w:rsidP="00220799">
      <w:pPr>
        <w:pStyle w:val="BodyText"/>
        <w:jc w:val="both"/>
        <w:rPr>
          <w:sz w:val="24"/>
          <w:szCs w:val="24"/>
        </w:rPr>
      </w:pPr>
      <w:r w:rsidRPr="00D7456F">
        <w:rPr>
          <w:sz w:val="24"/>
          <w:szCs w:val="24"/>
        </w:rPr>
        <w:t>Primary actor: administrator</w:t>
      </w:r>
    </w:p>
    <w:p w:rsidR="000024B9" w:rsidRDefault="000024B9" w:rsidP="00220799">
      <w:pPr>
        <w:pStyle w:val="BodyText"/>
        <w:jc w:val="both"/>
        <w:rPr>
          <w:sz w:val="24"/>
          <w:szCs w:val="24"/>
        </w:rPr>
      </w:pPr>
    </w:p>
    <w:p w:rsidR="00220799" w:rsidRDefault="00EF15A1" w:rsidP="00EF15A1">
      <w:pPr>
        <w:pStyle w:val="BodyText"/>
        <w:jc w:val="center"/>
        <w:rPr>
          <w:sz w:val="24"/>
          <w:szCs w:val="24"/>
        </w:rPr>
      </w:pPr>
      <w:r>
        <w:rPr>
          <w:noProof/>
          <w:sz w:val="24"/>
          <w:szCs w:val="24"/>
        </w:rPr>
        <w:drawing>
          <wp:inline distT="0" distB="0" distL="0" distR="0">
            <wp:extent cx="3952426" cy="2257425"/>
            <wp:effectExtent l="0" t="0" r="0" b="0"/>
            <wp:docPr id="1" name="Picture 1" descr="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5783" cy="2270765"/>
                    </a:xfrm>
                    <a:prstGeom prst="rect">
                      <a:avLst/>
                    </a:prstGeom>
                    <a:noFill/>
                    <a:ln>
                      <a:noFill/>
                    </a:ln>
                  </pic:spPr>
                </pic:pic>
              </a:graphicData>
            </a:graphic>
          </wp:inline>
        </w:drawing>
      </w:r>
    </w:p>
    <w:p w:rsidR="00EF15A1" w:rsidRPr="00D7456F" w:rsidRDefault="00EF15A1" w:rsidP="00EF15A1">
      <w:pPr>
        <w:pStyle w:val="BodyText"/>
        <w:jc w:val="center"/>
        <w:rPr>
          <w:sz w:val="24"/>
          <w:szCs w:val="24"/>
        </w:rPr>
      </w:pPr>
    </w:p>
    <w:p w:rsidR="00220799" w:rsidRPr="00D7456F" w:rsidRDefault="00220799" w:rsidP="00220799">
      <w:pPr>
        <w:pStyle w:val="BodyText"/>
        <w:jc w:val="both"/>
        <w:rPr>
          <w:sz w:val="24"/>
          <w:szCs w:val="24"/>
        </w:rPr>
      </w:pPr>
      <w:r w:rsidRPr="00D7456F">
        <w:rPr>
          <w:sz w:val="24"/>
          <w:szCs w:val="24"/>
        </w:rPr>
        <w:t xml:space="preserve">Use case: </w:t>
      </w:r>
      <w:r>
        <w:rPr>
          <w:sz w:val="24"/>
          <w:szCs w:val="24"/>
        </w:rPr>
        <w:t xml:space="preserve">Operatii </w:t>
      </w:r>
      <w:r w:rsidR="00EF15A1">
        <w:rPr>
          <w:sz w:val="24"/>
          <w:szCs w:val="24"/>
        </w:rPr>
        <w:t>premium user</w:t>
      </w:r>
    </w:p>
    <w:p w:rsidR="00220799" w:rsidRPr="00D7456F" w:rsidRDefault="00220799" w:rsidP="00220799">
      <w:pPr>
        <w:pStyle w:val="BodyText"/>
        <w:jc w:val="both"/>
        <w:rPr>
          <w:sz w:val="24"/>
          <w:szCs w:val="24"/>
        </w:rPr>
      </w:pPr>
      <w:r w:rsidRPr="00D7456F">
        <w:rPr>
          <w:sz w:val="24"/>
          <w:szCs w:val="24"/>
        </w:rPr>
        <w:t xml:space="preserve">Level: </w:t>
      </w:r>
      <w:r w:rsidRPr="006D7013">
        <w:rPr>
          <w:sz w:val="22"/>
          <w:szCs w:val="22"/>
        </w:rPr>
        <w:t>user-goal level</w:t>
      </w:r>
    </w:p>
    <w:p w:rsidR="00220799" w:rsidRDefault="00220799" w:rsidP="00220799">
      <w:pPr>
        <w:spacing w:line="240" w:lineRule="auto"/>
        <w:jc w:val="both"/>
        <w:rPr>
          <w:sz w:val="24"/>
          <w:szCs w:val="24"/>
        </w:rPr>
      </w:pPr>
      <w:r w:rsidRPr="00D7456F">
        <w:rPr>
          <w:sz w:val="24"/>
          <w:szCs w:val="24"/>
        </w:rPr>
        <w:t xml:space="preserve">Primary actor: </w:t>
      </w:r>
      <w:r w:rsidR="00EF15A1">
        <w:rPr>
          <w:sz w:val="24"/>
          <w:szCs w:val="24"/>
        </w:rPr>
        <w:t>premium user</w:t>
      </w:r>
    </w:p>
    <w:p w:rsidR="00EF15A1" w:rsidRDefault="00EF15A1" w:rsidP="00EF15A1">
      <w:pPr>
        <w:spacing w:line="240" w:lineRule="auto"/>
        <w:rPr>
          <w:sz w:val="24"/>
          <w:szCs w:val="24"/>
        </w:rPr>
      </w:pPr>
    </w:p>
    <w:p w:rsidR="00EF15A1" w:rsidRDefault="00E84282" w:rsidP="00220799">
      <w:pPr>
        <w:spacing w:line="240" w:lineRule="auto"/>
        <w:jc w:val="center"/>
        <w:rPr>
          <w:sz w:val="24"/>
          <w:szCs w:val="24"/>
        </w:rPr>
      </w:pPr>
      <w:r>
        <w:rPr>
          <w:noProof/>
          <w:sz w:val="24"/>
          <w:szCs w:val="24"/>
        </w:rPr>
        <w:drawing>
          <wp:inline distT="0" distB="0" distL="0" distR="0">
            <wp:extent cx="3971925" cy="2952750"/>
            <wp:effectExtent l="0" t="0" r="0" b="0"/>
            <wp:docPr id="10" name="Picture 1" descr="premium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1925" cy="2952750"/>
                    </a:xfrm>
                    <a:prstGeom prst="rect">
                      <a:avLst/>
                    </a:prstGeom>
                    <a:noFill/>
                    <a:ln>
                      <a:noFill/>
                    </a:ln>
                  </pic:spPr>
                </pic:pic>
              </a:graphicData>
            </a:graphic>
          </wp:inline>
        </w:drawing>
      </w:r>
    </w:p>
    <w:p w:rsidR="00EF15A1" w:rsidRDefault="00EF15A1" w:rsidP="00220799">
      <w:pPr>
        <w:spacing w:line="240" w:lineRule="auto"/>
        <w:jc w:val="center"/>
        <w:rPr>
          <w:sz w:val="24"/>
          <w:szCs w:val="24"/>
        </w:rPr>
      </w:pPr>
    </w:p>
    <w:p w:rsidR="00EF15A1" w:rsidRDefault="00EF15A1" w:rsidP="00220799">
      <w:pPr>
        <w:spacing w:line="240" w:lineRule="auto"/>
        <w:jc w:val="center"/>
        <w:rPr>
          <w:sz w:val="24"/>
          <w:szCs w:val="24"/>
        </w:rPr>
      </w:pPr>
    </w:p>
    <w:p w:rsidR="00EF15A1" w:rsidRDefault="00EF15A1" w:rsidP="00220799">
      <w:pPr>
        <w:spacing w:line="240" w:lineRule="auto"/>
        <w:jc w:val="center"/>
        <w:rPr>
          <w:sz w:val="24"/>
          <w:szCs w:val="24"/>
        </w:rPr>
      </w:pPr>
    </w:p>
    <w:p w:rsidR="00EF15A1" w:rsidRDefault="00EF15A1" w:rsidP="00220799">
      <w:pPr>
        <w:spacing w:line="240" w:lineRule="auto"/>
        <w:jc w:val="center"/>
        <w:rPr>
          <w:sz w:val="24"/>
          <w:szCs w:val="24"/>
        </w:rPr>
      </w:pPr>
    </w:p>
    <w:p w:rsidR="00EF15A1" w:rsidRPr="00D7456F" w:rsidRDefault="00EF15A1" w:rsidP="00EF15A1">
      <w:pPr>
        <w:pStyle w:val="BodyText"/>
        <w:jc w:val="both"/>
        <w:rPr>
          <w:sz w:val="24"/>
          <w:szCs w:val="24"/>
        </w:rPr>
      </w:pPr>
      <w:r w:rsidRPr="00D7456F">
        <w:rPr>
          <w:sz w:val="24"/>
          <w:szCs w:val="24"/>
        </w:rPr>
        <w:t xml:space="preserve">Use case: </w:t>
      </w:r>
      <w:r>
        <w:rPr>
          <w:sz w:val="24"/>
          <w:szCs w:val="24"/>
        </w:rPr>
        <w:t>Operatii regular user</w:t>
      </w:r>
    </w:p>
    <w:p w:rsidR="00EF15A1" w:rsidRPr="00D7456F" w:rsidRDefault="00EF15A1" w:rsidP="00EF15A1">
      <w:pPr>
        <w:pStyle w:val="BodyText"/>
        <w:jc w:val="both"/>
        <w:rPr>
          <w:sz w:val="24"/>
          <w:szCs w:val="24"/>
        </w:rPr>
      </w:pPr>
      <w:r w:rsidRPr="00D7456F">
        <w:rPr>
          <w:sz w:val="24"/>
          <w:szCs w:val="24"/>
        </w:rPr>
        <w:t xml:space="preserve">Level: </w:t>
      </w:r>
      <w:r w:rsidRPr="006D7013">
        <w:rPr>
          <w:sz w:val="22"/>
          <w:szCs w:val="22"/>
        </w:rPr>
        <w:t>user-goal level</w:t>
      </w:r>
    </w:p>
    <w:p w:rsidR="00EF15A1" w:rsidRDefault="00EF15A1" w:rsidP="00EF15A1">
      <w:pPr>
        <w:spacing w:line="240" w:lineRule="auto"/>
        <w:jc w:val="both"/>
        <w:rPr>
          <w:sz w:val="24"/>
          <w:szCs w:val="24"/>
        </w:rPr>
      </w:pPr>
      <w:r w:rsidRPr="00D7456F">
        <w:rPr>
          <w:sz w:val="24"/>
          <w:szCs w:val="24"/>
        </w:rPr>
        <w:t xml:space="preserve">Primary actor: </w:t>
      </w:r>
      <w:r>
        <w:rPr>
          <w:sz w:val="24"/>
          <w:szCs w:val="24"/>
        </w:rPr>
        <w:t>regular user</w:t>
      </w:r>
    </w:p>
    <w:p w:rsidR="00EF15A1" w:rsidRDefault="00EF15A1" w:rsidP="00EF15A1">
      <w:pPr>
        <w:spacing w:line="240" w:lineRule="auto"/>
        <w:jc w:val="both"/>
        <w:rPr>
          <w:sz w:val="24"/>
          <w:szCs w:val="24"/>
        </w:rPr>
      </w:pPr>
    </w:p>
    <w:p w:rsidR="00EF15A1" w:rsidRDefault="00E84282" w:rsidP="00EF15A1">
      <w:pPr>
        <w:spacing w:line="240" w:lineRule="auto"/>
        <w:jc w:val="center"/>
        <w:rPr>
          <w:sz w:val="24"/>
          <w:szCs w:val="24"/>
        </w:rPr>
      </w:pPr>
      <w:r>
        <w:rPr>
          <w:noProof/>
          <w:sz w:val="24"/>
          <w:szCs w:val="24"/>
        </w:rPr>
        <w:drawing>
          <wp:inline distT="0" distB="0" distL="0" distR="0">
            <wp:extent cx="4352925" cy="2714625"/>
            <wp:effectExtent l="0" t="0" r="0" b="0"/>
            <wp:docPr id="2" name="Picture 2" descr="regul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714625"/>
                    </a:xfrm>
                    <a:prstGeom prst="rect">
                      <a:avLst/>
                    </a:prstGeom>
                    <a:noFill/>
                    <a:ln>
                      <a:noFill/>
                    </a:ln>
                  </pic:spPr>
                </pic:pic>
              </a:graphicData>
            </a:graphic>
          </wp:inline>
        </w:drawing>
      </w:r>
    </w:p>
    <w:p w:rsidR="00EF15A1" w:rsidRPr="00BD1387" w:rsidRDefault="00EF15A1" w:rsidP="00220799">
      <w:pPr>
        <w:spacing w:line="240" w:lineRule="auto"/>
        <w:jc w:val="center"/>
        <w:rPr>
          <w:b/>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Description</w:t>
      </w:r>
    </w:p>
    <w:p w:rsidR="006F64B7" w:rsidRDefault="006F64B7" w:rsidP="006F64B7">
      <w:pPr>
        <w:spacing w:line="240" w:lineRule="auto"/>
        <w:jc w:val="both"/>
        <w:rPr>
          <w:i/>
          <w:color w:val="943634" w:themeColor="accent2" w:themeShade="BF"/>
          <w:sz w:val="24"/>
        </w:rPr>
      </w:pPr>
    </w:p>
    <w:p w:rsidR="007053B1" w:rsidRPr="00B55895" w:rsidRDefault="00E84282" w:rsidP="007053B1">
      <w:pPr>
        <w:spacing w:line="240" w:lineRule="auto"/>
        <w:jc w:val="center"/>
        <w:rPr>
          <w:i/>
          <w:color w:val="943634" w:themeColor="accent2" w:themeShade="BF"/>
          <w:sz w:val="24"/>
        </w:rPr>
      </w:pPr>
      <w:r>
        <w:rPr>
          <w:i/>
          <w:noProof/>
          <w:color w:val="943634" w:themeColor="accent2" w:themeShade="BF"/>
          <w:sz w:val="24"/>
        </w:rPr>
        <w:drawing>
          <wp:inline distT="0" distB="0" distL="0" distR="0">
            <wp:extent cx="2590800" cy="3152775"/>
            <wp:effectExtent l="0" t="0" r="0" b="0"/>
            <wp:docPr id="3" name="Picture 3" descr="arh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hitectu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152775"/>
                    </a:xfrm>
                    <a:prstGeom prst="rect">
                      <a:avLst/>
                    </a:prstGeom>
                    <a:noFill/>
                    <a:ln>
                      <a:noFill/>
                    </a:ln>
                  </pic:spPr>
                </pic:pic>
              </a:graphicData>
            </a:graphic>
          </wp:inline>
        </w:drawing>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7053B1" w:rsidRDefault="007053B1" w:rsidP="00346E30">
      <w:pPr>
        <w:spacing w:line="240" w:lineRule="auto"/>
        <w:jc w:val="both"/>
        <w:rPr>
          <w:i/>
          <w:color w:val="943634" w:themeColor="accent2" w:themeShade="BF"/>
          <w:sz w:val="24"/>
        </w:rPr>
      </w:pPr>
    </w:p>
    <w:p w:rsidR="00901E56" w:rsidRDefault="007053B1" w:rsidP="00346E30">
      <w:pPr>
        <w:spacing w:line="240" w:lineRule="auto"/>
        <w:jc w:val="both"/>
        <w:rPr>
          <w:sz w:val="24"/>
        </w:rPr>
      </w:pPr>
      <w:r>
        <w:rPr>
          <w:sz w:val="24"/>
        </w:rPr>
        <w:t>Diagrama de pachete:</w:t>
      </w:r>
    </w:p>
    <w:p w:rsidR="00901E56" w:rsidRDefault="00901E56" w:rsidP="00346E30">
      <w:pPr>
        <w:spacing w:line="240" w:lineRule="auto"/>
        <w:jc w:val="both"/>
        <w:rPr>
          <w:sz w:val="24"/>
        </w:rPr>
      </w:pPr>
    </w:p>
    <w:p w:rsidR="007053B1" w:rsidRDefault="00E84282" w:rsidP="00901E56">
      <w:pPr>
        <w:spacing w:line="240" w:lineRule="auto"/>
        <w:jc w:val="center"/>
        <w:rPr>
          <w:sz w:val="24"/>
        </w:rPr>
      </w:pPr>
      <w:r>
        <w:rPr>
          <w:noProof/>
          <w:sz w:val="24"/>
        </w:rPr>
        <w:drawing>
          <wp:inline distT="0" distB="0" distL="0" distR="0">
            <wp:extent cx="3638550" cy="2238375"/>
            <wp:effectExtent l="0" t="0" r="0" b="0"/>
            <wp:docPr id="4" name="Picture 4" descr="diagramapach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pache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2238375"/>
                    </a:xfrm>
                    <a:prstGeom prst="rect">
                      <a:avLst/>
                    </a:prstGeom>
                    <a:noFill/>
                    <a:ln>
                      <a:noFill/>
                    </a:ln>
                  </pic:spPr>
                </pic:pic>
              </a:graphicData>
            </a:graphic>
          </wp:inline>
        </w:drawing>
      </w:r>
    </w:p>
    <w:p w:rsidR="00901E56" w:rsidRDefault="00901E56" w:rsidP="00901E56">
      <w:pPr>
        <w:spacing w:line="240" w:lineRule="auto"/>
        <w:jc w:val="center"/>
        <w:rPr>
          <w:sz w:val="24"/>
        </w:rPr>
      </w:pPr>
    </w:p>
    <w:p w:rsidR="00901E56" w:rsidRDefault="00901E56" w:rsidP="00901E56">
      <w:pPr>
        <w:spacing w:line="240" w:lineRule="auto"/>
        <w:rPr>
          <w:sz w:val="24"/>
        </w:rPr>
      </w:pPr>
      <w:r>
        <w:rPr>
          <w:sz w:val="24"/>
        </w:rPr>
        <w:t>Diagrama de componente pentru PremiumUserController:</w:t>
      </w:r>
    </w:p>
    <w:p w:rsidR="00901E56" w:rsidRDefault="00901E56" w:rsidP="00901E56">
      <w:pPr>
        <w:spacing w:line="240" w:lineRule="auto"/>
        <w:rPr>
          <w:sz w:val="24"/>
        </w:rPr>
      </w:pPr>
    </w:p>
    <w:p w:rsidR="00901E56" w:rsidRDefault="00901E56" w:rsidP="00901E56">
      <w:pPr>
        <w:spacing w:line="240" w:lineRule="auto"/>
        <w:rPr>
          <w:sz w:val="24"/>
        </w:rPr>
      </w:pPr>
    </w:p>
    <w:p w:rsidR="00901E56" w:rsidRDefault="00E84282" w:rsidP="00901E56">
      <w:pPr>
        <w:spacing w:line="240" w:lineRule="auto"/>
        <w:jc w:val="center"/>
        <w:rPr>
          <w:sz w:val="24"/>
        </w:rPr>
      </w:pPr>
      <w:r>
        <w:rPr>
          <w:noProof/>
          <w:sz w:val="24"/>
        </w:rPr>
        <w:drawing>
          <wp:inline distT="0" distB="0" distL="0" distR="0">
            <wp:extent cx="6543675" cy="1619250"/>
            <wp:effectExtent l="0" t="0" r="0" b="0"/>
            <wp:docPr id="5" name="Picture 5"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43675" cy="1619250"/>
                    </a:xfrm>
                    <a:prstGeom prst="rect">
                      <a:avLst/>
                    </a:prstGeom>
                    <a:noFill/>
                    <a:ln>
                      <a:noFill/>
                    </a:ln>
                  </pic:spPr>
                </pic:pic>
              </a:graphicData>
            </a:graphic>
          </wp:inline>
        </w:drawing>
      </w:r>
    </w:p>
    <w:p w:rsidR="00901E56" w:rsidRDefault="00901E56" w:rsidP="00901E56">
      <w:pPr>
        <w:spacing w:line="240" w:lineRule="auto"/>
        <w:jc w:val="center"/>
        <w:rPr>
          <w:sz w:val="24"/>
        </w:rPr>
      </w:pPr>
    </w:p>
    <w:p w:rsidR="00901E56" w:rsidRDefault="00901E56" w:rsidP="00901E56">
      <w:pPr>
        <w:spacing w:line="240" w:lineRule="auto"/>
        <w:rPr>
          <w:sz w:val="24"/>
        </w:rPr>
      </w:pPr>
      <w:r>
        <w:rPr>
          <w:sz w:val="24"/>
        </w:rPr>
        <w:t>Diagrama Deployment:</w:t>
      </w:r>
    </w:p>
    <w:p w:rsidR="00901E56" w:rsidRDefault="00901E56" w:rsidP="00901E56">
      <w:pPr>
        <w:spacing w:line="240" w:lineRule="auto"/>
        <w:rPr>
          <w:sz w:val="24"/>
        </w:rPr>
      </w:pPr>
    </w:p>
    <w:p w:rsidR="00901E56" w:rsidRDefault="00E84282" w:rsidP="00901E56">
      <w:pPr>
        <w:spacing w:line="240" w:lineRule="auto"/>
        <w:jc w:val="center"/>
        <w:rPr>
          <w:sz w:val="24"/>
        </w:rPr>
      </w:pPr>
      <w:r>
        <w:rPr>
          <w:noProof/>
          <w:sz w:val="24"/>
        </w:rPr>
        <w:drawing>
          <wp:inline distT="0" distB="0" distL="0" distR="0">
            <wp:extent cx="5619750" cy="2000250"/>
            <wp:effectExtent l="0" t="0" r="0" b="0"/>
            <wp:docPr id="6" name="Picture 6" descr="deplo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000250"/>
                    </a:xfrm>
                    <a:prstGeom prst="rect">
                      <a:avLst/>
                    </a:prstGeom>
                    <a:noFill/>
                    <a:ln>
                      <a:noFill/>
                    </a:ln>
                  </pic:spPr>
                </pic:pic>
              </a:graphicData>
            </a:graphic>
          </wp:inline>
        </w:drawing>
      </w:r>
    </w:p>
    <w:p w:rsidR="007053B1" w:rsidRPr="007053B1" w:rsidRDefault="007053B1" w:rsidP="00346E30">
      <w:pPr>
        <w:spacing w:line="240" w:lineRule="auto"/>
        <w:jc w:val="both"/>
        <w:rPr>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Default="000F0C36" w:rsidP="00346E30">
      <w:pPr>
        <w:spacing w:line="240" w:lineRule="auto"/>
        <w:jc w:val="both"/>
        <w:rPr>
          <w:i/>
          <w:color w:val="943634" w:themeColor="accent2" w:themeShade="BF"/>
          <w:sz w:val="24"/>
        </w:rPr>
      </w:pPr>
    </w:p>
    <w:p w:rsidR="00E46C6E" w:rsidRPr="00B55895" w:rsidRDefault="00E84282" w:rsidP="00E46C6E">
      <w:pPr>
        <w:spacing w:line="240" w:lineRule="auto"/>
        <w:jc w:val="center"/>
        <w:rPr>
          <w:i/>
          <w:color w:val="943634" w:themeColor="accent2" w:themeShade="BF"/>
          <w:sz w:val="24"/>
        </w:rPr>
      </w:pPr>
      <w:r>
        <w:rPr>
          <w:i/>
          <w:noProof/>
          <w:color w:val="943634" w:themeColor="accent2" w:themeShade="BF"/>
          <w:sz w:val="24"/>
        </w:rPr>
        <w:drawing>
          <wp:inline distT="0" distB="0" distL="0" distR="0">
            <wp:extent cx="5724525" cy="3228975"/>
            <wp:effectExtent l="0" t="0" r="0" b="0"/>
            <wp:docPr id="7" name="Picture 7"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346E30" w:rsidRDefault="00346E30" w:rsidP="00346E30">
      <w:pPr>
        <w:pStyle w:val="Title"/>
        <w:jc w:val="both"/>
        <w:rPr>
          <w:rFonts w:ascii="Times New Roman" w:hAnsi="Times New Roman"/>
        </w:rPr>
      </w:pPr>
    </w:p>
    <w:p w:rsidR="00B55895" w:rsidRPr="00E46C6E" w:rsidRDefault="00346E30" w:rsidP="00E46C6E">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E46C6E">
        <w:rPr>
          <w:b/>
          <w:sz w:val="28"/>
        </w:rPr>
        <w:t>1</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E46C6E" w:rsidRPr="00E46C6E" w:rsidRDefault="00E84282" w:rsidP="00346E30">
      <w:pPr>
        <w:spacing w:line="240" w:lineRule="auto"/>
        <w:jc w:val="both"/>
        <w:rPr>
          <w:sz w:val="24"/>
        </w:rPr>
      </w:pPr>
      <w:r>
        <w:rPr>
          <w:noProof/>
          <w:sz w:val="24"/>
        </w:rPr>
        <w:drawing>
          <wp:inline distT="0" distB="0" distL="0" distR="0">
            <wp:extent cx="5943600" cy="3286125"/>
            <wp:effectExtent l="0" t="0" r="0" b="0"/>
            <wp:docPr id="8" name="Picture 8"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27118E" w:rsidRPr="00B55895" w:rsidRDefault="00E8428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34075" cy="3895725"/>
            <wp:effectExtent l="0" t="0" r="0" b="0"/>
            <wp:docPr id="9" name="Picture 9"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0F0C36" w:rsidRDefault="000F0C36" w:rsidP="00346E30">
      <w:pPr>
        <w:spacing w:line="240" w:lineRule="auto"/>
        <w:jc w:val="both"/>
        <w:rPr>
          <w:i/>
          <w:color w:val="943634" w:themeColor="accent2" w:themeShade="BF"/>
        </w:rPr>
      </w:pPr>
    </w:p>
    <w:p w:rsidR="000024B9" w:rsidRDefault="000024B9" w:rsidP="00346E30">
      <w:pPr>
        <w:spacing w:line="240" w:lineRule="auto"/>
        <w:jc w:val="both"/>
        <w:rPr>
          <w:sz w:val="24"/>
          <w:szCs w:val="24"/>
        </w:rPr>
      </w:pPr>
      <w:r w:rsidRPr="005E5E6D">
        <w:rPr>
          <w:sz w:val="24"/>
          <w:szCs w:val="24"/>
        </w:rPr>
        <w:t>Aceasta a</w:t>
      </w:r>
      <w:r>
        <w:rPr>
          <w:sz w:val="24"/>
          <w:szCs w:val="24"/>
        </w:rPr>
        <w:t>plicatie are validari. Spre exemplu atunci cand cineva incearca sa se logheze cu un username gresit sau cu o parola gresita el va fi redirectionat din nou spre pagina de login pentru a putea introduce datele corecte.</w:t>
      </w: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Default="000024B9" w:rsidP="00346E30">
      <w:pPr>
        <w:spacing w:line="240" w:lineRule="auto"/>
        <w:jc w:val="both"/>
        <w:rPr>
          <w:sz w:val="24"/>
          <w:szCs w:val="24"/>
        </w:rPr>
      </w:pPr>
    </w:p>
    <w:p w:rsidR="000024B9" w:rsidRPr="00B55895" w:rsidRDefault="000024B9"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lastRenderedPageBreak/>
        <w:t>8</w:t>
      </w:r>
      <w:r w:rsidR="000F0C36" w:rsidRPr="00B55895">
        <w:rPr>
          <w:rFonts w:ascii="Times New Roman" w:hAnsi="Times New Roman"/>
        </w:rPr>
        <w:t>. Bibliography</w:t>
      </w:r>
      <w:bookmarkEnd w:id="39"/>
    </w:p>
    <w:p w:rsidR="000024B9" w:rsidRDefault="000024B9" w:rsidP="000024B9"/>
    <w:p w:rsidR="000024B9" w:rsidRDefault="002F799E" w:rsidP="000024B9">
      <w:pPr>
        <w:rPr>
          <w:rStyle w:val="Hyperlink"/>
          <w:sz w:val="24"/>
          <w:szCs w:val="24"/>
        </w:rPr>
      </w:pPr>
      <w:hyperlink r:id="rId19" w:history="1">
        <w:r w:rsidR="000024B9" w:rsidRPr="005E5E6D">
          <w:rPr>
            <w:rStyle w:val="Hyperlink"/>
            <w:sz w:val="24"/>
            <w:szCs w:val="24"/>
          </w:rPr>
          <w:t>https://docs.oracle.com/javase/8/docs/api</w:t>
        </w:r>
      </w:hyperlink>
    </w:p>
    <w:p w:rsidR="000024B9" w:rsidRDefault="000024B9" w:rsidP="000024B9">
      <w:pPr>
        <w:rPr>
          <w:rStyle w:val="Hyperlink"/>
          <w:sz w:val="24"/>
          <w:szCs w:val="24"/>
        </w:rPr>
      </w:pPr>
    </w:p>
    <w:p w:rsidR="000024B9" w:rsidRDefault="002F799E" w:rsidP="000024B9">
      <w:hyperlink r:id="rId20" w:history="1">
        <w:r w:rsidR="000024B9" w:rsidRPr="004C6DCA">
          <w:rPr>
            <w:rStyle w:val="Hyperlink"/>
          </w:rPr>
          <w:t>https://spring.io/guides/gs/spring-boot/</w:t>
        </w:r>
      </w:hyperlink>
    </w:p>
    <w:p w:rsidR="000024B9" w:rsidRDefault="000024B9" w:rsidP="000024B9"/>
    <w:p w:rsidR="000024B9" w:rsidRDefault="002F799E" w:rsidP="000024B9">
      <w:hyperlink r:id="rId21" w:history="1">
        <w:r w:rsidR="000024B9" w:rsidRPr="004C6DCA">
          <w:rPr>
            <w:rStyle w:val="Hyperlink"/>
          </w:rPr>
          <w:t>https://www.mkyong.com/spring-boot/spring-boot-hello-world-example-jsp/</w:t>
        </w:r>
      </w:hyperlink>
    </w:p>
    <w:p w:rsidR="000024B9" w:rsidRDefault="000024B9" w:rsidP="000024B9"/>
    <w:p w:rsidR="000024B9" w:rsidRDefault="002F799E" w:rsidP="000024B9">
      <w:hyperlink r:id="rId22" w:history="1">
        <w:r w:rsidR="000024B9" w:rsidRPr="004C6DCA">
          <w:rPr>
            <w:rStyle w:val="Hyperlink"/>
          </w:rPr>
          <w:t>https://spring.io/guides/gs/consuming-rest/</w:t>
        </w:r>
      </w:hyperlink>
    </w:p>
    <w:p w:rsidR="000024B9" w:rsidRDefault="000024B9" w:rsidP="000024B9"/>
    <w:p w:rsidR="000024B9" w:rsidRDefault="002F799E" w:rsidP="000024B9">
      <w:hyperlink r:id="rId23" w:history="1">
        <w:r w:rsidR="000024B9" w:rsidRPr="004C6DCA">
          <w:rPr>
            <w:rStyle w:val="Hyperlink"/>
          </w:rPr>
          <w:t>https://www.youtube.com/watch?v=UP-v1dTOT9g</w:t>
        </w:r>
      </w:hyperlink>
    </w:p>
    <w:p w:rsidR="000024B9" w:rsidRDefault="000024B9" w:rsidP="000024B9"/>
    <w:p w:rsidR="000024B9" w:rsidRDefault="002F799E" w:rsidP="000024B9">
      <w:hyperlink r:id="rId24" w:history="1">
        <w:r w:rsidR="000024B9" w:rsidRPr="004C6DCA">
          <w:rPr>
            <w:rStyle w:val="Hyperlink"/>
          </w:rPr>
          <w:t>https://www.youtube.com/watch?v=ijcce18bzng</w:t>
        </w:r>
      </w:hyperlink>
    </w:p>
    <w:p w:rsidR="000024B9" w:rsidRPr="000024B9" w:rsidRDefault="000024B9" w:rsidP="000024B9"/>
    <w:sectPr w:rsidR="000024B9" w:rsidRPr="000024B9"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99E" w:rsidRDefault="002F799E" w:rsidP="009A036F">
      <w:pPr>
        <w:spacing w:line="240" w:lineRule="auto"/>
      </w:pPr>
      <w:r>
        <w:separator/>
      </w:r>
    </w:p>
  </w:endnote>
  <w:endnote w:type="continuationSeparator" w:id="0">
    <w:p w:rsidR="002F799E" w:rsidRDefault="002F799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8428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84282">
            <w:rPr>
              <w:rStyle w:val="PageNumber"/>
              <w:noProof/>
            </w:rPr>
            <w:t>2</w:t>
          </w:r>
          <w:r w:rsidR="00E303A0">
            <w:rPr>
              <w:rStyle w:val="PageNumber"/>
            </w:rPr>
            <w:fldChar w:fldCharType="end"/>
          </w:r>
          <w:r>
            <w:rPr>
              <w:rStyle w:val="PageNumber"/>
            </w:rPr>
            <w:t xml:space="preserve"> of </w:t>
          </w:r>
          <w:fldSimple w:instr=" NUMPAGES  \* MERGEFORMAT ">
            <w:r w:rsidR="00E84282" w:rsidRPr="00E84282">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99E" w:rsidRDefault="002F799E" w:rsidP="009A036F">
      <w:pPr>
        <w:spacing w:line="240" w:lineRule="auto"/>
      </w:pPr>
      <w:r>
        <w:separator/>
      </w:r>
    </w:p>
  </w:footnote>
  <w:footnote w:type="continuationSeparator" w:id="0">
    <w:p w:rsidR="002F799E" w:rsidRDefault="002F799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024B9"/>
    <w:rsid w:val="000308FB"/>
    <w:rsid w:val="00076E0D"/>
    <w:rsid w:val="000A1CA9"/>
    <w:rsid w:val="000F0C36"/>
    <w:rsid w:val="0010754F"/>
    <w:rsid w:val="00220799"/>
    <w:rsid w:val="0027118E"/>
    <w:rsid w:val="00271929"/>
    <w:rsid w:val="002A2521"/>
    <w:rsid w:val="002E77EA"/>
    <w:rsid w:val="002F799E"/>
    <w:rsid w:val="00337545"/>
    <w:rsid w:val="00346E30"/>
    <w:rsid w:val="00410E2F"/>
    <w:rsid w:val="00520221"/>
    <w:rsid w:val="00533FD6"/>
    <w:rsid w:val="006D61FF"/>
    <w:rsid w:val="006F64B7"/>
    <w:rsid w:val="007053B1"/>
    <w:rsid w:val="00713AEE"/>
    <w:rsid w:val="00722866"/>
    <w:rsid w:val="00765098"/>
    <w:rsid w:val="007B509E"/>
    <w:rsid w:val="00901E56"/>
    <w:rsid w:val="00910FF2"/>
    <w:rsid w:val="00921F5E"/>
    <w:rsid w:val="009A036F"/>
    <w:rsid w:val="009B0156"/>
    <w:rsid w:val="009D2837"/>
    <w:rsid w:val="009E455F"/>
    <w:rsid w:val="00A02B00"/>
    <w:rsid w:val="00A11B09"/>
    <w:rsid w:val="00A36581"/>
    <w:rsid w:val="00A65AEC"/>
    <w:rsid w:val="00B55895"/>
    <w:rsid w:val="00B933A8"/>
    <w:rsid w:val="00BD1387"/>
    <w:rsid w:val="00BE3789"/>
    <w:rsid w:val="00CD2724"/>
    <w:rsid w:val="00CD2FDC"/>
    <w:rsid w:val="00D05238"/>
    <w:rsid w:val="00D2368D"/>
    <w:rsid w:val="00E238F1"/>
    <w:rsid w:val="00E303A0"/>
    <w:rsid w:val="00E46C6E"/>
    <w:rsid w:val="00E75DD5"/>
    <w:rsid w:val="00E84282"/>
    <w:rsid w:val="00EF15A1"/>
    <w:rsid w:val="00F3024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B1546-21AD-40BD-A7B2-1E9F576D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002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mkyong.com/spring-boot/spring-boot-hello-world-example-jsp/"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pring.io/guides/gs/spring-boo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ijcce18bz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UP-v1dTOT9g"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docs.oracle.com/javase/8/docs/ap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pring.io/guides/gs/consuming-res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almasan.victor@yahoo.com</cp:lastModifiedBy>
  <cp:revision>2</cp:revision>
  <dcterms:created xsi:type="dcterms:W3CDTF">2018-05-17T18:14:00Z</dcterms:created>
  <dcterms:modified xsi:type="dcterms:W3CDTF">2018-05-17T18:14:00Z</dcterms:modified>
</cp:coreProperties>
</file>