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857B" w14:textId="0020CA3B" w:rsidR="008C28E5" w:rsidRDefault="008C28E5">
      <w:pPr>
        <w:rPr>
          <w:rFonts w:ascii="Century Gothic" w:hAnsi="Century Gothic"/>
          <w:b/>
          <w:bCs/>
        </w:rPr>
      </w:pPr>
    </w:p>
    <w:p w14:paraId="04FAE75E" w14:textId="7D30BD06" w:rsidR="008C28E5" w:rsidRDefault="008C28E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Diana Paola Valles Martinez</w:t>
      </w:r>
    </w:p>
    <w:p w14:paraId="51D0856A" w14:textId="4DA9B4E9" w:rsidR="008C28E5" w:rsidRDefault="008C28E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CS2401 – LAB</w:t>
      </w:r>
    </w:p>
    <w:p w14:paraId="4D7595D0" w14:textId="61EAB70B" w:rsidR="008C28E5" w:rsidRDefault="00D174A7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Due Date: March 6, 2020</w:t>
      </w:r>
    </w:p>
    <w:p w14:paraId="47F8FA78" w14:textId="77777777" w:rsidR="008C28E5" w:rsidRDefault="008C28E5">
      <w:pPr>
        <w:rPr>
          <w:rFonts w:ascii="Century Gothic" w:hAnsi="Century Gothic"/>
          <w:b/>
          <w:bCs/>
        </w:rPr>
      </w:pPr>
    </w:p>
    <w:p w14:paraId="2308052A" w14:textId="00E05064" w:rsidR="00687314" w:rsidRDefault="00576ADE" w:rsidP="00564121">
      <w:pPr>
        <w:spacing w:line="276" w:lineRule="auto"/>
        <w:rPr>
          <w:rFonts w:ascii="Century Gothic" w:hAnsi="Century Gothic"/>
          <w:b/>
          <w:bCs/>
          <w:color w:val="C45911" w:themeColor="accent2" w:themeShade="BF"/>
          <w:u w:val="single"/>
        </w:rPr>
      </w:pPr>
      <w:r w:rsidRPr="00D174A7">
        <w:rPr>
          <w:rFonts w:ascii="Century Gothic" w:hAnsi="Century Gothic"/>
          <w:b/>
          <w:bCs/>
          <w:color w:val="C45911" w:themeColor="accent2" w:themeShade="BF"/>
          <w:u w:val="single"/>
        </w:rPr>
        <w:t xml:space="preserve">Performance of method </w:t>
      </w:r>
      <w:r w:rsidR="008C28E5" w:rsidRPr="00D174A7">
        <w:rPr>
          <w:rFonts w:ascii="Century Gothic" w:hAnsi="Century Gothic"/>
          <w:b/>
          <w:bCs/>
          <w:color w:val="C45911" w:themeColor="accent2" w:themeShade="BF"/>
          <w:u w:val="single"/>
        </w:rPr>
        <w:t>s</w:t>
      </w:r>
      <w:r w:rsidRPr="00D174A7">
        <w:rPr>
          <w:rFonts w:ascii="Century Gothic" w:hAnsi="Century Gothic"/>
          <w:b/>
          <w:bCs/>
          <w:color w:val="C45911" w:themeColor="accent2" w:themeShade="BF"/>
          <w:u w:val="single"/>
        </w:rPr>
        <w:t>ortofSort</w:t>
      </w:r>
      <w:r w:rsidR="00B22D27">
        <w:rPr>
          <w:rFonts w:ascii="Century Gothic" w:hAnsi="Century Gothic"/>
          <w:b/>
          <w:bCs/>
          <w:color w:val="C45911" w:themeColor="accent2" w:themeShade="BF"/>
          <w:u w:val="single"/>
        </w:rPr>
        <w:t xml:space="preserve"> – runtime analysis</w:t>
      </w:r>
    </w:p>
    <w:p w14:paraId="2951F472" w14:textId="1D967FB5" w:rsidR="004313CC" w:rsidRPr="004313CC" w:rsidRDefault="00564121" w:rsidP="004313CC">
      <w:pPr>
        <w:spacing w:line="276" w:lineRule="auto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The time complexity of the method is O(</w:t>
      </w:r>
      <w:r w:rsidR="00D746B2">
        <w:rPr>
          <w:rFonts w:ascii="Century Gothic" w:hAnsi="Century Gothic"/>
          <w:color w:val="000000" w:themeColor="text1"/>
        </w:rPr>
        <w:t>N</w:t>
      </w:r>
      <w:r>
        <w:rPr>
          <w:rFonts w:ascii="Century Gothic" w:hAnsi="Century Gothic"/>
          <w:color w:val="000000" w:themeColor="text1"/>
          <w:vertAlign w:val="superscript"/>
        </w:rPr>
        <w:t>2</w:t>
      </w:r>
      <w:r>
        <w:rPr>
          <w:rFonts w:ascii="Century Gothic" w:hAnsi="Century Gothic"/>
          <w:color w:val="000000" w:themeColor="text1"/>
        </w:rPr>
        <w:t>)</w:t>
      </w:r>
      <w:r w:rsidR="009A1701">
        <w:rPr>
          <w:rFonts w:ascii="Century Gothic" w:hAnsi="Century Gothic"/>
          <w:color w:val="000000" w:themeColor="text1"/>
        </w:rPr>
        <w:t xml:space="preserve"> since the </w:t>
      </w:r>
      <w:r w:rsidR="00D746B2">
        <w:rPr>
          <w:rFonts w:ascii="Century Gothic" w:hAnsi="Century Gothic"/>
          <w:color w:val="000000" w:themeColor="text1"/>
        </w:rPr>
        <w:t>outer loop iterates N</w:t>
      </w:r>
      <w:r w:rsidR="00611066">
        <w:rPr>
          <w:rFonts w:ascii="Century Gothic" w:hAnsi="Century Gothic"/>
          <w:color w:val="000000" w:themeColor="text1"/>
        </w:rPr>
        <w:t>-1</w:t>
      </w:r>
      <w:r w:rsidR="00D746B2">
        <w:rPr>
          <w:rFonts w:ascii="Century Gothic" w:hAnsi="Century Gothic"/>
          <w:color w:val="000000" w:themeColor="text1"/>
        </w:rPr>
        <w:t xml:space="preserve"> times, or O(N), the inner loop iterates </w:t>
      </w:r>
      <w:r w:rsidR="004313CC">
        <w:rPr>
          <w:rFonts w:ascii="Century Gothic" w:hAnsi="Century Gothic"/>
          <w:color w:val="000000" w:themeColor="text1"/>
        </w:rPr>
        <w:t>over the unsorted part to find the maximum value</w:t>
      </w:r>
      <w:r w:rsidR="00611066">
        <w:rPr>
          <w:rFonts w:ascii="Century Gothic" w:hAnsi="Century Gothic"/>
          <w:color w:val="000000" w:themeColor="text1"/>
        </w:rPr>
        <w:t xml:space="preserve"> which is done N-1 times. </w:t>
      </w:r>
      <w:r w:rsidR="004313CC">
        <w:rPr>
          <w:rFonts w:ascii="Century Gothic" w:hAnsi="Century Gothic"/>
          <w:color w:val="000000" w:themeColor="text1"/>
        </w:rPr>
        <w:t>Considering the outer loop as well as the inner loop will result in O(N</w:t>
      </w:r>
      <w:r w:rsidR="004313CC">
        <w:rPr>
          <w:rFonts w:ascii="Century Gothic" w:hAnsi="Century Gothic"/>
          <w:color w:val="000000" w:themeColor="text1"/>
          <w:vertAlign w:val="superscript"/>
        </w:rPr>
        <w:t>2</w:t>
      </w:r>
      <w:r w:rsidR="004313CC">
        <w:rPr>
          <w:rFonts w:ascii="Century Gothic" w:hAnsi="Century Gothic"/>
          <w:color w:val="000000" w:themeColor="text1"/>
        </w:rPr>
        <w:t>).</w:t>
      </w:r>
      <w:bookmarkStart w:id="0" w:name="_GoBack"/>
      <w:bookmarkEnd w:id="0"/>
    </w:p>
    <w:p w14:paraId="3515E37B" w14:textId="107E3FC3" w:rsidR="00564121" w:rsidRDefault="00564121" w:rsidP="00564121">
      <w:pPr>
        <w:spacing w:line="276" w:lineRule="auto"/>
        <w:rPr>
          <w:rFonts w:ascii="Century Gothic" w:hAnsi="Century Gothic"/>
          <w:b/>
          <w:bCs/>
          <w:color w:val="C45911" w:themeColor="accent2" w:themeShade="BF"/>
          <w:u w:val="single"/>
        </w:rPr>
      </w:pPr>
    </w:p>
    <w:p w14:paraId="4BF1C080" w14:textId="0D9F7289" w:rsidR="00564121" w:rsidRDefault="00564121" w:rsidP="00564121">
      <w:pPr>
        <w:spacing w:line="276" w:lineRule="auto"/>
        <w:rPr>
          <w:rFonts w:ascii="Century Gothic" w:hAnsi="Century Gothic"/>
          <w:b/>
          <w:bCs/>
          <w:color w:val="C45911" w:themeColor="accent2" w:themeShade="BF"/>
          <w:u w:val="single"/>
        </w:rPr>
      </w:pPr>
      <w:r>
        <w:rPr>
          <w:rFonts w:ascii="Century Gothic" w:hAnsi="Century Gothic"/>
          <w:b/>
          <w:bCs/>
          <w:color w:val="C45911" w:themeColor="accent2" w:themeShade="BF"/>
          <w:u w:val="single"/>
        </w:rPr>
        <w:t>Worst case</w:t>
      </w:r>
    </w:p>
    <w:p w14:paraId="3D889720" w14:textId="31AE15ED" w:rsidR="00564121" w:rsidRPr="00564121" w:rsidRDefault="00AD2136" w:rsidP="00564121">
      <w:pPr>
        <w:spacing w:line="276" w:lineRule="auto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 wp14:anchorId="610D2ABD" wp14:editId="74F1F479">
            <wp:simplePos x="0" y="0"/>
            <wp:positionH relativeFrom="column">
              <wp:posOffset>768985</wp:posOffset>
            </wp:positionH>
            <wp:positionV relativeFrom="paragraph">
              <wp:posOffset>54632</wp:posOffset>
            </wp:positionV>
            <wp:extent cx="4390390" cy="5733415"/>
            <wp:effectExtent l="0" t="0" r="3810" b="0"/>
            <wp:wrapThrough wrapText="bothSides">
              <wp:wrapPolygon edited="0">
                <wp:start x="0" y="0"/>
                <wp:lineTo x="0" y="21531"/>
                <wp:lineTo x="21556" y="21531"/>
                <wp:lineTo x="21556" y="0"/>
                <wp:lineTo x="0" y="0"/>
              </wp:wrapPolygon>
            </wp:wrapThrough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st case analysis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F0CDA" w14:textId="56F6E47B" w:rsidR="00BB6878" w:rsidRDefault="00BB6878">
      <w:pPr>
        <w:rPr>
          <w:rFonts w:ascii="Century Gothic" w:hAnsi="Century Gothic"/>
        </w:rPr>
      </w:pPr>
    </w:p>
    <w:p w14:paraId="67DA0B16" w14:textId="5C0E6402" w:rsidR="00BB6878" w:rsidRDefault="00BB6878">
      <w:pPr>
        <w:rPr>
          <w:rFonts w:ascii="Century Gothic" w:hAnsi="Century Gothic"/>
        </w:rPr>
      </w:pPr>
    </w:p>
    <w:p w14:paraId="0FF9441F" w14:textId="6D44B825" w:rsidR="00BB6878" w:rsidRDefault="00BB6878">
      <w:pPr>
        <w:rPr>
          <w:rFonts w:ascii="Century Gothic" w:hAnsi="Century Gothic"/>
        </w:rPr>
      </w:pPr>
    </w:p>
    <w:p w14:paraId="52DAB009" w14:textId="1DF2A8A1" w:rsidR="00BB6878" w:rsidRDefault="00BB6878">
      <w:pPr>
        <w:rPr>
          <w:rFonts w:ascii="Century Gothic" w:hAnsi="Century Gothic"/>
        </w:rPr>
      </w:pPr>
    </w:p>
    <w:p w14:paraId="5F0A9CD7" w14:textId="312481F3" w:rsidR="00BB6878" w:rsidRDefault="00BB6878">
      <w:pPr>
        <w:rPr>
          <w:rFonts w:ascii="Century Gothic" w:hAnsi="Century Gothic"/>
        </w:rPr>
      </w:pPr>
    </w:p>
    <w:p w14:paraId="03F87A31" w14:textId="54EE638F" w:rsidR="00BB6878" w:rsidRDefault="00BB6878">
      <w:pPr>
        <w:rPr>
          <w:rFonts w:ascii="Century Gothic" w:hAnsi="Century Gothic"/>
        </w:rPr>
      </w:pPr>
    </w:p>
    <w:p w14:paraId="0319A83A" w14:textId="54BC3444" w:rsidR="00BB6878" w:rsidRDefault="00BB6878">
      <w:pPr>
        <w:rPr>
          <w:rFonts w:ascii="Century Gothic" w:hAnsi="Century Gothic"/>
        </w:rPr>
      </w:pPr>
    </w:p>
    <w:p w14:paraId="5423289B" w14:textId="2117EFC2" w:rsidR="00BB6878" w:rsidRDefault="00BB6878">
      <w:pPr>
        <w:rPr>
          <w:rFonts w:ascii="Century Gothic" w:hAnsi="Century Gothic"/>
        </w:rPr>
      </w:pPr>
    </w:p>
    <w:p w14:paraId="30FFA287" w14:textId="6EC5C6C3" w:rsidR="008C28E5" w:rsidRDefault="008C28E5">
      <w:pPr>
        <w:rPr>
          <w:rFonts w:ascii="Century Gothic" w:hAnsi="Century Gothic"/>
        </w:rPr>
      </w:pPr>
    </w:p>
    <w:p w14:paraId="4ED9AE55" w14:textId="1001C8FA" w:rsidR="00BB6878" w:rsidRDefault="00BB6878">
      <w:pPr>
        <w:rPr>
          <w:rFonts w:ascii="Century Gothic" w:hAnsi="Century Gothic"/>
        </w:rPr>
      </w:pPr>
    </w:p>
    <w:p w14:paraId="2F87C6FC" w14:textId="06E972D0" w:rsidR="00BB6878" w:rsidRDefault="00BB6878">
      <w:pPr>
        <w:rPr>
          <w:rFonts w:ascii="Century Gothic" w:hAnsi="Century Gothic"/>
        </w:rPr>
      </w:pPr>
    </w:p>
    <w:p w14:paraId="44E6510E" w14:textId="52C06877" w:rsidR="00BB6878" w:rsidRDefault="00BB6878">
      <w:pPr>
        <w:rPr>
          <w:rFonts w:ascii="Century Gothic" w:hAnsi="Century Gothic"/>
        </w:rPr>
      </w:pPr>
    </w:p>
    <w:p w14:paraId="3A748A07" w14:textId="23DFFE7E" w:rsidR="00BB6878" w:rsidRDefault="00BB6878">
      <w:pPr>
        <w:rPr>
          <w:rFonts w:ascii="Century Gothic" w:hAnsi="Century Gothic"/>
        </w:rPr>
      </w:pPr>
    </w:p>
    <w:p w14:paraId="6332FA58" w14:textId="35BAE241" w:rsidR="00BB6878" w:rsidRDefault="00BB6878">
      <w:pPr>
        <w:rPr>
          <w:rFonts w:ascii="Century Gothic" w:hAnsi="Century Gothic"/>
        </w:rPr>
      </w:pPr>
    </w:p>
    <w:p w14:paraId="5D869ABF" w14:textId="0F21D8BF" w:rsidR="00BB6878" w:rsidRDefault="00BB6878">
      <w:pPr>
        <w:rPr>
          <w:rFonts w:ascii="Century Gothic" w:hAnsi="Century Gothic"/>
        </w:rPr>
      </w:pPr>
    </w:p>
    <w:p w14:paraId="59CD3014" w14:textId="5CE9ECAF" w:rsidR="00BB6878" w:rsidRDefault="00BB6878">
      <w:pPr>
        <w:rPr>
          <w:rFonts w:ascii="Century Gothic" w:hAnsi="Century Gothic"/>
        </w:rPr>
      </w:pPr>
    </w:p>
    <w:p w14:paraId="1CD1F199" w14:textId="3D2E3CBF" w:rsidR="00BB6878" w:rsidRDefault="00BB6878">
      <w:pPr>
        <w:rPr>
          <w:rFonts w:ascii="Century Gothic" w:hAnsi="Century Gothic"/>
        </w:rPr>
      </w:pPr>
    </w:p>
    <w:p w14:paraId="31DD2DC6" w14:textId="0D31DC39" w:rsidR="00BB6878" w:rsidRDefault="00BB6878">
      <w:pPr>
        <w:rPr>
          <w:rFonts w:ascii="Century Gothic" w:hAnsi="Century Gothic"/>
        </w:rPr>
      </w:pPr>
    </w:p>
    <w:p w14:paraId="4CDA41A3" w14:textId="6C14D644" w:rsidR="00BB6878" w:rsidRDefault="00BB6878">
      <w:pPr>
        <w:rPr>
          <w:rFonts w:ascii="Century Gothic" w:hAnsi="Century Gothic"/>
        </w:rPr>
      </w:pPr>
    </w:p>
    <w:p w14:paraId="766CD68D" w14:textId="486FD622" w:rsidR="00BB6878" w:rsidRDefault="00BB6878">
      <w:pPr>
        <w:rPr>
          <w:rFonts w:ascii="Century Gothic" w:hAnsi="Century Gothic"/>
        </w:rPr>
      </w:pPr>
    </w:p>
    <w:p w14:paraId="0576BA62" w14:textId="36D907E3" w:rsidR="00BB6878" w:rsidRDefault="00BB6878">
      <w:pPr>
        <w:rPr>
          <w:rFonts w:ascii="Century Gothic" w:hAnsi="Century Gothic"/>
        </w:rPr>
      </w:pPr>
    </w:p>
    <w:p w14:paraId="3F10517A" w14:textId="70129021" w:rsidR="00BB6878" w:rsidRDefault="00BB6878">
      <w:pPr>
        <w:rPr>
          <w:rFonts w:ascii="Century Gothic" w:hAnsi="Century Gothic"/>
        </w:rPr>
      </w:pPr>
    </w:p>
    <w:p w14:paraId="133047E3" w14:textId="3E4299B8" w:rsidR="00BB6878" w:rsidRDefault="00BB6878">
      <w:pPr>
        <w:rPr>
          <w:rFonts w:ascii="Century Gothic" w:hAnsi="Century Gothic"/>
        </w:rPr>
      </w:pPr>
    </w:p>
    <w:p w14:paraId="1C1001E9" w14:textId="2D2607DC" w:rsidR="00BB6878" w:rsidRDefault="00BB6878">
      <w:pPr>
        <w:rPr>
          <w:rFonts w:ascii="Century Gothic" w:hAnsi="Century Gothic"/>
        </w:rPr>
      </w:pPr>
    </w:p>
    <w:p w14:paraId="27084FF3" w14:textId="04EFECA1" w:rsidR="00BB6878" w:rsidRDefault="00BB6878">
      <w:pPr>
        <w:rPr>
          <w:rFonts w:ascii="Century Gothic" w:hAnsi="Century Gothic"/>
        </w:rPr>
      </w:pPr>
    </w:p>
    <w:p w14:paraId="03559DAE" w14:textId="068ED0BD" w:rsidR="00BB6878" w:rsidRDefault="00BB6878">
      <w:pPr>
        <w:rPr>
          <w:rFonts w:ascii="Century Gothic" w:hAnsi="Century Gothic"/>
        </w:rPr>
      </w:pPr>
    </w:p>
    <w:p w14:paraId="2FEAA2CD" w14:textId="57745888" w:rsidR="00BB6878" w:rsidRDefault="00BB6878">
      <w:pPr>
        <w:rPr>
          <w:rFonts w:ascii="Century Gothic" w:hAnsi="Century Gothic"/>
        </w:rPr>
      </w:pPr>
    </w:p>
    <w:p w14:paraId="1899FBC5" w14:textId="665C7348" w:rsidR="00BB6878" w:rsidRDefault="00BB6878">
      <w:pPr>
        <w:rPr>
          <w:rFonts w:ascii="Century Gothic" w:hAnsi="Century Gothic"/>
        </w:rPr>
      </w:pPr>
    </w:p>
    <w:p w14:paraId="03BF6C46" w14:textId="61A9681C" w:rsidR="00BB6878" w:rsidRDefault="00BB6878">
      <w:pPr>
        <w:rPr>
          <w:rFonts w:ascii="Century Gothic" w:hAnsi="Century Gothic"/>
        </w:rPr>
      </w:pPr>
    </w:p>
    <w:p w14:paraId="3B0BDA3B" w14:textId="722B9A3D" w:rsidR="00BB6878" w:rsidRDefault="00525395" w:rsidP="00F53A07">
      <w:pPr>
        <w:spacing w:line="276" w:lineRule="auto"/>
        <w:rPr>
          <w:rFonts w:ascii="Century Gothic" w:hAnsi="Century Gothic"/>
        </w:rPr>
      </w:pPr>
      <w:r w:rsidRPr="00525395">
        <w:rPr>
          <w:rFonts w:ascii="Century Gothic" w:hAnsi="Century Gothic"/>
        </w:rPr>
        <w:lastRenderedPageBreak/>
        <w:t>Summation of consecutive numbers</w:t>
      </w:r>
    </w:p>
    <w:p w14:paraId="0DC910BF" w14:textId="25A8AD85" w:rsidR="00525395" w:rsidRDefault="00525395" w:rsidP="00F53A07">
      <w:pPr>
        <w:spacing w:line="276" w:lineRule="auto"/>
        <w:rPr>
          <w:rFonts w:ascii="Century Gothic" w:hAnsi="Century Gothic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 xml:space="preserve">+…+2+1=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2202E61" w14:textId="77777777" w:rsidR="00525395" w:rsidRDefault="00525395" w:rsidP="00F53A07">
      <w:pPr>
        <w:spacing w:line="276" w:lineRule="auto"/>
        <w:rPr>
          <w:rFonts w:ascii="Century Gothic" w:hAnsi="Century Gothic"/>
        </w:rPr>
      </w:pPr>
    </w:p>
    <w:p w14:paraId="6BB58F27" w14:textId="53159039" w:rsidR="00BB6878" w:rsidRDefault="00BB6878" w:rsidP="00F53A07">
      <w:pPr>
        <w:spacing w:line="276" w:lineRule="auto"/>
        <w:rPr>
          <w:rFonts w:ascii="Century Gothic" w:hAnsi="Century Gothic"/>
        </w:rPr>
      </w:pPr>
    </w:p>
    <w:p w14:paraId="77C0BA4D" w14:textId="46123BC1" w:rsidR="00525395" w:rsidRDefault="00525395" w:rsidP="00F53A07">
      <w:pPr>
        <w:spacing w:line="276" w:lineRule="auto"/>
        <w:rPr>
          <w:rFonts w:ascii="Century Gothic" w:hAnsi="Century Gothic"/>
          <w:b/>
          <w:bCs/>
          <w:color w:val="C45911" w:themeColor="accent2" w:themeShade="BF"/>
          <w:u w:val="single"/>
        </w:rPr>
      </w:pPr>
      <w:r w:rsidRPr="00525395">
        <w:rPr>
          <w:rFonts w:ascii="Century Gothic" w:hAnsi="Century Gothic"/>
          <w:b/>
          <w:bCs/>
          <w:color w:val="C45911" w:themeColor="accent2" w:themeShade="BF"/>
          <w:u w:val="single"/>
        </w:rPr>
        <w:t>Best case</w:t>
      </w:r>
    </w:p>
    <w:p w14:paraId="1454DE86" w14:textId="069DAEBE" w:rsidR="00525395" w:rsidRDefault="00525395" w:rsidP="00F53A07">
      <w:pPr>
        <w:spacing w:line="276" w:lineRule="auto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The best case occurs when you pass an empty </w:t>
      </w:r>
      <w:r w:rsidR="001C65BB">
        <w:rPr>
          <w:rFonts w:ascii="Century Gothic" w:hAnsi="Century Gothic"/>
          <w:color w:val="000000" w:themeColor="text1"/>
        </w:rPr>
        <w:t>array,</w:t>
      </w:r>
      <w:r w:rsidR="00F53A07">
        <w:rPr>
          <w:rFonts w:ascii="Century Gothic" w:hAnsi="Century Gothic"/>
          <w:color w:val="000000" w:themeColor="text1"/>
        </w:rPr>
        <w:t xml:space="preserve"> or the array has 1 element</w:t>
      </w:r>
      <w:r>
        <w:rPr>
          <w:rFonts w:ascii="Century Gothic" w:hAnsi="Century Gothic"/>
          <w:color w:val="000000" w:themeColor="text1"/>
        </w:rPr>
        <w:t xml:space="preserve"> (the loops do not execute</w:t>
      </w:r>
      <w:r w:rsidR="00F53A07">
        <w:rPr>
          <w:rFonts w:ascii="Century Gothic" w:hAnsi="Century Gothic"/>
          <w:color w:val="000000" w:themeColor="text1"/>
        </w:rPr>
        <w:t>)</w:t>
      </w:r>
      <w:r w:rsidR="00DF7DE9">
        <w:rPr>
          <w:rFonts w:ascii="Century Gothic" w:hAnsi="Century Gothic"/>
          <w:color w:val="000000" w:themeColor="text1"/>
        </w:rPr>
        <w:t>,</w:t>
      </w:r>
      <w:r w:rsidR="00F53A07">
        <w:rPr>
          <w:rFonts w:ascii="Century Gothic" w:hAnsi="Century Gothic"/>
          <w:color w:val="000000" w:themeColor="text1"/>
        </w:rPr>
        <w:t xml:space="preserve"> since the runtime complexity is in constant time or </w:t>
      </w:r>
      <w:proofErr w:type="gramStart"/>
      <w:r w:rsidR="00F53A07">
        <w:rPr>
          <w:rFonts w:ascii="Century Gothic" w:hAnsi="Century Gothic"/>
          <w:color w:val="000000" w:themeColor="text1"/>
        </w:rPr>
        <w:t>O(</w:t>
      </w:r>
      <w:proofErr w:type="gramEnd"/>
      <w:r w:rsidR="00C25F20">
        <w:rPr>
          <w:rFonts w:ascii="Century Gothic" w:hAnsi="Century Gothic"/>
          <w:color w:val="000000" w:themeColor="text1"/>
        </w:rPr>
        <w:t>1</w:t>
      </w:r>
      <w:r w:rsidR="00F53A07">
        <w:rPr>
          <w:rFonts w:ascii="Century Gothic" w:hAnsi="Century Gothic"/>
          <w:color w:val="000000" w:themeColor="text1"/>
        </w:rPr>
        <w:t xml:space="preserve">). </w:t>
      </w:r>
    </w:p>
    <w:p w14:paraId="09AF65A7" w14:textId="28B93D34" w:rsidR="00CA6D9A" w:rsidRDefault="00CA6D9A" w:rsidP="00F53A07">
      <w:pPr>
        <w:spacing w:line="276" w:lineRule="auto"/>
        <w:jc w:val="both"/>
        <w:rPr>
          <w:rFonts w:ascii="Century Gothic" w:hAnsi="Century Gothic"/>
          <w:color w:val="000000" w:themeColor="text1"/>
        </w:rPr>
      </w:pPr>
    </w:p>
    <w:p w14:paraId="75A81728" w14:textId="708CBBF6" w:rsidR="00CE3AEF" w:rsidRPr="00CE3AEF" w:rsidRDefault="00CE3AEF" w:rsidP="00F53A07">
      <w:pPr>
        <w:spacing w:line="276" w:lineRule="auto"/>
        <w:jc w:val="both"/>
        <w:rPr>
          <w:rFonts w:ascii="Century Gothic" w:hAnsi="Century Gothic"/>
          <w:b/>
          <w:bCs/>
          <w:color w:val="C45911" w:themeColor="accent2" w:themeShade="BF"/>
          <w:u w:val="single"/>
        </w:rPr>
      </w:pPr>
      <w:r w:rsidRPr="00CE3AEF">
        <w:rPr>
          <w:rFonts w:ascii="Century Gothic" w:hAnsi="Century Gothic"/>
          <w:b/>
          <w:bCs/>
          <w:color w:val="C45911" w:themeColor="accent2" w:themeShade="BF"/>
          <w:u w:val="single"/>
        </w:rPr>
        <w:t>Average case</w:t>
      </w:r>
    </w:p>
    <w:p w14:paraId="074F6DDA" w14:textId="0139F7C7" w:rsidR="00BB6878" w:rsidRDefault="0025743D" w:rsidP="004A7FA0">
      <w:pPr>
        <w:spacing w:line="276" w:lineRule="auto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The average case would also result i</w:t>
      </w:r>
      <w:r w:rsidR="004A7FA0">
        <w:rPr>
          <w:rFonts w:ascii="Century Gothic" w:hAnsi="Century Gothic"/>
          <w:color w:val="000000" w:themeColor="text1"/>
        </w:rPr>
        <w:t>n O(N</w:t>
      </w:r>
      <w:r w:rsidR="004A7FA0">
        <w:rPr>
          <w:rFonts w:ascii="Century Gothic" w:hAnsi="Century Gothic"/>
          <w:color w:val="000000" w:themeColor="text1"/>
          <w:vertAlign w:val="superscript"/>
        </w:rPr>
        <w:t>2</w:t>
      </w:r>
      <w:r w:rsidR="004A7FA0">
        <w:rPr>
          <w:rFonts w:ascii="Century Gothic" w:hAnsi="Century Gothic"/>
          <w:color w:val="000000" w:themeColor="text1"/>
        </w:rPr>
        <w:t xml:space="preserve">) </w:t>
      </w:r>
      <w:r w:rsidR="0057243B">
        <w:rPr>
          <w:rFonts w:ascii="Century Gothic" w:hAnsi="Century Gothic"/>
          <w:color w:val="000000" w:themeColor="text1"/>
        </w:rPr>
        <w:t>since swaps could be made to sort the array on average conditions.</w:t>
      </w:r>
    </w:p>
    <w:p w14:paraId="7BFEBE2C" w14:textId="589BB95B" w:rsidR="00AD2136" w:rsidRPr="004A7FA0" w:rsidRDefault="00AD2136" w:rsidP="004A7FA0">
      <w:pPr>
        <w:spacing w:line="276" w:lineRule="auto"/>
        <w:jc w:val="both"/>
        <w:rPr>
          <w:rFonts w:ascii="Century Gothic" w:hAnsi="Century Gothic"/>
          <w:color w:val="000000" w:themeColor="text1"/>
        </w:rPr>
      </w:pPr>
    </w:p>
    <w:p w14:paraId="6BCCE33F" w14:textId="43A1F256" w:rsidR="00BB6878" w:rsidRDefault="00BB6878">
      <w:pPr>
        <w:rPr>
          <w:rFonts w:ascii="Century Gothic" w:hAnsi="Century Gothic"/>
        </w:rPr>
      </w:pPr>
    </w:p>
    <w:p w14:paraId="0A27FAE7" w14:textId="6922CD05" w:rsidR="00BB6878" w:rsidRDefault="009B377B">
      <w:pPr>
        <w:rPr>
          <w:rFonts w:ascii="Century Gothic" w:hAnsi="Century Gothic"/>
        </w:rPr>
      </w:pPr>
      <w:r>
        <w:rPr>
          <w:rFonts w:ascii="Century Gothic" w:hAnsi="Century Gothic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7B78A03" wp14:editId="2BDCBAEF">
            <wp:simplePos x="0" y="0"/>
            <wp:positionH relativeFrom="column">
              <wp:posOffset>882015</wp:posOffset>
            </wp:positionH>
            <wp:positionV relativeFrom="paragraph">
              <wp:posOffset>-266284</wp:posOffset>
            </wp:positionV>
            <wp:extent cx="4171950" cy="5347335"/>
            <wp:effectExtent l="0" t="0" r="6350" b="0"/>
            <wp:wrapThrough wrapText="bothSides">
              <wp:wrapPolygon edited="0">
                <wp:start x="0" y="0"/>
                <wp:lineTo x="0" y="21546"/>
                <wp:lineTo x="21567" y="21546"/>
                <wp:lineTo x="21567" y="0"/>
                <wp:lineTo x="0" y="0"/>
              </wp:wrapPolygon>
            </wp:wrapThrough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 case analysis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EB4BC" w14:textId="7554EBFB" w:rsidR="00BB6878" w:rsidRPr="00D174A7" w:rsidRDefault="00BB6878">
      <w:pPr>
        <w:rPr>
          <w:rFonts w:ascii="Century Gothic" w:hAnsi="Century Gothic"/>
        </w:rPr>
      </w:pPr>
    </w:p>
    <w:sectPr w:rsidR="00BB6878" w:rsidRPr="00D174A7" w:rsidSect="00AA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DE"/>
    <w:rsid w:val="0013114E"/>
    <w:rsid w:val="001C65BB"/>
    <w:rsid w:val="0025743D"/>
    <w:rsid w:val="004313CC"/>
    <w:rsid w:val="004A7FA0"/>
    <w:rsid w:val="00525395"/>
    <w:rsid w:val="00564121"/>
    <w:rsid w:val="0057243B"/>
    <w:rsid w:val="00576ADE"/>
    <w:rsid w:val="00611066"/>
    <w:rsid w:val="00687314"/>
    <w:rsid w:val="007B46FC"/>
    <w:rsid w:val="008C28E5"/>
    <w:rsid w:val="008E293A"/>
    <w:rsid w:val="008E3FA0"/>
    <w:rsid w:val="009A1701"/>
    <w:rsid w:val="009B377B"/>
    <w:rsid w:val="00AA4817"/>
    <w:rsid w:val="00AD2136"/>
    <w:rsid w:val="00B22D27"/>
    <w:rsid w:val="00BB6878"/>
    <w:rsid w:val="00BC4F02"/>
    <w:rsid w:val="00C25F20"/>
    <w:rsid w:val="00CA6D9A"/>
    <w:rsid w:val="00CE3AEF"/>
    <w:rsid w:val="00D174A7"/>
    <w:rsid w:val="00D746B2"/>
    <w:rsid w:val="00DF7DE9"/>
    <w:rsid w:val="00E22279"/>
    <w:rsid w:val="00F043F0"/>
    <w:rsid w:val="00F5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7BAF"/>
  <w15:chartTrackingRefBased/>
  <w15:docId w15:val="{7F7F5C4D-E35C-0B43-8BD4-29C330C9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5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Valles Martinez, Diana P</dc:creator>
  <cp:keywords/>
  <dc:description/>
  <cp:lastModifiedBy>Valles Martinez, Diana P</cp:lastModifiedBy>
  <cp:revision>20</cp:revision>
  <dcterms:created xsi:type="dcterms:W3CDTF">2020-03-02T20:55:00Z</dcterms:created>
  <dcterms:modified xsi:type="dcterms:W3CDTF">2020-03-06T21:33:00Z</dcterms:modified>
</cp:coreProperties>
</file>