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56F" w:rsidRDefault="00626306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“Tao”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Uthaipon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Tantipongpipat</w:t>
      </w:r>
      <w:proofErr w:type="spellEnd"/>
    </w:p>
    <w:p w:rsidR="0021656F" w:rsidRDefault="00626306" w:rsidP="00626306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Atlanta, GA, USA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+1 (804) 625-7798</w:t>
      </w:r>
    </w:p>
    <w:bookmarkStart w:id="0" w:name="_heading=h.gjdgxs" w:colFirst="0" w:colLast="0"/>
    <w:bookmarkEnd w:id="0"/>
    <w:p w:rsidR="0021656F" w:rsidRDefault="00626306" w:rsidP="00626306">
      <w:pPr>
        <w:pBdr>
          <w:bottom w:val="single" w:sz="6" w:space="1" w:color="000000"/>
        </w:pBdr>
        <w:tabs>
          <w:tab w:val="right" w:pos="108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"http://www.uthaipon.com"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www.uthaipon.com</w:t>
      </w:r>
      <w:r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6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uthaipon@gmail.com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21656F" w:rsidRDefault="00626306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t>Research Topics</w:t>
      </w:r>
    </w:p>
    <w:p w:rsidR="0021656F" w:rsidRDefault="008442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Fairness and privacy</w:t>
      </w:r>
      <w:r w:rsidR="00626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learning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fair, explainable, and accountable machine learning; </w:t>
      </w:r>
      <w:r w:rsidR="00626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differential privacy in deep learning models such as RNNs, LSTMs, autoencoders, and GANs; differentially private synthetic data generation; differential privacy in growing databases; </w:t>
      </w:r>
      <w:r w:rsidR="00626306">
        <w:rPr>
          <w:rFonts w:ascii="Times New Roman" w:eastAsia="Times New Roman" w:hAnsi="Times New Roman" w:cs="Times New Roman"/>
          <w:color w:val="000000"/>
          <w:sz w:val="24"/>
          <w:szCs w:val="24"/>
        </w:rPr>
        <w:t>fair principle component analysis (fair PCA) via convex optimization and low-rank property of linear and semi-definite programming (LP and SDP)</w:t>
      </w:r>
    </w:p>
    <w:p w:rsidR="0021656F" w:rsidRDefault="006263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Approximation algorithms in optimal design in statistics, as known as design of experiments (DoE)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via combinatorial optimization. Diversity and representative sampling.</w:t>
      </w:r>
    </w:p>
    <w:p w:rsidR="0021656F" w:rsidRDefault="006263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Other Interests</w:t>
      </w:r>
      <w:r>
        <w:rPr>
          <w:rFonts w:ascii="Times New Roman" w:eastAsia="Times New Roman" w:hAnsi="Times New Roman" w:cs="Times New Roman"/>
          <w:sz w:val="24"/>
          <w:szCs w:val="24"/>
        </w:rPr>
        <w:t>: privacy and security; model compression</w:t>
      </w:r>
    </w:p>
    <w:p w:rsidR="0021656F" w:rsidRDefault="0062630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Work Experiences</w:t>
      </w:r>
    </w:p>
    <w:tbl>
      <w:tblPr>
        <w:tblStyle w:val="a"/>
        <w:tblW w:w="10890" w:type="dxa"/>
        <w:tblBorders>
          <w:top w:val="nil"/>
          <w:left w:val="nil"/>
          <w:bottom w:val="nil"/>
          <w:right w:val="nil"/>
          <w:insideH w:val="nil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9360"/>
      </w:tblGrid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2020-Now</w:t>
            </w:r>
          </w:p>
        </w:tc>
        <w:tc>
          <w:tcPr>
            <w:tcW w:w="936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Machine Learning Researcher,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Twitter, San Francisco, CA (Currently remote US)</w:t>
            </w:r>
          </w:p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META (Machine learning Ethics, Transparency and Accountability), Cortex</w:t>
            </w:r>
          </w:p>
          <w:p w:rsidR="008442B5" w:rsidRDefault="00626306" w:rsidP="008442B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Identify, understand, and reduce bias across </w:t>
            </w:r>
            <w:r w:rsidR="008442B5">
              <w:rPr>
                <w:rFonts w:ascii="Times New Roman" w:eastAsia="Times New Roman" w:hAnsi="Times New Roman" w:cs="Times New Roman"/>
                <w:sz w:val="24"/>
                <w:szCs w:val="24"/>
              </w:rPr>
              <w:t>sensitive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attributes such as skin tone and gender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automated system</w:t>
            </w:r>
            <w:r w:rsidR="00844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  <w:p w:rsidR="008442B5" w:rsidRPr="008442B5" w:rsidRDefault="008442B5" w:rsidP="008442B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Publish papers and open-source codes for transparency effort of the company-wide objective</w:t>
            </w:r>
          </w:p>
        </w:tc>
      </w:tr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936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Research Intern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Microsoft Research,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Redmond, WA</w:t>
            </w:r>
          </w:p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Algorithms group. Supervisor: Janardhan Kulkarni and Sergey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Yekhanin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21656F" w:rsidRDefault="0062630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2" w:name="_heading=h.1fob9te" w:colFirst="0" w:colLast="0"/>
            <w:bookmarkEnd w:id="2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Implemented privacy guarantee on large-scale Natural Language Processing models (RNNs and LSTMs) to protect against privacy deidentification due to model usage</w:t>
            </w:r>
          </w:p>
          <w:p w:rsidR="0021656F" w:rsidRDefault="0062630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Developed novel correlatio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 clustering algorithm and its corresponding privacy analysis</w:t>
            </w:r>
          </w:p>
          <w:p w:rsidR="0021656F" w:rsidRDefault="0062630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3" w:name="_heading=h.3znysh7" w:colFirst="0" w:colLast="0"/>
            <w:bookmarkEnd w:id="3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Researched on private submodular optimization and surveyed state-of-the-art technique for private stochastic gradient descent for training deep learning models </w:t>
            </w:r>
          </w:p>
        </w:tc>
      </w:tr>
    </w:tbl>
    <w:p w:rsidR="0021656F" w:rsidRDefault="0062630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Education</w:t>
      </w:r>
    </w:p>
    <w:tbl>
      <w:tblPr>
        <w:tblStyle w:val="a0"/>
        <w:tblW w:w="10890" w:type="dxa"/>
        <w:tblBorders>
          <w:top w:val="nil"/>
          <w:left w:val="nil"/>
          <w:bottom w:val="nil"/>
          <w:right w:val="nil"/>
          <w:insideH w:val="nil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9360"/>
      </w:tblGrid>
      <w:tr w:rsidR="0021656F" w:rsidTr="00626306">
        <w:tc>
          <w:tcPr>
            <w:tcW w:w="1530" w:type="dxa"/>
          </w:tcPr>
          <w:p w:rsidR="0021656F" w:rsidRDefault="00626306">
            <w:pPr>
              <w:tabs>
                <w:tab w:val="right" w:pos="9360"/>
              </w:tabs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2016-2020</w:t>
            </w:r>
          </w:p>
        </w:tc>
        <w:tc>
          <w:tcPr>
            <w:tcW w:w="9360" w:type="dxa"/>
          </w:tcPr>
          <w:p w:rsidR="0021656F" w:rsidRDefault="00626306">
            <w:pPr>
              <w:tabs>
                <w:tab w:val="right" w:pos="9360"/>
              </w:tabs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Georgia Institute of Technology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Atlanta, GA, United States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21656F" w:rsidRDefault="00626306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PhD in Algorithms, Combinatorics, and Optimization (ACO), School of Computer Science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GPA 4.00/4.00</w:t>
            </w:r>
          </w:p>
          <w:p w:rsidR="0021656F" w:rsidRDefault="00626306">
            <w:pPr>
              <w:numPr>
                <w:ilvl w:val="0"/>
                <w:numId w:val="8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Minor in Computational Learning Theory</w:t>
            </w:r>
          </w:p>
          <w:p w:rsidR="0021656F" w:rsidRDefault="00626306">
            <w:pPr>
              <w:numPr>
                <w:ilvl w:val="0"/>
                <w:numId w:val="8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_heading=h.2et92p0" w:colFirst="0" w:colLast="0"/>
            <w:bookmarkEnd w:id="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Advisor: Dr. Mohit Singh </w:t>
            </w:r>
          </w:p>
          <w:p w:rsidR="0021656F" w:rsidRDefault="00626306">
            <w:pPr>
              <w:numPr>
                <w:ilvl w:val="0"/>
                <w:numId w:val="8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_heading=h.qsrbr0slm4pb" w:colFirst="0" w:colLast="0"/>
            <w:bookmarkEnd w:id="5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Thesis: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Fair and Diverse Data Representation in Machine Learning</w:t>
            </w:r>
          </w:p>
          <w:p w:rsidR="0021656F" w:rsidRDefault="0021656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1656F" w:rsidTr="00626306">
        <w:trPr>
          <w:trHeight w:val="1871"/>
        </w:trPr>
        <w:tc>
          <w:tcPr>
            <w:tcW w:w="1530" w:type="dxa"/>
          </w:tcPr>
          <w:p w:rsidR="0021656F" w:rsidRDefault="00626306">
            <w:pPr>
              <w:tabs>
                <w:tab w:val="right" w:pos="9360"/>
              </w:tabs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2012-2016</w:t>
            </w:r>
          </w:p>
        </w:tc>
        <w:tc>
          <w:tcPr>
            <w:tcW w:w="9360" w:type="dxa"/>
          </w:tcPr>
          <w:p w:rsidR="0021656F" w:rsidRDefault="00626306">
            <w:pPr>
              <w:tabs>
                <w:tab w:val="right" w:pos="9360"/>
              </w:tabs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University of Richmond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Richmond, VA, United States</w:t>
            </w:r>
          </w:p>
          <w:p w:rsidR="0021656F" w:rsidRDefault="00626306">
            <w:pPr>
              <w:tabs>
                <w:tab w:val="right" w:pos="9360"/>
              </w:tabs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 in Mathematics (Honors). GPA: 3.97/4.00</w:t>
            </w:r>
          </w:p>
          <w:p w:rsidR="0021656F" w:rsidRDefault="00626306">
            <w:pPr>
              <w:numPr>
                <w:ilvl w:val="0"/>
                <w:numId w:val="1"/>
              </w:numPr>
              <w:tabs>
                <w:tab w:val="right" w:pos="9360"/>
              </w:tabs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_heading=h.t2uszwce09mw" w:colFirst="0" w:colLast="0"/>
            <w:bookmarkEnd w:id="6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Minor in Computer Science. </w:t>
            </w:r>
          </w:p>
          <w:p w:rsidR="0021656F" w:rsidRDefault="00626306">
            <w:pPr>
              <w:numPr>
                <w:ilvl w:val="0"/>
                <w:numId w:val="1"/>
              </w:numPr>
              <w:tabs>
                <w:tab w:val="right" w:pos="9360"/>
              </w:tabs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_heading=h.tx1ghdy8bsik" w:colFirst="0" w:colLast="0"/>
            <w:bookmarkEnd w:id="7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Full-merit Robins Science scholarship covering tuition, fees, accommodations, and meals</w:t>
            </w:r>
          </w:p>
          <w:p w:rsidR="0021656F" w:rsidRDefault="00626306">
            <w:pPr>
              <w:numPr>
                <w:ilvl w:val="0"/>
                <w:numId w:val="1"/>
              </w:numPr>
              <w:tabs>
                <w:tab w:val="right" w:pos="9360"/>
              </w:tabs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_heading=h.39ad46bbigqo" w:colFirst="0" w:colLast="0"/>
            <w:bookmarkEnd w:id="8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Thesis in algebraic combinatorics and discrete geometry</w:t>
            </w:r>
          </w:p>
        </w:tc>
      </w:tr>
      <w:tr w:rsidR="0021656F" w:rsidTr="00626306">
        <w:tc>
          <w:tcPr>
            <w:tcW w:w="1530" w:type="dxa"/>
          </w:tcPr>
          <w:p w:rsidR="0021656F" w:rsidRDefault="00626306">
            <w:pPr>
              <w:tabs>
                <w:tab w:val="right" w:pos="9360"/>
              </w:tabs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_heading=h.6tng8x7sdnn4" w:colFirst="0" w:colLast="0"/>
            <w:bookmarkEnd w:id="9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2014-2015</w:t>
            </w:r>
          </w:p>
        </w:tc>
        <w:tc>
          <w:tcPr>
            <w:tcW w:w="9360" w:type="dxa"/>
          </w:tcPr>
          <w:p w:rsidR="0021656F" w:rsidRDefault="00626306">
            <w:pPr>
              <w:tabs>
                <w:tab w:val="right" w:pos="9360"/>
              </w:tabs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University of Oxford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Oxford, United Kingdom</w:t>
            </w:r>
          </w:p>
          <w:p w:rsidR="0021656F" w:rsidRDefault="00626306">
            <w:pPr>
              <w:tabs>
                <w:tab w:val="right" w:pos="9360"/>
              </w:tabs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Study Abroad Program in Mathematics and Computer Science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Grade: first-class level (equivalent to A/A+)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21656F" w:rsidRDefault="00626306">
      <w:pPr>
        <w:spacing w:before="20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Publications</w:t>
      </w:r>
    </w:p>
    <w:p w:rsidR="0021656F" w:rsidRDefault="006263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papers whose authors are in alphabetical order or are with equal contributions</w:t>
      </w:r>
    </w:p>
    <w:tbl>
      <w:tblPr>
        <w:tblStyle w:val="a1"/>
        <w:tblW w:w="10890" w:type="dxa"/>
        <w:tblBorders>
          <w:top w:val="nil"/>
          <w:left w:val="nil"/>
          <w:bottom w:val="nil"/>
          <w:right w:val="nil"/>
          <w:insideH w:val="nil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9360"/>
      </w:tblGrid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Conferences</w:t>
            </w:r>
          </w:p>
        </w:tc>
        <w:tc>
          <w:tcPr>
            <w:tcW w:w="9360" w:type="dxa"/>
          </w:tcPr>
          <w:p w:rsidR="008442B5" w:rsidRPr="008442B5" w:rsidRDefault="008442B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 Kyra Yee, </w:t>
            </w:r>
            <w:proofErr w:type="spellStart"/>
            <w:r w:rsidRPr="008442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Uthaipon</w:t>
            </w:r>
            <w:proofErr w:type="spellEnd"/>
            <w:r w:rsidRPr="008442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442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Tantipongpipat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 w:rsidRPr="008442B5">
              <w:rPr>
                <w:rFonts w:ascii="Times New Roman" w:eastAsia="Times New Roman" w:hAnsi="Times New Roman" w:cs="Times New Roman"/>
                <w:sz w:val="24"/>
                <w:szCs w:val="24"/>
              </w:rPr>
              <w:t>Shubhanshu</w:t>
            </w:r>
            <w:proofErr w:type="spellEnd"/>
            <w:r w:rsidRPr="008442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Mishra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8442B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Image Cropping on Twitter: Fairness Metrics, their Limitations, and the Importance of Representation, Design, and Agency.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Computer-Supported Cooperative Work and Social Computing</w:t>
            </w:r>
            <w:r w:rsidR="006263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(CSCW)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2021</w:t>
            </w:r>
          </w:p>
          <w:p w:rsidR="008442B5" w:rsidRPr="008442B5" w:rsidRDefault="008442B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Tantipongpipat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Chris Waites, Digvijay Boob,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Amaresh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(Ankit) Siva, and Rachel Cummings.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Differentially Private Mixed-Type Data Generation for Unsupervised Learning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844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International Conference on Information, Intelligence, Systems and Applications</w:t>
            </w:r>
            <w:r w:rsidR="00626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(IISA)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1656F" w:rsidRDefault="0062630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Madan, Aleksandar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Nikolov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Mohit Singh, and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Uthaipon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Tantipongpipat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Maximizing Determinants under Matroid Constraints.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Symposium on Foundations of Computer Science (FOCS)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2020</w:t>
            </w:r>
          </w:p>
          <w:p w:rsidR="0021656F" w:rsidRDefault="0062630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Tantipongpipat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Samira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Samadi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Mohit Singh, Jamie Morgenstern, and Santosh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Vempala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Multi-Criteria Dimensionality Reduction with Applications to Fairness.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Neural Information Processing Systems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NeurIPS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), 2019, Spotlight (top 2.5% of submitted papers)</w:t>
            </w:r>
          </w:p>
          <w:p w:rsidR="0021656F" w:rsidRDefault="0062630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Vivek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Madan, Mohit Singh,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Tantipongpipat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Weijun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Xie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Combinatorial Algorithms for Optimal Design.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Conference on Learning Theory (COLT), pages 2210–2258, 2019 </w:t>
            </w:r>
          </w:p>
          <w:p w:rsidR="0021656F" w:rsidRDefault="0062630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* Aleksandar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Nikolov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Mohit Singh, and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Tantipongpipat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Proportional Volu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me Sampling and Approximation Algorithms for A-Optimal Design.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ACM-SIAM Symposium on Discrete Algorithms (SODA), 2019</w:t>
            </w:r>
          </w:p>
          <w:p w:rsidR="0021656F" w:rsidRDefault="0062630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Samira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Samadi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Tantipongpipat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Jamie Morgenstern, Mohit Singh, and Santosh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Vempala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The Price of Fair PCA: One Extra Dimension.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eural Information Processing Systems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NeurIPS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), 2018</w:t>
            </w:r>
          </w:p>
          <w:p w:rsidR="0021656F" w:rsidRDefault="0062630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* Rachel Cummings, Sara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Krehbiel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Kevin A Lai, and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Tantipongpipat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Differential Privacy for Growing Databases.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Neural Information Processing Systems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NeurIPS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), 2018</w:t>
            </w:r>
          </w:p>
        </w:tc>
      </w:tr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Manuscripts</w:t>
            </w:r>
          </w:p>
        </w:tc>
        <w:tc>
          <w:tcPr>
            <w:tcW w:w="9360" w:type="dxa"/>
          </w:tcPr>
          <w:p w:rsidR="0021656F" w:rsidRPr="008442B5" w:rsidRDefault="00626306" w:rsidP="008442B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Tantipo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ngpipat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λ-Regularized A-Optimal Design and its Approximation by λ-Regularized Proportional Volume Sampling.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2020</w:t>
            </w:r>
          </w:p>
        </w:tc>
      </w:tr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Journals</w:t>
            </w:r>
          </w:p>
        </w:tc>
        <w:tc>
          <w:tcPr>
            <w:tcW w:w="9360" w:type="dxa"/>
          </w:tcPr>
          <w:p w:rsidR="0021656F" w:rsidRDefault="0062630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Tantipongpipat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 Combinatorial Approach to Ebert’s Hat Game with Many Colors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The Electronic Journal of Combinatorics, 21(4):4–33, 2014</w:t>
            </w:r>
          </w:p>
        </w:tc>
      </w:tr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Workshops</w:t>
            </w:r>
          </w:p>
        </w:tc>
        <w:tc>
          <w:tcPr>
            <w:tcW w:w="9360" w:type="dxa"/>
          </w:tcPr>
          <w:p w:rsidR="0021656F" w:rsidRDefault="0062630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 Digvi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jay Boob, Rachel Cummings, Dhamma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Kimpara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Tantipongpipat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Chris Waites, and Kyle Zimmerman.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Differentially Private Synthetic Data Generation via GANs.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Theory and Practice of Differential Privacy (TPDP 2018) workshop, 2018</w:t>
            </w:r>
          </w:p>
        </w:tc>
      </w:tr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Theses</w:t>
            </w:r>
          </w:p>
        </w:tc>
        <w:tc>
          <w:tcPr>
            <w:tcW w:w="9360" w:type="dxa"/>
          </w:tcPr>
          <w:p w:rsidR="00626306" w:rsidRPr="00626306" w:rsidRDefault="00626306" w:rsidP="0062630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Tantipongpipat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. </w:t>
            </w:r>
            <w:r w:rsidRPr="00626306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>Fair and Diverse Data Representation in Machine Learning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 xml:space="preserve">. </w:t>
            </w:r>
            <w:r w:rsidRPr="0062630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PhD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</w:t>
            </w:r>
            <w:r w:rsidRPr="0062630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hesis,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Georgia Institute of Technology, </w:t>
            </w:r>
            <w:r w:rsidRPr="0062630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2020</w:t>
            </w:r>
          </w:p>
          <w:p w:rsidR="0021656F" w:rsidRDefault="00626306" w:rsidP="0062630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Uthaipon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Tantipo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ngpipat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Cameron-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Liebler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Line Classes and Partial Difference Sets.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Undergraduate Thesis, University of Richmond, 2016</w:t>
            </w:r>
          </w:p>
        </w:tc>
      </w:tr>
    </w:tbl>
    <w:p w:rsidR="0021656F" w:rsidRDefault="00626306">
      <w:pPr>
        <w:spacing w:before="240"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Talks and Presentations</w:t>
      </w:r>
    </w:p>
    <w:p w:rsidR="0021656F" w:rsidRDefault="006263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Multi-Criteria Dimensionality Reduction with Applications to Fairness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(earlier version: Fair Dimensionality Reduction and Iterative Rounding for SDPs)</w:t>
      </w:r>
    </w:p>
    <w:p w:rsidR="0021656F" w:rsidRDefault="006263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Invited talk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Second Conference on Discrete Optimization and Machine Learning at RIKEN Center for Advanced Intelligence Project (AIP), Tokyo, Japan, July 2019</w:t>
      </w:r>
    </w:p>
    <w:p w:rsidR="0021656F" w:rsidRDefault="006263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Invited talk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rnell Operations Research and Information Engineering (ORIE) workshop, Ithaca, NY, USA, October 2019</w:t>
      </w:r>
    </w:p>
    <w:p w:rsidR="0021656F" w:rsidRDefault="006263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Invited talk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INFORMS Annual Meeting, Seattle, WA, USA, October 2019</w:t>
      </w:r>
    </w:p>
    <w:p w:rsidR="0021656F" w:rsidRDefault="006263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Spotlight and accepted for poster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Conference on Neural Information Processing Systems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NeurIPS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Vancouver, Canada, December 2019</w:t>
      </w:r>
    </w:p>
    <w:p w:rsidR="0021656F" w:rsidRDefault="006263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 Price of Fair PCA: One Extra Dimension</w:t>
      </w:r>
    </w:p>
    <w:p w:rsidR="0021656F" w:rsidRDefault="006263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Accepted for poster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Conference on Neural Information Processing Systems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NeurIPS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Montreal, Canada, December 2018</w:t>
      </w:r>
    </w:p>
    <w:p w:rsidR="0021656F" w:rsidRDefault="006263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Proportional Volume Sampling and Approximation Algor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ithms for A-Optimal Design</w:t>
      </w:r>
    </w:p>
    <w:p w:rsidR="0021656F" w:rsidRDefault="006263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Accepted paper presentation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ACM-SIAM Symposium on Discrete Algorithms (SODA), San Diego, California, January 2019</w:t>
      </w:r>
    </w:p>
    <w:p w:rsidR="0021656F" w:rsidRDefault="006263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Talk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Machine learning theory group, Georgia Institute of Technology, November 2018</w:t>
      </w:r>
    </w:p>
    <w:p w:rsidR="0021656F" w:rsidRDefault="006263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Machine Learning in Science and Engineering (MLSE) Conference, Carnegie Mellon University, June 2018</w:t>
      </w:r>
    </w:p>
    <w:p w:rsidR="0021656F" w:rsidRDefault="006263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Algorithms and Randomness, Algorithms and Randomness Center (ARC) workshop, Georgia Institute of Technology, May 2018</w:t>
      </w:r>
    </w:p>
    <w:p w:rsidR="0021656F" w:rsidRDefault="006263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Talk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Algorithms, Combinato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rics, and Optimization (ACO) seminar, Georgia Institute of Technology, April 2018</w:t>
      </w:r>
    </w:p>
    <w:p w:rsidR="0021656F" w:rsidRDefault="006263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Differential Privacy for Growing Databases</w:t>
      </w:r>
    </w:p>
    <w:p w:rsidR="0021656F" w:rsidRDefault="006263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Accepted for poster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Conference on Neural Information Processing Systems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NeurIPS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Montreal, Canada, December 2018</w:t>
      </w:r>
    </w:p>
    <w:p w:rsidR="0021656F" w:rsidRDefault="006263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Talk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Privacy 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eading group, Georgia Institute of Technology, February 2018</w:t>
      </w:r>
    </w:p>
    <w:p w:rsidR="0021656F" w:rsidRDefault="006263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Accepted for poster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Theory and Practice of Differential Privacy workshop (TPDP), Dallas, Texas, October 2017</w:t>
      </w:r>
    </w:p>
    <w:p w:rsidR="0021656F" w:rsidRDefault="0062630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Awards and Fellowships</w:t>
      </w:r>
    </w:p>
    <w:tbl>
      <w:tblPr>
        <w:tblStyle w:val="a2"/>
        <w:tblW w:w="10980" w:type="dxa"/>
        <w:tblBorders>
          <w:top w:val="nil"/>
          <w:left w:val="nil"/>
          <w:bottom w:val="nil"/>
          <w:right w:val="nil"/>
          <w:insideH w:val="nil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9450"/>
      </w:tblGrid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945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 Outstanding Student Award</w:t>
            </w:r>
          </w:p>
          <w:p w:rsidR="0021656F" w:rsidRDefault="00626306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“[For] his overall research contributions, spanning all three components of ACO, including his work on algorithmic foundations of experimental design, fairness in machine learning algorithms, and differential privacy; his scientific leadership and collabor</w:t>
            </w:r>
            <w:r>
              <w:rPr>
                <w:rFonts w:ascii="Times New Roman" w:eastAsia="Times New Roman" w:hAnsi="Times New Roman" w:cs="Times New Roman"/>
              </w:rPr>
              <w:t>ative attitude; and the quality and breadth of his research.”</w:t>
            </w:r>
          </w:p>
        </w:tc>
      </w:tr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2019, 2020</w:t>
            </w:r>
          </w:p>
        </w:tc>
        <w:tc>
          <w:tcPr>
            <w:tcW w:w="945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Best Reviewers (top 10%)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NeurIPS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(Conference on Neural Information Processing Systems). Awarded free registration</w:t>
            </w:r>
          </w:p>
        </w:tc>
      </w:tr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945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prize winner and People’s Choice Awards ($20,000 tota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prize), Privacy Engineering Challenge, National Institute of Standards and Technology (NIST), Public Safety Communications Research Divisions (PSCR). https://www.herox.com/UnlinkableDataChallenge</w:t>
            </w:r>
          </w:p>
        </w:tc>
      </w:tr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945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and Randomness Center (ARC) and Transdisci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plinary Research Institute for Advancing Data Science (TRIAD) Fellowship, Georgia Institute of Technology</w:t>
            </w:r>
          </w:p>
        </w:tc>
      </w:tr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945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Finalist, ITA Tech Challenge programming competition, Illinois Technology Association, IL</w:t>
            </w:r>
          </w:p>
        </w:tc>
      </w:tr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945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David C. Evans Awards for Outstanding Achievemen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in Scholarship, Annual Honors Convocation, University of Richmond, VA.</w:t>
            </w:r>
          </w:p>
          <w:p w:rsidR="0021656F" w:rsidRDefault="0062630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Awarded to a few students each year for achievements in arts and sciences. In press: https://news.richmond.edu/features/article/-/13415/2016-david-c.-evans-awards-school-of-arts-and-sciences-recognizes-outstanding-achievement.html</w:t>
            </w:r>
          </w:p>
        </w:tc>
      </w:tr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2012-2016</w:t>
            </w:r>
          </w:p>
        </w:tc>
        <w:tc>
          <w:tcPr>
            <w:tcW w:w="945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Robins Science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Scholar, University of Richmond (merit scholarship covering full tuition, fees, accommodations, and meals for four years)</w:t>
            </w:r>
          </w:p>
        </w:tc>
      </w:tr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945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Phi Beta Kappa (most prestigious honor society for liberal arts and sciences)</w:t>
            </w:r>
          </w:p>
        </w:tc>
      </w:tr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945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Honorable Mention (top 2.5%), William Lowel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Putnam Mathematical Competition</w:t>
            </w:r>
          </w:p>
          <w:p w:rsidR="0021656F" w:rsidRDefault="006263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Widely considered to be the most prestigious undergraduate-level mathematics examination </w:t>
            </w:r>
          </w:p>
        </w:tc>
      </w:tr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945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 Place, Mid-Atlantic Regional ACM Programming Contest, Christopher Newport University site</w:t>
            </w:r>
          </w:p>
        </w:tc>
      </w:tr>
      <w:tr w:rsidR="00626306" w:rsidTr="00626306">
        <w:tc>
          <w:tcPr>
            <w:tcW w:w="10980" w:type="dxa"/>
            <w:gridSpan w:val="2"/>
          </w:tcPr>
          <w:p w:rsidR="0021656F" w:rsidRDefault="0021656F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        Prior to Undergraduate Education:</w:t>
            </w:r>
          </w:p>
        </w:tc>
      </w:tr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2010-2012</w:t>
            </w:r>
          </w:p>
        </w:tc>
        <w:tc>
          <w:tcPr>
            <w:tcW w:w="945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3-Year Finalist, International Mathematical Olympiad (IMO) selection, Thailand</w:t>
            </w:r>
          </w:p>
        </w:tc>
      </w:tr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945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Honorable Mention,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-Thong-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-Ka National Contest in Economics, Thailand</w:t>
            </w:r>
          </w:p>
        </w:tc>
      </w:tr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945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Honorable Mention, Finance and Economics National Competition, National Bank of Thailand</w:t>
            </w:r>
          </w:p>
        </w:tc>
      </w:tr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2010, 2011</w:t>
            </w:r>
          </w:p>
        </w:tc>
        <w:tc>
          <w:tcPr>
            <w:tcW w:w="945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Bronze Medal and Honorable Mention, Asia-Pacific Mathematics Olympiad (APMO)</w:t>
            </w:r>
          </w:p>
        </w:tc>
      </w:tr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2008, 2009</w:t>
            </w:r>
          </w:p>
        </w:tc>
        <w:tc>
          <w:tcPr>
            <w:tcW w:w="945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Gold and Bronze Medals, IWYMIC International Mathematics Competiti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</w:p>
        </w:tc>
      </w:tr>
      <w:tr w:rsidR="00626306" w:rsidTr="00626306">
        <w:tc>
          <w:tcPr>
            <w:tcW w:w="153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2008, 2009</w:t>
            </w:r>
          </w:p>
        </w:tc>
        <w:tc>
          <w:tcPr>
            <w:tcW w:w="9450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 Gold Medals, Thailand Mathematical Olympiad</w:t>
            </w:r>
          </w:p>
        </w:tc>
      </w:tr>
    </w:tbl>
    <w:p w:rsidR="0021656F" w:rsidRDefault="0062630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Codes</w:t>
      </w:r>
    </w:p>
    <w:p w:rsidR="0021656F" w:rsidRDefault="0062630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0" w:name="_heading=h.tyjcwt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Fair PCA project.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Semi-definite program and multiplicative weight heuristics for solving multi-criteria principle component analysis. In MATLAB and CVXOPT on Python. Publicly available at </w:t>
      </w:r>
      <w:hyperlink r:id="rId7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https://github.com/sdpforall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 websit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of the project is at </w:t>
      </w:r>
      <w:hyperlink r:id="rId8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https://sites.google.com/site/ssamadi/fair-pca-homepage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21656F" w:rsidRDefault="0062630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DPautoGAN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Combining autoencoder and GAN to generate synthetic data with privacy protection guarant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ee. In Python and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Pytorch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neural networks. Publicly available at </w:t>
      </w:r>
      <w:hyperlink r:id="rId9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https://github.com/DPautoGAN/DPautoGAN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1656F" w:rsidRDefault="0062630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Academic Service</w:t>
      </w:r>
    </w:p>
    <w:tbl>
      <w:tblPr>
        <w:tblStyle w:val="a3"/>
        <w:tblW w:w="10980" w:type="dxa"/>
        <w:tblBorders>
          <w:top w:val="nil"/>
          <w:left w:val="nil"/>
          <w:bottom w:val="nil"/>
          <w:right w:val="nil"/>
          <w:insideH w:val="nil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9185"/>
      </w:tblGrid>
      <w:tr w:rsidR="0021656F" w:rsidTr="00626306">
        <w:tc>
          <w:tcPr>
            <w:tcW w:w="1795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2018-Now</w:t>
            </w:r>
          </w:p>
        </w:tc>
        <w:tc>
          <w:tcPr>
            <w:tcW w:w="9185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Reviewer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NeurIPS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(Conference on Neural Information Processing Systems), AAAI Conference on Artificial Intelligence, FOCS (Symposium on Foundations of Computer Science), MAPR (Mathematical Programming journal)</w:t>
            </w:r>
          </w:p>
        </w:tc>
      </w:tr>
      <w:tr w:rsidR="0021656F" w:rsidTr="00626306">
        <w:tc>
          <w:tcPr>
            <w:tcW w:w="1795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2018-2019</w:t>
            </w:r>
          </w:p>
        </w:tc>
        <w:tc>
          <w:tcPr>
            <w:tcW w:w="9185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Co-organizer of ACO student semi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nar, Georgia Institute of Technology</w:t>
            </w:r>
          </w:p>
        </w:tc>
      </w:tr>
    </w:tbl>
    <w:p w:rsidR="0021656F" w:rsidRDefault="0062630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Teaching Experience</w:t>
      </w:r>
    </w:p>
    <w:tbl>
      <w:tblPr>
        <w:tblStyle w:val="a4"/>
        <w:tblW w:w="10980" w:type="dxa"/>
        <w:tblBorders>
          <w:top w:val="nil"/>
          <w:left w:val="nil"/>
          <w:bottom w:val="nil"/>
          <w:right w:val="nil"/>
          <w:insideH w:val="nil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9185"/>
      </w:tblGrid>
      <w:tr w:rsidR="00626306" w:rsidTr="00626306">
        <w:tc>
          <w:tcPr>
            <w:tcW w:w="1795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9185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Teaching Assistant, CS7520/ISYE8813 Approximation Algorithms, Georgia Institute of Technology</w:t>
            </w:r>
          </w:p>
        </w:tc>
      </w:tr>
      <w:tr w:rsidR="00626306" w:rsidTr="00626306">
        <w:tc>
          <w:tcPr>
            <w:tcW w:w="1795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9185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Teaching Assistant, CS6550 Graduate Algorithms, Georgia Institute of Technology</w:t>
            </w:r>
          </w:p>
        </w:tc>
      </w:tr>
      <w:tr w:rsidR="00626306" w:rsidTr="00626306">
        <w:tc>
          <w:tcPr>
            <w:tcW w:w="1795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2015-2016</w:t>
            </w:r>
          </w:p>
        </w:tc>
        <w:tc>
          <w:tcPr>
            <w:tcW w:w="9185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Language Partner,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Self-Directed Language Acquisition Program, University of Richmond </w:t>
            </w:r>
          </w:p>
        </w:tc>
      </w:tr>
      <w:tr w:rsidR="00626306" w:rsidTr="00626306">
        <w:tc>
          <w:tcPr>
            <w:tcW w:w="1795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9185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Grader, MATH245 Linear Algebra, University of Richmond</w:t>
            </w:r>
          </w:p>
        </w:tc>
      </w:tr>
      <w:tr w:rsidR="00626306" w:rsidTr="00626306">
        <w:tc>
          <w:tcPr>
            <w:tcW w:w="1795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2011-2017</w:t>
            </w:r>
          </w:p>
        </w:tc>
        <w:tc>
          <w:tcPr>
            <w:tcW w:w="9185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Teacher and tutor for middle- and high-school competitive mathematics, Bangkok Christian College,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Bangkok, Thailand</w:t>
            </w:r>
          </w:p>
        </w:tc>
      </w:tr>
    </w:tbl>
    <w:p w:rsidR="0021656F" w:rsidRDefault="0062630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Skills</w:t>
      </w:r>
    </w:p>
    <w:tbl>
      <w:tblPr>
        <w:tblStyle w:val="a5"/>
        <w:tblW w:w="10980" w:type="dxa"/>
        <w:tblBorders>
          <w:top w:val="nil"/>
          <w:left w:val="nil"/>
          <w:bottom w:val="nil"/>
          <w:right w:val="nil"/>
          <w:insideH w:val="nil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9185"/>
      </w:tblGrid>
      <w:tr w:rsidR="00626306" w:rsidTr="00626306">
        <w:tc>
          <w:tcPr>
            <w:tcW w:w="1795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Technical</w:t>
            </w:r>
          </w:p>
        </w:tc>
        <w:tc>
          <w:tcPr>
            <w:tcW w:w="9185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Pytorch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Pandas),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bookmarkStart w:id="11" w:name="_GoBack"/>
            <w:bookmarkEnd w:id="1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Git,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CVXOPT, Java, C++, MATLAB, Mathematica,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LaTeX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MS Word, MS Excel, MS PowerPoint</w:t>
            </w:r>
          </w:p>
        </w:tc>
      </w:tr>
      <w:tr w:rsidR="00626306" w:rsidTr="00626306">
        <w:tc>
          <w:tcPr>
            <w:tcW w:w="1795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Communication</w:t>
            </w:r>
          </w:p>
        </w:tc>
        <w:tc>
          <w:tcPr>
            <w:tcW w:w="9185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 speaking – Toastmaster</w:t>
            </w:r>
          </w:p>
        </w:tc>
      </w:tr>
      <w:tr w:rsidR="00626306" w:rsidTr="00626306">
        <w:tc>
          <w:tcPr>
            <w:tcW w:w="1795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" w:name="_heading=h.3dy6vkm" w:colFirst="0" w:colLast="0"/>
            <w:bookmarkEnd w:id="1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Languages</w:t>
            </w:r>
          </w:p>
        </w:tc>
        <w:tc>
          <w:tcPr>
            <w:tcW w:w="9185" w:type="dxa"/>
          </w:tcPr>
          <w:p w:rsidR="0021656F" w:rsidRDefault="006263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Thai (native speaker); English (fluent)</w:t>
            </w:r>
          </w:p>
        </w:tc>
      </w:tr>
    </w:tbl>
    <w:p w:rsidR="0021656F" w:rsidRDefault="0021656F">
      <w:pPr>
        <w:spacing w:before="240"/>
      </w:pPr>
    </w:p>
    <w:sectPr w:rsidR="0021656F" w:rsidSect="00626306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75E1F"/>
    <w:multiLevelType w:val="multilevel"/>
    <w:tmpl w:val="ED06B9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AD204F"/>
    <w:multiLevelType w:val="multilevel"/>
    <w:tmpl w:val="764A76E0"/>
    <w:lvl w:ilvl="0">
      <w:start w:val="1"/>
      <w:numFmt w:val="decimal"/>
      <w:lvlText w:val="%1."/>
      <w:lvlJc w:val="left"/>
      <w:pPr>
        <w:ind w:left="720" w:hanging="360"/>
      </w:pPr>
      <w:rPr>
        <w:b w:val="0"/>
        <w:i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23900"/>
    <w:multiLevelType w:val="multilevel"/>
    <w:tmpl w:val="E5044F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0763260"/>
    <w:multiLevelType w:val="multilevel"/>
    <w:tmpl w:val="7C14B0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995E8C"/>
    <w:multiLevelType w:val="multilevel"/>
    <w:tmpl w:val="ED06B9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1E61FDA"/>
    <w:multiLevelType w:val="multilevel"/>
    <w:tmpl w:val="5F3847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74E07CA"/>
    <w:multiLevelType w:val="multilevel"/>
    <w:tmpl w:val="F1001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B0224E9"/>
    <w:multiLevelType w:val="multilevel"/>
    <w:tmpl w:val="61520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B157CC2"/>
    <w:multiLevelType w:val="multilevel"/>
    <w:tmpl w:val="CDFCF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4E87374"/>
    <w:multiLevelType w:val="multilevel"/>
    <w:tmpl w:val="CF22EF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BEB70AD"/>
    <w:multiLevelType w:val="multilevel"/>
    <w:tmpl w:val="B740AF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F2A316A"/>
    <w:multiLevelType w:val="multilevel"/>
    <w:tmpl w:val="B6C42B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11"/>
  </w:num>
  <w:num w:numId="5">
    <w:abstractNumId w:val="10"/>
  </w:num>
  <w:num w:numId="6">
    <w:abstractNumId w:val="5"/>
  </w:num>
  <w:num w:numId="7">
    <w:abstractNumId w:val="2"/>
  </w:num>
  <w:num w:numId="8">
    <w:abstractNumId w:val="8"/>
  </w:num>
  <w:num w:numId="9">
    <w:abstractNumId w:val="4"/>
  </w:num>
  <w:num w:numId="10">
    <w:abstractNumId w:val="7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56F"/>
    <w:rsid w:val="0021656F"/>
    <w:rsid w:val="00626306"/>
    <w:rsid w:val="0084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F9C1"/>
  <w15:docId w15:val="{0283EC9F-108E-504F-BFC4-8ED8AFA60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607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76BC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76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6BC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845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65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02F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F1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F19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F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F19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F19"/>
    <w:pPr>
      <w:spacing w:after="0" w:line="240" w:lineRule="auto"/>
    </w:pPr>
    <w:rPr>
      <w:rFonts w:ascii="Segoe UI" w:hAnsi="Segoe UI" w:cs="Angsana New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F19"/>
    <w:rPr>
      <w:rFonts w:ascii="Segoe UI" w:hAnsi="Segoe UI" w:cs="Angsana New"/>
      <w:sz w:val="18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3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ssamadi/fair-pca-homepag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dpfora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thaipon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PautoGAN/DPautoG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GU3UlipcXULOL/GKOqEbasM9mg==">AMUW2mVg/LjNx7hbIaJ3oHIYD5CFgSoA6Epzw1Q3WEQZrbyDjyCT0LrDPsGRxxpUsKZRR+iJtvCP86rId7jEQ3XKpK60cSzRexbkTOXeBC+u47llJKmajLAu9uhUjl4JxmwVAnJ2E22y3ZQf0BmK1eKnrZM5l6cgZpTj5ZaiPmtRx/JjaFhDeSvMX++XUk1Q7zUou3ehe0Ce8VEBb0uBHC/5eA4TuRRzn9Tk3rU6DTvIO/JUcyUhj2rFuc0+gTQU/l8r0+oq/1RiJs++7Axnw+3y0HtuvqJJW9+hO2AruIHLiUdiFfyvRfhkJq2iTI/GmeP+e3l8S75KuHuQYPwqfvSmGjXv48c4JGYYe4WiKyDoLPOeJW397oDrRvrbHSiWMyEU4U9REu1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1660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Uthaipon Tantipongpipat</dc:creator>
  <cp:lastModifiedBy>Microsoft Office User</cp:lastModifiedBy>
  <cp:revision>2</cp:revision>
  <cp:lastPrinted>2021-08-08T14:04:00Z</cp:lastPrinted>
  <dcterms:created xsi:type="dcterms:W3CDTF">2019-12-30T07:57:00Z</dcterms:created>
  <dcterms:modified xsi:type="dcterms:W3CDTF">2021-08-08T14:06:00Z</dcterms:modified>
</cp:coreProperties>
</file>