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112;Joao;rua seila;996381223;996381223;joao@gmail.com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113;Joao;rua seila;996381223;996381223;cabecudo@gmail.com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112;Joao;rua seila;996381223;996381223;joao@gmail.com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113;Joao;rua seila;996381223;996381223;cabecudo@gmail.com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112;Joao;rua seila;996381223;996381223;joao@gmail.com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113;Joao;rua seila;996381223;996381223;cabecudo@gmail.com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112;Joao;rua seila;996381223;996381223;joao@gmail.com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113;Joao;rua seila;996381223;996381223;cabecudo@gmail.com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112;Joao;rua seila;996381223;996381223;joao@gmail.com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113;Joao;rua seila;996381223;996381223;cabecudo@gmail.com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112;Joao;rua seila;996381223;996381223;joao@gmail.com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113;Joao;rua seila;996381223;996381223;cabecudo@gmail.com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