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Luego de alcanzar</w:t>
      </w:r>
      <w:r>
        <w:rPr>
          <w:rFonts w:ascii="Gen_Arial" w:hAnsi="Gen_Arial" w:cs="Gen_Arial"/>
          <w:sz w:val="20"/>
          <w:szCs w:val="20"/>
        </w:rPr>
        <w:t xml:space="preserve"> un máximo de 17,3% en junio de </w:t>
      </w:r>
      <w:r>
        <w:rPr>
          <w:rFonts w:ascii="Gen_Arial" w:hAnsi="Gen_Arial" w:cs="Gen_Arial"/>
          <w:sz w:val="20"/>
          <w:szCs w:val="20"/>
        </w:rPr>
        <w:t>2008, la infl</w:t>
      </w:r>
      <w:r>
        <w:rPr>
          <w:rFonts w:ascii="Gen_Arial" w:hAnsi="Gen_Arial" w:cs="Gen_Arial"/>
          <w:sz w:val="20"/>
          <w:szCs w:val="20"/>
        </w:rPr>
        <w:t xml:space="preserve">ación interanual o a doce meses descendió </w:t>
      </w:r>
      <w:r>
        <w:rPr>
          <w:rFonts w:ascii="Gen_Arial" w:hAnsi="Gen_Arial" w:cs="Gen_Arial"/>
          <w:sz w:val="20"/>
          <w:szCs w:val="20"/>
        </w:rPr>
        <w:t>significativamente en e</w:t>
      </w:r>
      <w:r>
        <w:rPr>
          <w:rFonts w:ascii="Gen_Arial" w:hAnsi="Gen_Arial" w:cs="Gen_Arial"/>
          <w:sz w:val="20"/>
          <w:szCs w:val="20"/>
        </w:rPr>
        <w:t xml:space="preserve">l segundo semestre hasta </w:t>
      </w:r>
      <w:r>
        <w:rPr>
          <w:rFonts w:ascii="Gen_Arial" w:hAnsi="Gen_Arial" w:cs="Gen_Arial"/>
          <w:sz w:val="20"/>
          <w:szCs w:val="20"/>
        </w:rPr>
        <w:t>regist</w:t>
      </w:r>
      <w:r>
        <w:rPr>
          <w:rFonts w:ascii="Gen_Arial" w:hAnsi="Gen_Arial" w:cs="Gen_Arial"/>
          <w:sz w:val="20"/>
          <w:szCs w:val="20"/>
        </w:rPr>
        <w:t xml:space="preserve">rar un 11,8% en diciembre, tasa muy cercana al </w:t>
      </w:r>
      <w:r>
        <w:rPr>
          <w:rFonts w:ascii="Gen_Arial" w:hAnsi="Gen_Arial" w:cs="Gen_Arial"/>
          <w:sz w:val="20"/>
          <w:szCs w:val="20"/>
        </w:rPr>
        <w:t>12% proyectada en e</w:t>
      </w:r>
      <w:r>
        <w:rPr>
          <w:rFonts w:ascii="Gen_Arial" w:hAnsi="Gen_Arial" w:cs="Gen_Arial"/>
          <w:sz w:val="20"/>
          <w:szCs w:val="20"/>
        </w:rPr>
        <w:t xml:space="preserve">l Informe de Política Monetaria </w:t>
      </w:r>
      <w:r>
        <w:rPr>
          <w:rFonts w:ascii="Gen_Arial" w:hAnsi="Gen_Arial" w:cs="Gen_Arial"/>
          <w:sz w:val="20"/>
          <w:szCs w:val="20"/>
        </w:rPr>
        <w:t>(IPM) de julio de 2008.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Los principales riesgo</w:t>
      </w:r>
      <w:r>
        <w:rPr>
          <w:rFonts w:ascii="Gen_Arial" w:hAnsi="Gen_Arial" w:cs="Gen_Arial"/>
          <w:sz w:val="20"/>
          <w:szCs w:val="20"/>
        </w:rPr>
        <w:t xml:space="preserve">s hacia </w:t>
      </w:r>
      <w:proofErr w:type="gramStart"/>
      <w:r>
        <w:rPr>
          <w:rFonts w:ascii="Gen_Arial" w:hAnsi="Gen_Arial" w:cs="Gen_Arial"/>
          <w:sz w:val="20"/>
          <w:szCs w:val="20"/>
        </w:rPr>
        <w:t>el alza señalados</w:t>
      </w:r>
      <w:proofErr w:type="gramEnd"/>
      <w:r>
        <w:rPr>
          <w:rFonts w:ascii="Gen_Arial" w:hAnsi="Gen_Arial" w:cs="Gen_Arial"/>
          <w:sz w:val="20"/>
          <w:szCs w:val="20"/>
        </w:rPr>
        <w:t xml:space="preserve"> en el </w:t>
      </w:r>
      <w:r>
        <w:rPr>
          <w:rFonts w:ascii="Gen_Arial" w:hAnsi="Gen_Arial" w:cs="Gen_Arial"/>
          <w:sz w:val="20"/>
          <w:szCs w:val="20"/>
        </w:rPr>
        <w:t>IPM de j</w:t>
      </w:r>
      <w:r>
        <w:rPr>
          <w:rFonts w:ascii="Gen_Arial" w:hAnsi="Gen_Arial" w:cs="Gen_Arial"/>
          <w:sz w:val="20"/>
          <w:szCs w:val="20"/>
        </w:rPr>
        <w:t xml:space="preserve">ulio de 2008, como la inflación </w:t>
      </w:r>
      <w:r>
        <w:rPr>
          <w:rFonts w:ascii="Gen_Arial" w:hAnsi="Gen_Arial" w:cs="Gen_Arial"/>
          <w:sz w:val="20"/>
          <w:szCs w:val="20"/>
        </w:rPr>
        <w:t>internaci</w:t>
      </w:r>
      <w:r>
        <w:rPr>
          <w:rFonts w:ascii="Gen_Arial" w:hAnsi="Gen_Arial" w:cs="Gen_Arial"/>
          <w:sz w:val="20"/>
          <w:szCs w:val="20"/>
        </w:rPr>
        <w:t xml:space="preserve">onal, </w:t>
      </w:r>
      <w:r>
        <w:rPr>
          <w:rFonts w:ascii="Gen_Arial" w:hAnsi="Gen_Arial" w:cs="Gen_Arial"/>
          <w:sz w:val="20"/>
          <w:szCs w:val="20"/>
        </w:rPr>
        <w:t>la inercia inflacionaria y</w:t>
      </w:r>
      <w:r>
        <w:rPr>
          <w:rFonts w:ascii="Gen_Arial" w:hAnsi="Gen_Arial" w:cs="Gen_Arial"/>
          <w:sz w:val="20"/>
          <w:szCs w:val="20"/>
        </w:rPr>
        <w:t xml:space="preserve"> las expectativas de inflación, no se materializaron. Por el contrario, los factores </w:t>
      </w:r>
      <w:r>
        <w:rPr>
          <w:rFonts w:ascii="Gen_Arial" w:hAnsi="Gen_Arial" w:cs="Gen_Arial"/>
          <w:sz w:val="20"/>
          <w:szCs w:val="20"/>
        </w:rPr>
        <w:t xml:space="preserve">predominantes fueron </w:t>
      </w:r>
      <w:r>
        <w:rPr>
          <w:rFonts w:ascii="Gen_Arial" w:hAnsi="Gen_Arial" w:cs="Gen_Arial"/>
          <w:sz w:val="20"/>
          <w:szCs w:val="20"/>
        </w:rPr>
        <w:t xml:space="preserve">favorables a la baja y tuvieron incidencia determinante en el comportamiento de los </w:t>
      </w:r>
      <w:r>
        <w:rPr>
          <w:rFonts w:ascii="Gen_Arial" w:hAnsi="Gen_Arial" w:cs="Gen_Arial"/>
          <w:sz w:val="20"/>
          <w:szCs w:val="20"/>
        </w:rPr>
        <w:t xml:space="preserve">precios, como la reducción de las </w:t>
      </w:r>
      <w:r>
        <w:rPr>
          <w:rFonts w:ascii="Gen_Arial" w:hAnsi="Gen_Arial" w:cs="Gen_Arial"/>
          <w:sz w:val="20"/>
          <w:szCs w:val="20"/>
        </w:rPr>
        <w:t xml:space="preserve">presiones importadas, la mejora en </w:t>
      </w:r>
      <w:r>
        <w:rPr>
          <w:rFonts w:ascii="Gen_Arial" w:hAnsi="Gen_Arial" w:cs="Gen_Arial"/>
          <w:sz w:val="20"/>
          <w:szCs w:val="20"/>
        </w:rPr>
        <w:t>el abastecim</w:t>
      </w:r>
      <w:r>
        <w:rPr>
          <w:rFonts w:ascii="Gen_Arial" w:hAnsi="Gen_Arial" w:cs="Gen_Arial"/>
          <w:sz w:val="20"/>
          <w:szCs w:val="20"/>
        </w:rPr>
        <w:t xml:space="preserve">iento de productos alimenticios </w:t>
      </w:r>
      <w:r>
        <w:rPr>
          <w:rFonts w:ascii="Gen_Arial" w:hAnsi="Gen_Arial" w:cs="Gen_Arial"/>
          <w:sz w:val="20"/>
          <w:szCs w:val="20"/>
        </w:rPr>
        <w:t>asociada a la recupera</w:t>
      </w:r>
      <w:r>
        <w:rPr>
          <w:rFonts w:ascii="Gen_Arial" w:hAnsi="Gen_Arial" w:cs="Gen_Arial"/>
          <w:sz w:val="20"/>
          <w:szCs w:val="20"/>
        </w:rPr>
        <w:t xml:space="preserve">ción de la actividad agrícola y a </w:t>
      </w:r>
      <w:r>
        <w:rPr>
          <w:rFonts w:ascii="Gen_Arial" w:hAnsi="Gen_Arial" w:cs="Gen_Arial"/>
          <w:sz w:val="20"/>
          <w:szCs w:val="20"/>
        </w:rPr>
        <w:t>las medidas aplica</w:t>
      </w:r>
      <w:r>
        <w:rPr>
          <w:rFonts w:ascii="Gen_Arial" w:hAnsi="Gen_Arial" w:cs="Gen_Arial"/>
          <w:sz w:val="20"/>
          <w:szCs w:val="20"/>
        </w:rPr>
        <w:t xml:space="preserve">das por el Gobierno y, en menor </w:t>
      </w:r>
      <w:r>
        <w:rPr>
          <w:rFonts w:ascii="Gen_Arial" w:hAnsi="Gen_Arial" w:cs="Gen_Arial"/>
          <w:sz w:val="20"/>
          <w:szCs w:val="20"/>
        </w:rPr>
        <w:t>medida, la</w:t>
      </w:r>
      <w:r>
        <w:rPr>
          <w:rFonts w:ascii="Gen_Arial" w:hAnsi="Gen_Arial" w:cs="Gen_Arial"/>
          <w:sz w:val="20"/>
          <w:szCs w:val="20"/>
        </w:rPr>
        <w:t xml:space="preserve"> moderación de las expectativas </w:t>
      </w:r>
      <w:r>
        <w:rPr>
          <w:rFonts w:ascii="Gen_Arial" w:hAnsi="Gen_Arial" w:cs="Gen_Arial"/>
          <w:sz w:val="20"/>
          <w:szCs w:val="20"/>
        </w:rPr>
        <w:t>inflacionarias. Además, las p</w:t>
      </w:r>
      <w:r>
        <w:rPr>
          <w:rFonts w:ascii="Gen_Arial" w:hAnsi="Gen_Arial" w:cs="Gen_Arial"/>
          <w:sz w:val="20"/>
          <w:szCs w:val="20"/>
        </w:rPr>
        <w:t xml:space="preserve">olíticas monetaria y </w:t>
      </w:r>
      <w:r>
        <w:rPr>
          <w:rFonts w:ascii="Gen_Arial" w:hAnsi="Gen_Arial" w:cs="Gen_Arial"/>
          <w:sz w:val="20"/>
          <w:szCs w:val="20"/>
        </w:rPr>
        <w:t>cambiaria para el co</w:t>
      </w:r>
      <w:r>
        <w:rPr>
          <w:rFonts w:ascii="Gen_Arial" w:hAnsi="Gen_Arial" w:cs="Gen_Arial"/>
          <w:sz w:val="20"/>
          <w:szCs w:val="20"/>
        </w:rPr>
        <w:t xml:space="preserve">ntrol de la inflación aplicadas desde </w:t>
      </w:r>
      <w:r>
        <w:rPr>
          <w:rFonts w:ascii="Gen_Arial" w:hAnsi="Gen_Arial" w:cs="Gen_Arial"/>
          <w:sz w:val="20"/>
          <w:szCs w:val="20"/>
        </w:rPr>
        <w:t xml:space="preserve">2007, cuyos efectos </w:t>
      </w:r>
      <w:r>
        <w:rPr>
          <w:rFonts w:ascii="Gen_Arial" w:hAnsi="Gen_Arial" w:cs="Gen_Arial"/>
          <w:sz w:val="20"/>
          <w:szCs w:val="20"/>
        </w:rPr>
        <w:t xml:space="preserve">tienen rezago, tuvieron también </w:t>
      </w:r>
      <w:r>
        <w:rPr>
          <w:rFonts w:ascii="Gen_Arial" w:hAnsi="Gen_Arial" w:cs="Gen_Arial"/>
          <w:sz w:val="20"/>
          <w:szCs w:val="20"/>
        </w:rPr>
        <w:t>un apor</w:t>
      </w:r>
      <w:r>
        <w:rPr>
          <w:rFonts w:ascii="Gen_Arial" w:hAnsi="Gen_Arial" w:cs="Gen_Arial"/>
          <w:sz w:val="20"/>
          <w:szCs w:val="20"/>
        </w:rPr>
        <w:t xml:space="preserve">te significativo, junto con una adecuada política </w:t>
      </w:r>
      <w:r>
        <w:rPr>
          <w:rFonts w:ascii="Gen_Arial" w:hAnsi="Gen_Arial" w:cs="Gen_Arial"/>
          <w:sz w:val="20"/>
          <w:szCs w:val="20"/>
        </w:rPr>
        <w:t>fiscal.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CA41FE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La menor inflación im</w:t>
      </w:r>
      <w:r>
        <w:rPr>
          <w:rFonts w:ascii="Gen_Arial" w:hAnsi="Gen_Arial" w:cs="Gen_Arial"/>
          <w:sz w:val="20"/>
          <w:szCs w:val="20"/>
        </w:rPr>
        <w:t xml:space="preserve">portada se originó en la rápida </w:t>
      </w:r>
      <w:r>
        <w:rPr>
          <w:rFonts w:ascii="Gen_Arial" w:hAnsi="Gen_Arial" w:cs="Gen_Arial"/>
          <w:sz w:val="20"/>
          <w:szCs w:val="20"/>
        </w:rPr>
        <w:t>reducción de</w:t>
      </w:r>
      <w:r>
        <w:rPr>
          <w:rFonts w:ascii="Gen_Arial" w:hAnsi="Gen_Arial" w:cs="Gen_Arial"/>
          <w:sz w:val="20"/>
          <w:szCs w:val="20"/>
        </w:rPr>
        <w:t xml:space="preserve"> los precios internacionales de productos </w:t>
      </w:r>
      <w:r>
        <w:rPr>
          <w:rFonts w:ascii="Gen_Arial" w:hAnsi="Gen_Arial" w:cs="Gen_Arial"/>
          <w:sz w:val="20"/>
          <w:szCs w:val="20"/>
        </w:rPr>
        <w:t>alimenticios y energétic</w:t>
      </w:r>
      <w:r>
        <w:rPr>
          <w:rFonts w:ascii="Gen_Arial" w:hAnsi="Gen_Arial" w:cs="Gen_Arial"/>
          <w:sz w:val="20"/>
          <w:szCs w:val="20"/>
        </w:rPr>
        <w:t xml:space="preserve">os, y en la depreciación de las </w:t>
      </w:r>
      <w:r>
        <w:rPr>
          <w:rFonts w:ascii="Gen_Arial" w:hAnsi="Gen_Arial" w:cs="Gen_Arial"/>
          <w:sz w:val="20"/>
          <w:szCs w:val="20"/>
        </w:rPr>
        <w:t>mo</w:t>
      </w:r>
      <w:r>
        <w:rPr>
          <w:rFonts w:ascii="Gen_Arial" w:hAnsi="Gen_Arial" w:cs="Gen_Arial"/>
          <w:sz w:val="20"/>
          <w:szCs w:val="20"/>
        </w:rPr>
        <w:t xml:space="preserve">nedas de los principales socios comerciales, </w:t>
      </w:r>
      <w:r>
        <w:rPr>
          <w:rFonts w:ascii="Gen_Arial" w:hAnsi="Gen_Arial" w:cs="Gen_Arial"/>
          <w:sz w:val="20"/>
          <w:szCs w:val="20"/>
        </w:rPr>
        <w:t>permitiendo reduc</w:t>
      </w:r>
      <w:r>
        <w:rPr>
          <w:rFonts w:ascii="Gen_Arial" w:hAnsi="Gen_Arial" w:cs="Gen_Arial"/>
          <w:sz w:val="20"/>
          <w:szCs w:val="20"/>
        </w:rPr>
        <w:t xml:space="preserve">ir los costos de importación de insumos y de bienes finales. Asimismo, la recuperación </w:t>
      </w:r>
      <w:r>
        <w:rPr>
          <w:rFonts w:ascii="Gen_Arial" w:hAnsi="Gen_Arial" w:cs="Gen_Arial"/>
          <w:sz w:val="20"/>
          <w:szCs w:val="20"/>
        </w:rPr>
        <w:t>de la producción agríco</w:t>
      </w:r>
      <w:r>
        <w:rPr>
          <w:rFonts w:ascii="Gen_Arial" w:hAnsi="Gen_Arial" w:cs="Gen_Arial"/>
          <w:sz w:val="20"/>
          <w:szCs w:val="20"/>
        </w:rPr>
        <w:t xml:space="preserve">la e industrial alimenticia, la menor presencia de </w:t>
      </w:r>
      <w:r>
        <w:rPr>
          <w:rFonts w:ascii="Gen_Arial" w:hAnsi="Gen_Arial" w:cs="Gen_Arial"/>
          <w:sz w:val="20"/>
          <w:szCs w:val="20"/>
        </w:rPr>
        <w:t>f</w:t>
      </w:r>
      <w:r>
        <w:rPr>
          <w:rFonts w:ascii="Gen_Arial" w:hAnsi="Gen_Arial" w:cs="Gen_Arial"/>
          <w:sz w:val="20"/>
          <w:szCs w:val="20"/>
        </w:rPr>
        <w:t xml:space="preserve">enómenos climatológicos adverso </w:t>
      </w:r>
      <w:r>
        <w:rPr>
          <w:rFonts w:ascii="Gen_Arial" w:hAnsi="Gen_Arial" w:cs="Gen_Arial"/>
          <w:sz w:val="20"/>
          <w:szCs w:val="20"/>
        </w:rPr>
        <w:t>y las políticas del Gob</w:t>
      </w:r>
      <w:r>
        <w:rPr>
          <w:rFonts w:ascii="Gen_Arial" w:hAnsi="Gen_Arial" w:cs="Gen_Arial"/>
          <w:sz w:val="20"/>
          <w:szCs w:val="20"/>
        </w:rPr>
        <w:t xml:space="preserve">ierno en productos estratégicos mejoraron </w:t>
      </w:r>
      <w:r>
        <w:rPr>
          <w:rFonts w:ascii="Gen_Arial" w:hAnsi="Gen_Arial" w:cs="Gen_Arial"/>
          <w:sz w:val="20"/>
          <w:szCs w:val="20"/>
        </w:rPr>
        <w:t>el a</w:t>
      </w:r>
      <w:r>
        <w:rPr>
          <w:rFonts w:ascii="Gen_Arial" w:hAnsi="Gen_Arial" w:cs="Gen_Arial"/>
          <w:sz w:val="20"/>
          <w:szCs w:val="20"/>
        </w:rPr>
        <w:t xml:space="preserve">bastecimiento de los mercados y </w:t>
      </w:r>
      <w:r>
        <w:rPr>
          <w:rFonts w:ascii="Gen_Arial" w:hAnsi="Gen_Arial" w:cs="Gen_Arial"/>
          <w:sz w:val="20"/>
          <w:szCs w:val="20"/>
        </w:rPr>
        <w:t>ayudaron a revertir la tendencia creciente de l</w:t>
      </w:r>
      <w:r>
        <w:rPr>
          <w:rFonts w:ascii="Gen_Arial" w:hAnsi="Gen_Arial" w:cs="Gen_Arial"/>
          <w:sz w:val="20"/>
          <w:szCs w:val="20"/>
        </w:rPr>
        <w:t xml:space="preserve">a inflación </w:t>
      </w:r>
      <w:r>
        <w:rPr>
          <w:rFonts w:ascii="Gen_Arial" w:hAnsi="Gen_Arial" w:cs="Gen_Arial"/>
          <w:sz w:val="20"/>
          <w:szCs w:val="20"/>
        </w:rPr>
        <w:t>de alimentos. Finalmente, la moderación de las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 xml:space="preserve">expectativas de inflación </w:t>
      </w:r>
      <w:r>
        <w:rPr>
          <w:rFonts w:ascii="Gen_Arial" w:hAnsi="Gen_Arial" w:cs="Gen_Arial"/>
          <w:sz w:val="20"/>
          <w:szCs w:val="20"/>
        </w:rPr>
        <w:t xml:space="preserve">permitió limitar los ajustes de </w:t>
      </w:r>
      <w:r w:rsidRPr="00271079">
        <w:rPr>
          <w:rFonts w:ascii="Gen_Arial" w:hAnsi="Gen_Arial" w:cs="Gen_Arial"/>
          <w:sz w:val="20"/>
          <w:szCs w:val="20"/>
        </w:rPr>
        <w:t>precios relativos y, junto a las medidas de política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>monetaria y camb</w:t>
      </w:r>
      <w:r>
        <w:rPr>
          <w:rFonts w:ascii="Gen_Arial" w:hAnsi="Gen_Arial" w:cs="Gen_Arial"/>
          <w:sz w:val="20"/>
          <w:szCs w:val="20"/>
        </w:rPr>
        <w:t xml:space="preserve">iaria, reducir la inercia de la </w:t>
      </w:r>
      <w:r w:rsidRPr="00271079">
        <w:rPr>
          <w:rFonts w:ascii="Gen_Arial" w:hAnsi="Gen_Arial" w:cs="Gen_Arial"/>
          <w:sz w:val="20"/>
          <w:szCs w:val="20"/>
        </w:rPr>
        <w:t>inflación.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>En efecto, los indicadores alternativos de inflación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 xml:space="preserve">"inflación subyacente" </w:t>
      </w:r>
      <w:r>
        <w:rPr>
          <w:rFonts w:ascii="Gen_Arial" w:hAnsi="Gen_Arial" w:cs="Gen_Arial"/>
          <w:sz w:val="20"/>
          <w:szCs w:val="20"/>
        </w:rPr>
        <w:t xml:space="preserve">e "inflación </w:t>
      </w:r>
      <w:r w:rsidRPr="00271079">
        <w:rPr>
          <w:rFonts w:ascii="Gen_Arial" w:hAnsi="Gen_Arial" w:cs="Gen_Arial"/>
          <w:sz w:val="20"/>
          <w:szCs w:val="20"/>
        </w:rPr>
        <w:t>núcleo", que excluyen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>el efecto de los precios más volátiles y de los precios</w:t>
      </w:r>
      <w:r>
        <w:rPr>
          <w:rFonts w:ascii="Gen_Arial" w:hAnsi="Gen_Arial" w:cs="Gen_Arial"/>
          <w:sz w:val="20"/>
          <w:szCs w:val="20"/>
        </w:rPr>
        <w:t xml:space="preserve"> regulados y se </w:t>
      </w:r>
      <w:r w:rsidRPr="00271079">
        <w:rPr>
          <w:rFonts w:ascii="Gen_Arial" w:hAnsi="Gen_Arial" w:cs="Gen_Arial"/>
          <w:sz w:val="20"/>
          <w:szCs w:val="20"/>
        </w:rPr>
        <w:t>constituyen en la inflación relevante</w:t>
      </w:r>
      <w:r>
        <w:rPr>
          <w:rFonts w:ascii="Gen_Arial" w:hAnsi="Gen_Arial" w:cs="Gen_Arial"/>
          <w:sz w:val="20"/>
          <w:szCs w:val="20"/>
        </w:rPr>
        <w:t xml:space="preserve"> </w:t>
      </w:r>
      <w:r w:rsidRPr="00271079">
        <w:rPr>
          <w:rFonts w:ascii="Gen_Arial" w:hAnsi="Gen_Arial" w:cs="Gen_Arial"/>
          <w:sz w:val="20"/>
          <w:szCs w:val="20"/>
        </w:rPr>
        <w:t>para la política monetaria, señalan que ésta disminuyó</w:t>
      </w:r>
      <w:r>
        <w:rPr>
          <w:rFonts w:ascii="Gen_Arial" w:hAnsi="Gen_Arial" w:cs="Gen_Arial"/>
          <w:sz w:val="20"/>
          <w:szCs w:val="20"/>
        </w:rPr>
        <w:t xml:space="preserve"> a un </w:t>
      </w:r>
      <w:r w:rsidRPr="00271079">
        <w:rPr>
          <w:rFonts w:ascii="Gen_Arial" w:hAnsi="Gen_Arial" w:cs="Gen_Arial"/>
          <w:sz w:val="20"/>
          <w:szCs w:val="20"/>
        </w:rPr>
        <w:t>nivel en torno a 9% a finales de 2008.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En el ámbito exter</w:t>
      </w:r>
      <w:r>
        <w:rPr>
          <w:rFonts w:ascii="Gen_Arial" w:hAnsi="Gen_Arial" w:cs="Gen_Arial"/>
          <w:sz w:val="20"/>
          <w:szCs w:val="20"/>
        </w:rPr>
        <w:t xml:space="preserve">no, la acentuación de la crisis </w:t>
      </w:r>
      <w:r>
        <w:rPr>
          <w:rFonts w:ascii="Gen_Arial" w:hAnsi="Gen_Arial" w:cs="Gen_Arial"/>
          <w:sz w:val="20"/>
          <w:szCs w:val="20"/>
        </w:rPr>
        <w:t>financiera internaci</w:t>
      </w:r>
      <w:r>
        <w:rPr>
          <w:rFonts w:ascii="Gen_Arial" w:hAnsi="Gen_Arial" w:cs="Gen_Arial"/>
          <w:sz w:val="20"/>
          <w:szCs w:val="20"/>
        </w:rPr>
        <w:t xml:space="preserve">onal afectó profundamente a las </w:t>
      </w:r>
      <w:r>
        <w:rPr>
          <w:rFonts w:ascii="Gen_Arial" w:hAnsi="Gen_Arial" w:cs="Gen_Arial"/>
          <w:sz w:val="20"/>
          <w:szCs w:val="20"/>
        </w:rPr>
        <w:t>economías desarrol</w:t>
      </w:r>
      <w:r>
        <w:rPr>
          <w:rFonts w:ascii="Gen_Arial" w:hAnsi="Gen_Arial" w:cs="Gen_Arial"/>
          <w:sz w:val="20"/>
          <w:szCs w:val="20"/>
        </w:rPr>
        <w:t xml:space="preserve">ladas con repercusiones que han </w:t>
      </w:r>
      <w:r>
        <w:rPr>
          <w:rFonts w:ascii="Gen_Arial" w:hAnsi="Gen_Arial" w:cs="Gen_Arial"/>
          <w:sz w:val="20"/>
          <w:szCs w:val="20"/>
        </w:rPr>
        <w:t>ido más allá d</w:t>
      </w:r>
      <w:r>
        <w:rPr>
          <w:rFonts w:ascii="Gen_Arial" w:hAnsi="Gen_Arial" w:cs="Gen_Arial"/>
          <w:sz w:val="20"/>
          <w:szCs w:val="20"/>
        </w:rPr>
        <w:t xml:space="preserve">el ámbito financiero provocando la caída </w:t>
      </w:r>
      <w:r>
        <w:rPr>
          <w:rFonts w:ascii="Gen_Arial" w:hAnsi="Gen_Arial" w:cs="Gen_Arial"/>
          <w:sz w:val="20"/>
          <w:szCs w:val="20"/>
        </w:rPr>
        <w:t>del producto y afectando el nivel de empleo. En u</w:t>
      </w:r>
      <w:r>
        <w:rPr>
          <w:rFonts w:ascii="Gen_Arial" w:hAnsi="Gen_Arial" w:cs="Gen_Arial"/>
          <w:sz w:val="20"/>
          <w:szCs w:val="20"/>
        </w:rPr>
        <w:t xml:space="preserve">n </w:t>
      </w:r>
      <w:r>
        <w:rPr>
          <w:rFonts w:ascii="Gen_Arial" w:hAnsi="Gen_Arial" w:cs="Gen_Arial"/>
          <w:sz w:val="20"/>
          <w:szCs w:val="20"/>
        </w:rPr>
        <w:t>esce</w:t>
      </w:r>
      <w:r>
        <w:rPr>
          <w:rFonts w:ascii="Gen_Arial" w:hAnsi="Gen_Arial" w:cs="Gen_Arial"/>
          <w:sz w:val="20"/>
          <w:szCs w:val="20"/>
        </w:rPr>
        <w:t xml:space="preserve">nario de creciente morosidad de los préstamos y </w:t>
      </w:r>
      <w:r>
        <w:rPr>
          <w:rFonts w:ascii="Gen_Arial" w:hAnsi="Gen_Arial" w:cs="Gen_Arial"/>
          <w:sz w:val="20"/>
          <w:szCs w:val="20"/>
        </w:rPr>
        <w:t>sustanciales pérdidas</w:t>
      </w:r>
      <w:r>
        <w:rPr>
          <w:rFonts w:ascii="Gen_Arial" w:hAnsi="Gen_Arial" w:cs="Gen_Arial"/>
          <w:sz w:val="20"/>
          <w:szCs w:val="20"/>
        </w:rPr>
        <w:t xml:space="preserve"> bancarias, la reducción rápida de la inflación facilitó a los gobiernos de los países </w:t>
      </w:r>
      <w:r>
        <w:rPr>
          <w:rFonts w:ascii="Gen_Arial" w:hAnsi="Gen_Arial" w:cs="Gen_Arial"/>
          <w:sz w:val="20"/>
          <w:szCs w:val="20"/>
        </w:rPr>
        <w:t xml:space="preserve">desarrollados a </w:t>
      </w:r>
      <w:r>
        <w:rPr>
          <w:rFonts w:ascii="Gen_Arial" w:hAnsi="Gen_Arial" w:cs="Gen_Arial"/>
          <w:sz w:val="20"/>
          <w:szCs w:val="20"/>
        </w:rPr>
        <w:t xml:space="preserve">establecer políticas fiscales y monetarias expansivas, así como programas de </w:t>
      </w:r>
      <w:r>
        <w:rPr>
          <w:rFonts w:ascii="Gen_Arial" w:hAnsi="Gen_Arial" w:cs="Gen_Arial"/>
          <w:sz w:val="20"/>
          <w:szCs w:val="20"/>
        </w:rPr>
        <w:t>provisión de liquide</w:t>
      </w:r>
      <w:r>
        <w:rPr>
          <w:rFonts w:ascii="Gen_Arial" w:hAnsi="Gen_Arial" w:cs="Gen_Arial"/>
          <w:sz w:val="20"/>
          <w:szCs w:val="20"/>
        </w:rPr>
        <w:t xml:space="preserve">z, rescate o nacionalización de bancos y aumentos de </w:t>
      </w:r>
      <w:r>
        <w:rPr>
          <w:rFonts w:ascii="Gen_Arial" w:hAnsi="Gen_Arial" w:cs="Gen_Arial"/>
          <w:sz w:val="20"/>
          <w:szCs w:val="20"/>
        </w:rPr>
        <w:t>capi</w:t>
      </w:r>
      <w:r>
        <w:rPr>
          <w:rFonts w:ascii="Gen_Arial" w:hAnsi="Gen_Arial" w:cs="Gen_Arial"/>
          <w:sz w:val="20"/>
          <w:szCs w:val="20"/>
        </w:rPr>
        <w:t xml:space="preserve">tal. Éstos fueron insuficientes </w:t>
      </w:r>
      <w:r>
        <w:rPr>
          <w:rFonts w:ascii="Gen_Arial" w:hAnsi="Gen_Arial" w:cs="Gen_Arial"/>
          <w:sz w:val="20"/>
          <w:szCs w:val="20"/>
        </w:rPr>
        <w:t>para conte</w:t>
      </w:r>
      <w:r>
        <w:rPr>
          <w:rFonts w:ascii="Gen_Arial" w:hAnsi="Gen_Arial" w:cs="Gen_Arial"/>
          <w:sz w:val="20"/>
          <w:szCs w:val="20"/>
        </w:rPr>
        <w:t xml:space="preserve">ner la pérdida acarreada por la desvalorización de sus </w:t>
      </w:r>
      <w:r>
        <w:rPr>
          <w:rFonts w:ascii="Gen_Arial" w:hAnsi="Gen_Arial" w:cs="Gen_Arial"/>
          <w:sz w:val="20"/>
          <w:szCs w:val="20"/>
        </w:rPr>
        <w:t>a</w:t>
      </w:r>
      <w:r>
        <w:rPr>
          <w:rFonts w:ascii="Gen_Arial" w:hAnsi="Gen_Arial" w:cs="Gen_Arial"/>
          <w:sz w:val="20"/>
          <w:szCs w:val="20"/>
        </w:rPr>
        <w:t xml:space="preserve">ctivos, generando restricciones </w:t>
      </w:r>
      <w:r>
        <w:rPr>
          <w:rFonts w:ascii="Gen_Arial" w:hAnsi="Gen_Arial" w:cs="Gen_Arial"/>
          <w:sz w:val="20"/>
          <w:szCs w:val="20"/>
        </w:rPr>
        <w:t xml:space="preserve">crediticias con efectos negativos sobre el sector </w:t>
      </w:r>
      <w:r>
        <w:rPr>
          <w:rFonts w:ascii="Gen_Arial" w:hAnsi="Gen_Arial" w:cs="Gen_Arial"/>
          <w:sz w:val="20"/>
          <w:szCs w:val="20"/>
        </w:rPr>
        <w:t xml:space="preserve">real. Así, las </w:t>
      </w:r>
      <w:r>
        <w:rPr>
          <w:rFonts w:ascii="Gen_Arial" w:hAnsi="Gen_Arial" w:cs="Gen_Arial"/>
          <w:sz w:val="20"/>
          <w:szCs w:val="20"/>
        </w:rPr>
        <w:t>tasas de cre</w:t>
      </w:r>
      <w:r>
        <w:rPr>
          <w:rFonts w:ascii="Gen_Arial" w:hAnsi="Gen_Arial" w:cs="Gen_Arial"/>
          <w:sz w:val="20"/>
          <w:szCs w:val="20"/>
        </w:rPr>
        <w:t xml:space="preserve">cimiento en 2008 fueron menores </w:t>
      </w:r>
      <w:r>
        <w:rPr>
          <w:rFonts w:ascii="Gen_Arial" w:hAnsi="Gen_Arial" w:cs="Gen_Arial"/>
          <w:sz w:val="20"/>
          <w:szCs w:val="20"/>
        </w:rPr>
        <w:t>a las previsiones in</w:t>
      </w:r>
      <w:r>
        <w:rPr>
          <w:rFonts w:ascii="Gen_Arial" w:hAnsi="Gen_Arial" w:cs="Gen_Arial"/>
          <w:sz w:val="20"/>
          <w:szCs w:val="20"/>
        </w:rPr>
        <w:t xml:space="preserve">iciales y las proyecciones para 2009 </w:t>
      </w:r>
      <w:r>
        <w:rPr>
          <w:rFonts w:ascii="Gen_Arial" w:hAnsi="Gen_Arial" w:cs="Gen_Arial"/>
          <w:sz w:val="20"/>
          <w:szCs w:val="20"/>
        </w:rPr>
        <w:t>fueron revisadas sus</w:t>
      </w:r>
      <w:r>
        <w:rPr>
          <w:rFonts w:ascii="Gen_Arial" w:hAnsi="Gen_Arial" w:cs="Gen_Arial"/>
          <w:sz w:val="20"/>
          <w:szCs w:val="20"/>
        </w:rPr>
        <w:t xml:space="preserve">tancialmente hacia la baja. Las </w:t>
      </w:r>
      <w:r>
        <w:rPr>
          <w:rFonts w:ascii="Gen_Arial" w:hAnsi="Gen_Arial" w:cs="Gen_Arial"/>
          <w:sz w:val="20"/>
          <w:szCs w:val="20"/>
        </w:rPr>
        <w:t xml:space="preserve">tasas </w:t>
      </w:r>
      <w:r>
        <w:rPr>
          <w:rFonts w:ascii="Gen_Arial" w:hAnsi="Gen_Arial" w:cs="Gen_Arial"/>
          <w:sz w:val="20"/>
          <w:szCs w:val="20"/>
        </w:rPr>
        <w:t xml:space="preserve">de desempleo alcanzaron niveles elevados en </w:t>
      </w:r>
      <w:r>
        <w:rPr>
          <w:rFonts w:ascii="Gen_Arial" w:hAnsi="Gen_Arial" w:cs="Gen_Arial"/>
          <w:sz w:val="20"/>
          <w:szCs w:val="20"/>
        </w:rPr>
        <w:t>las p</w:t>
      </w:r>
      <w:r>
        <w:rPr>
          <w:rFonts w:ascii="Gen_Arial" w:hAnsi="Gen_Arial" w:cs="Gen_Arial"/>
          <w:sz w:val="20"/>
          <w:szCs w:val="20"/>
        </w:rPr>
        <w:t xml:space="preserve">rincipales economías avanzadas. 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Para las economías </w:t>
      </w:r>
      <w:r>
        <w:rPr>
          <w:rFonts w:ascii="Gen_Arial" w:hAnsi="Gen_Arial" w:cs="Gen_Arial"/>
          <w:sz w:val="20"/>
          <w:szCs w:val="20"/>
        </w:rPr>
        <w:t xml:space="preserve">emergentes y en desarrollo, los </w:t>
      </w:r>
      <w:r>
        <w:rPr>
          <w:rFonts w:ascii="Gen_Arial" w:hAnsi="Gen_Arial" w:cs="Gen_Arial"/>
          <w:sz w:val="20"/>
          <w:szCs w:val="20"/>
        </w:rPr>
        <w:t>efec</w:t>
      </w:r>
      <w:r>
        <w:rPr>
          <w:rFonts w:ascii="Gen_Arial" w:hAnsi="Gen_Arial" w:cs="Gen_Arial"/>
          <w:sz w:val="20"/>
          <w:szCs w:val="20"/>
        </w:rPr>
        <w:t xml:space="preserve">tos del contexto macroeconómico internacional se </w:t>
      </w:r>
      <w:r>
        <w:rPr>
          <w:rFonts w:ascii="Gen_Arial" w:hAnsi="Gen_Arial" w:cs="Gen_Arial"/>
          <w:sz w:val="20"/>
          <w:szCs w:val="20"/>
        </w:rPr>
        <w:t>reflejaron en movim</w:t>
      </w:r>
      <w:r>
        <w:rPr>
          <w:rFonts w:ascii="Gen_Arial" w:hAnsi="Gen_Arial" w:cs="Gen_Arial"/>
          <w:sz w:val="20"/>
          <w:szCs w:val="20"/>
        </w:rPr>
        <w:t xml:space="preserve">ientos de capital que generaron volatilidad en los mercados cambiarios y de las bolsas </w:t>
      </w:r>
      <w:r>
        <w:rPr>
          <w:rFonts w:ascii="Gen_Arial" w:hAnsi="Gen_Arial" w:cs="Gen_Arial"/>
          <w:sz w:val="20"/>
          <w:szCs w:val="20"/>
        </w:rPr>
        <w:t>de valores, menor demanda externa y disminución de</w:t>
      </w:r>
      <w:r>
        <w:rPr>
          <w:rFonts w:ascii="Gen_Arial" w:hAnsi="Gen_Arial" w:cs="Gen_Arial"/>
          <w:sz w:val="20"/>
          <w:szCs w:val="20"/>
        </w:rPr>
        <w:t xml:space="preserve"> los precios de </w:t>
      </w:r>
      <w:r>
        <w:rPr>
          <w:rFonts w:ascii="Gen_Arial" w:hAnsi="Gen_Arial" w:cs="Gen_Arial"/>
          <w:sz w:val="20"/>
          <w:szCs w:val="20"/>
        </w:rPr>
        <w:t>ex</w:t>
      </w:r>
      <w:r>
        <w:rPr>
          <w:rFonts w:ascii="Gen_Arial" w:hAnsi="Gen_Arial" w:cs="Gen_Arial"/>
          <w:sz w:val="20"/>
          <w:szCs w:val="20"/>
        </w:rPr>
        <w:t xml:space="preserve">portación. Como resultado de la </w:t>
      </w:r>
      <w:r>
        <w:rPr>
          <w:rFonts w:ascii="Gen_Arial" w:hAnsi="Gen_Arial" w:cs="Gen_Arial"/>
          <w:sz w:val="20"/>
          <w:szCs w:val="20"/>
        </w:rPr>
        <w:t xml:space="preserve">incertidumbre asociada, </w:t>
      </w:r>
      <w:r>
        <w:rPr>
          <w:rFonts w:ascii="Gen_Arial" w:hAnsi="Gen_Arial" w:cs="Gen_Arial"/>
          <w:sz w:val="20"/>
          <w:szCs w:val="20"/>
        </w:rPr>
        <w:t xml:space="preserve">la recomposición de inversiones </w:t>
      </w:r>
      <w:r>
        <w:rPr>
          <w:rFonts w:ascii="Gen_Arial" w:hAnsi="Gen_Arial" w:cs="Gen_Arial"/>
          <w:sz w:val="20"/>
          <w:szCs w:val="20"/>
        </w:rPr>
        <w:t>en búsqueda de rentabilidad libre de riesgo ("</w:t>
      </w:r>
      <w:proofErr w:type="spellStart"/>
      <w:r>
        <w:rPr>
          <w:rFonts w:ascii="Gen_Arial" w:hAnsi="Gen_Arial" w:cs="Gen_Arial"/>
          <w:sz w:val="20"/>
          <w:szCs w:val="20"/>
        </w:rPr>
        <w:t>huída</w:t>
      </w:r>
      <w:proofErr w:type="spellEnd"/>
      <w:r>
        <w:rPr>
          <w:rFonts w:ascii="Gen_Arial" w:hAnsi="Gen_Arial" w:cs="Gen_Arial"/>
          <w:sz w:val="20"/>
          <w:szCs w:val="20"/>
        </w:rPr>
        <w:t xml:space="preserve"> a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 xml:space="preserve">la calidad") </w:t>
      </w:r>
      <w:r>
        <w:rPr>
          <w:rFonts w:ascii="Gen_Arial" w:hAnsi="Gen_Arial" w:cs="Gen_Arial"/>
          <w:sz w:val="20"/>
          <w:szCs w:val="20"/>
        </w:rPr>
        <w:t xml:space="preserve">derivó en caídas de los índices bursátiles </w:t>
      </w:r>
      <w:r>
        <w:rPr>
          <w:rFonts w:ascii="Gen_Arial" w:hAnsi="Gen_Arial" w:cs="Gen_Arial"/>
          <w:sz w:val="20"/>
          <w:szCs w:val="20"/>
        </w:rPr>
        <w:t>y altas depreciac</w:t>
      </w:r>
      <w:r>
        <w:rPr>
          <w:rFonts w:ascii="Gen_Arial" w:hAnsi="Gen_Arial" w:cs="Gen_Arial"/>
          <w:sz w:val="20"/>
          <w:szCs w:val="20"/>
        </w:rPr>
        <w:t xml:space="preserve">iones de sus monedas. Aunque en </w:t>
      </w:r>
      <w:r>
        <w:rPr>
          <w:rFonts w:ascii="Gen_Arial" w:hAnsi="Gen_Arial" w:cs="Gen_Arial"/>
          <w:sz w:val="20"/>
          <w:szCs w:val="20"/>
        </w:rPr>
        <w:t>l</w:t>
      </w:r>
      <w:r>
        <w:rPr>
          <w:rFonts w:ascii="Gen_Arial" w:hAnsi="Gen_Arial" w:cs="Gen_Arial"/>
          <w:sz w:val="20"/>
          <w:szCs w:val="20"/>
        </w:rPr>
        <w:t xml:space="preserve">as últimas semanas los mercados parecieran haberse </w:t>
      </w:r>
      <w:r>
        <w:rPr>
          <w:rFonts w:ascii="Gen_Arial" w:hAnsi="Gen_Arial" w:cs="Gen_Arial"/>
          <w:sz w:val="20"/>
          <w:szCs w:val="20"/>
        </w:rPr>
        <w:t>estabilizado, persis</w:t>
      </w:r>
      <w:r>
        <w:rPr>
          <w:rFonts w:ascii="Gen_Arial" w:hAnsi="Gen_Arial" w:cs="Gen_Arial"/>
          <w:sz w:val="20"/>
          <w:szCs w:val="20"/>
        </w:rPr>
        <w:t xml:space="preserve">te la incertidumbre y crisis de </w:t>
      </w:r>
      <w:r>
        <w:rPr>
          <w:rFonts w:ascii="Gen_Arial" w:hAnsi="Gen_Arial" w:cs="Gen_Arial"/>
          <w:sz w:val="20"/>
          <w:szCs w:val="20"/>
        </w:rPr>
        <w:t>confianza.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A pesar de que</w:t>
      </w:r>
      <w:r>
        <w:rPr>
          <w:rFonts w:ascii="Gen_Arial" w:hAnsi="Gen_Arial" w:cs="Gen_Arial"/>
          <w:sz w:val="20"/>
          <w:szCs w:val="20"/>
        </w:rPr>
        <w:t xml:space="preserve"> en las economías emergentes la </w:t>
      </w:r>
      <w:r>
        <w:rPr>
          <w:rFonts w:ascii="Gen_Arial" w:hAnsi="Gen_Arial" w:cs="Gen_Arial"/>
          <w:sz w:val="20"/>
          <w:szCs w:val="20"/>
        </w:rPr>
        <w:t>desaceleración de la actividad económica y los</w:t>
      </w:r>
      <w:r>
        <w:rPr>
          <w:rFonts w:ascii="Gen_Arial" w:hAnsi="Gen_Arial" w:cs="Gen_Arial"/>
          <w:sz w:val="20"/>
          <w:szCs w:val="20"/>
        </w:rPr>
        <w:t xml:space="preserve"> efectos </w:t>
      </w:r>
      <w:r>
        <w:rPr>
          <w:rFonts w:ascii="Gen_Arial" w:hAnsi="Gen_Arial" w:cs="Gen_Arial"/>
          <w:sz w:val="20"/>
          <w:szCs w:val="20"/>
        </w:rPr>
        <w:t>negativos sobre sus si</w:t>
      </w:r>
      <w:r>
        <w:rPr>
          <w:rFonts w:ascii="Gen_Arial" w:hAnsi="Gen_Arial" w:cs="Gen_Arial"/>
          <w:sz w:val="20"/>
          <w:szCs w:val="20"/>
        </w:rPr>
        <w:t xml:space="preserve">stemas financieros fueron menos severos, debido a los sólidos fundamentos </w:t>
      </w:r>
      <w:r>
        <w:rPr>
          <w:rFonts w:ascii="Gen_Arial" w:hAnsi="Gen_Arial" w:cs="Gen_Arial"/>
          <w:sz w:val="20"/>
          <w:szCs w:val="20"/>
        </w:rPr>
        <w:t>macroeconómicos</w:t>
      </w:r>
      <w:r>
        <w:rPr>
          <w:rFonts w:ascii="Gen_Arial" w:hAnsi="Gen_Arial" w:cs="Gen_Arial"/>
          <w:sz w:val="20"/>
          <w:szCs w:val="20"/>
        </w:rPr>
        <w:t xml:space="preserve"> y la fortaleza de sus sistemas </w:t>
      </w:r>
      <w:r>
        <w:rPr>
          <w:rFonts w:ascii="Gen_Arial" w:hAnsi="Gen_Arial" w:cs="Gen_Arial"/>
          <w:sz w:val="20"/>
          <w:szCs w:val="20"/>
        </w:rPr>
        <w:t>financ</w:t>
      </w:r>
      <w:r>
        <w:rPr>
          <w:rFonts w:ascii="Gen_Arial" w:hAnsi="Gen_Arial" w:cs="Gen_Arial"/>
          <w:sz w:val="20"/>
          <w:szCs w:val="20"/>
        </w:rPr>
        <w:t xml:space="preserve">ieros, pero vieron alterados su normal </w:t>
      </w:r>
      <w:r>
        <w:rPr>
          <w:rFonts w:ascii="Gen_Arial" w:hAnsi="Gen_Arial" w:cs="Gen_Arial"/>
          <w:sz w:val="20"/>
          <w:szCs w:val="20"/>
        </w:rPr>
        <w:t>funcionamiento presentán</w:t>
      </w:r>
      <w:r>
        <w:rPr>
          <w:rFonts w:ascii="Gen_Arial" w:hAnsi="Gen_Arial" w:cs="Gen_Arial"/>
          <w:sz w:val="20"/>
          <w:szCs w:val="20"/>
        </w:rPr>
        <w:t xml:space="preserve">dose restricciones crediticias. </w:t>
      </w:r>
      <w:r>
        <w:rPr>
          <w:rFonts w:ascii="Gen_Arial" w:hAnsi="Gen_Arial" w:cs="Gen_Arial"/>
          <w:sz w:val="20"/>
          <w:szCs w:val="20"/>
        </w:rPr>
        <w:t xml:space="preserve">La </w:t>
      </w:r>
      <w:r>
        <w:rPr>
          <w:rFonts w:ascii="Gen_Arial" w:hAnsi="Gen_Arial" w:cs="Gen_Arial"/>
          <w:sz w:val="20"/>
          <w:szCs w:val="20"/>
        </w:rPr>
        <w:t xml:space="preserve">caída de la demanda internacional junto al </w:t>
      </w:r>
      <w:proofErr w:type="spellStart"/>
      <w:r>
        <w:rPr>
          <w:rFonts w:ascii="Gen_Arial" w:hAnsi="Gen_Arial" w:cs="Gen_Arial"/>
          <w:sz w:val="20"/>
          <w:szCs w:val="20"/>
        </w:rPr>
        <w:t>desestímulo</w:t>
      </w:r>
      <w:proofErr w:type="spellEnd"/>
      <w:r>
        <w:rPr>
          <w:rFonts w:ascii="Gen_Arial" w:hAnsi="Gen_Arial" w:cs="Gen_Arial"/>
          <w:sz w:val="20"/>
          <w:szCs w:val="20"/>
        </w:rPr>
        <w:t xml:space="preserve"> que origin</w:t>
      </w:r>
      <w:r>
        <w:rPr>
          <w:rFonts w:ascii="Gen_Arial" w:hAnsi="Gen_Arial" w:cs="Gen_Arial"/>
          <w:sz w:val="20"/>
          <w:szCs w:val="20"/>
        </w:rPr>
        <w:t xml:space="preserve">ó la disminución de los precios de productos </w:t>
      </w:r>
      <w:r>
        <w:rPr>
          <w:rFonts w:ascii="Gen_Arial" w:hAnsi="Gen_Arial" w:cs="Gen_Arial"/>
          <w:sz w:val="20"/>
          <w:szCs w:val="20"/>
        </w:rPr>
        <w:t>exportabl</w:t>
      </w:r>
      <w:r>
        <w:rPr>
          <w:rFonts w:ascii="Gen_Arial" w:hAnsi="Gen_Arial" w:cs="Gen_Arial"/>
          <w:sz w:val="20"/>
          <w:szCs w:val="20"/>
        </w:rPr>
        <w:t xml:space="preserve">es, repercutió en menores tasas </w:t>
      </w:r>
      <w:r>
        <w:rPr>
          <w:rFonts w:ascii="Gen_Arial" w:hAnsi="Gen_Arial" w:cs="Gen_Arial"/>
          <w:sz w:val="20"/>
          <w:szCs w:val="20"/>
        </w:rPr>
        <w:t>crecimiento económico</w:t>
      </w:r>
      <w:r>
        <w:rPr>
          <w:rFonts w:ascii="Gen_Arial" w:hAnsi="Gen_Arial" w:cs="Gen_Arial"/>
          <w:sz w:val="20"/>
          <w:szCs w:val="20"/>
        </w:rPr>
        <w:t xml:space="preserve">. Al igual que en las economías </w:t>
      </w:r>
      <w:r>
        <w:rPr>
          <w:rFonts w:ascii="Gen_Arial" w:hAnsi="Gen_Arial" w:cs="Gen_Arial"/>
          <w:sz w:val="20"/>
          <w:szCs w:val="20"/>
        </w:rPr>
        <w:t xml:space="preserve">desarrolladas, para </w:t>
      </w:r>
      <w:r>
        <w:rPr>
          <w:rFonts w:ascii="Gen_Arial" w:hAnsi="Gen_Arial" w:cs="Gen_Arial"/>
          <w:sz w:val="20"/>
          <w:szCs w:val="20"/>
        </w:rPr>
        <w:t xml:space="preserve">contrarrestar estos efectos, se </w:t>
      </w:r>
      <w:r>
        <w:rPr>
          <w:rFonts w:ascii="Gen_Arial" w:hAnsi="Gen_Arial" w:cs="Gen_Arial"/>
          <w:sz w:val="20"/>
          <w:szCs w:val="20"/>
        </w:rPr>
        <w:t xml:space="preserve">están aplicando </w:t>
      </w:r>
      <w:r>
        <w:rPr>
          <w:rFonts w:ascii="Gen_Arial" w:hAnsi="Gen_Arial" w:cs="Gen_Arial"/>
          <w:sz w:val="20"/>
          <w:szCs w:val="20"/>
        </w:rPr>
        <w:t xml:space="preserve">políticas fiscales y monetarias </w:t>
      </w:r>
      <w:r>
        <w:rPr>
          <w:rFonts w:ascii="Gen_Arial" w:hAnsi="Gen_Arial" w:cs="Gen_Arial"/>
          <w:sz w:val="20"/>
          <w:szCs w:val="20"/>
        </w:rPr>
        <w:t>expansivas que pr</w:t>
      </w:r>
      <w:r>
        <w:rPr>
          <w:rFonts w:ascii="Gen_Arial" w:hAnsi="Gen_Arial" w:cs="Gen_Arial"/>
          <w:sz w:val="20"/>
          <w:szCs w:val="20"/>
        </w:rPr>
        <w:t xml:space="preserve">omuevan el financiamiento de la inversión y la demanda interna. 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lastRenderedPageBreak/>
        <w:t>En el caso de la eco</w:t>
      </w:r>
      <w:r>
        <w:rPr>
          <w:rFonts w:ascii="Gen_Arial" w:hAnsi="Gen_Arial" w:cs="Gen_Arial"/>
          <w:sz w:val="20"/>
          <w:szCs w:val="20"/>
        </w:rPr>
        <w:t xml:space="preserve">nomía boliviana, como lo habían </w:t>
      </w:r>
      <w:r>
        <w:rPr>
          <w:rFonts w:ascii="Gen_Arial" w:hAnsi="Gen_Arial" w:cs="Gen_Arial"/>
          <w:sz w:val="20"/>
          <w:szCs w:val="20"/>
        </w:rPr>
        <w:t>señalado el</w:t>
      </w:r>
      <w:r>
        <w:rPr>
          <w:rFonts w:ascii="Gen_Arial" w:hAnsi="Gen_Arial" w:cs="Gen_Arial"/>
          <w:sz w:val="20"/>
          <w:szCs w:val="20"/>
        </w:rPr>
        <w:t xml:space="preserve"> BCB y el Gobierno, los efectos iniciales </w:t>
      </w:r>
      <w:r>
        <w:rPr>
          <w:rFonts w:ascii="Gen_Arial" w:hAnsi="Gen_Arial" w:cs="Gen_Arial"/>
          <w:sz w:val="20"/>
          <w:szCs w:val="20"/>
        </w:rPr>
        <w:t>de la crisis financiera</w:t>
      </w:r>
      <w:r>
        <w:rPr>
          <w:rFonts w:ascii="Gen_Arial" w:hAnsi="Gen_Arial" w:cs="Gen_Arial"/>
          <w:sz w:val="20"/>
          <w:szCs w:val="20"/>
        </w:rPr>
        <w:t xml:space="preserve"> internacional fueron limitados </w:t>
      </w:r>
      <w:r>
        <w:rPr>
          <w:rFonts w:ascii="Gen_Arial" w:hAnsi="Gen_Arial" w:cs="Gen_Arial"/>
          <w:sz w:val="20"/>
          <w:szCs w:val="20"/>
        </w:rPr>
        <w:t>p</w:t>
      </w:r>
      <w:r>
        <w:rPr>
          <w:rFonts w:ascii="Gen_Arial" w:hAnsi="Gen_Arial" w:cs="Gen_Arial"/>
          <w:sz w:val="20"/>
          <w:szCs w:val="20"/>
        </w:rPr>
        <w:t xml:space="preserve">or su baja inserción al mercado financiero internacional </w:t>
      </w:r>
      <w:r>
        <w:rPr>
          <w:rFonts w:ascii="Gen_Arial" w:hAnsi="Gen_Arial" w:cs="Gen_Arial"/>
          <w:sz w:val="20"/>
          <w:szCs w:val="20"/>
        </w:rPr>
        <w:t>y por los favorables indic</w:t>
      </w:r>
      <w:r>
        <w:rPr>
          <w:rFonts w:ascii="Gen_Arial" w:hAnsi="Gen_Arial" w:cs="Gen_Arial"/>
          <w:sz w:val="20"/>
          <w:szCs w:val="20"/>
        </w:rPr>
        <w:t xml:space="preserve">adores del sector real, fiscal, externo y, </w:t>
      </w:r>
      <w:r>
        <w:rPr>
          <w:rFonts w:ascii="Gen_Arial" w:hAnsi="Gen_Arial" w:cs="Gen_Arial"/>
          <w:sz w:val="20"/>
          <w:szCs w:val="20"/>
        </w:rPr>
        <w:t>principalment</w:t>
      </w:r>
      <w:r>
        <w:rPr>
          <w:rFonts w:ascii="Gen_Arial" w:hAnsi="Gen_Arial" w:cs="Gen_Arial"/>
          <w:sz w:val="20"/>
          <w:szCs w:val="20"/>
        </w:rPr>
        <w:t xml:space="preserve">e, de intermediación financiera </w:t>
      </w:r>
      <w:r>
        <w:rPr>
          <w:rFonts w:ascii="Gen_Arial" w:hAnsi="Gen_Arial" w:cs="Gen_Arial"/>
          <w:sz w:val="20"/>
          <w:szCs w:val="20"/>
        </w:rPr>
        <w:t>que muestran un</w:t>
      </w:r>
      <w:r>
        <w:rPr>
          <w:rFonts w:ascii="Gen_Arial" w:hAnsi="Gen_Arial" w:cs="Gen_Arial"/>
          <w:sz w:val="20"/>
          <w:szCs w:val="20"/>
        </w:rPr>
        <w:t xml:space="preserve">a menor vulnerabilidad. Además, </w:t>
      </w:r>
      <w:r>
        <w:rPr>
          <w:rFonts w:ascii="Gen_Arial" w:hAnsi="Gen_Arial" w:cs="Gen_Arial"/>
          <w:sz w:val="20"/>
          <w:szCs w:val="20"/>
        </w:rPr>
        <w:t>ambas instancia</w:t>
      </w:r>
      <w:r>
        <w:rPr>
          <w:rFonts w:ascii="Gen_Arial" w:hAnsi="Gen_Arial" w:cs="Gen_Arial"/>
          <w:sz w:val="20"/>
          <w:szCs w:val="20"/>
        </w:rPr>
        <w:t xml:space="preserve">s reaccionaron oportunamente al </w:t>
      </w:r>
      <w:r>
        <w:rPr>
          <w:rFonts w:ascii="Gen_Arial" w:hAnsi="Gen_Arial" w:cs="Gen_Arial"/>
          <w:sz w:val="20"/>
          <w:szCs w:val="20"/>
        </w:rPr>
        <w:t>moderar el ritmo</w:t>
      </w:r>
      <w:r>
        <w:rPr>
          <w:rFonts w:ascii="Gen_Arial" w:hAnsi="Gen_Arial" w:cs="Gen_Arial"/>
          <w:sz w:val="20"/>
          <w:szCs w:val="20"/>
        </w:rPr>
        <w:t xml:space="preserve"> de contracción de la liquidez, reducir </w:t>
      </w:r>
      <w:r>
        <w:rPr>
          <w:rFonts w:ascii="Gen_Arial" w:hAnsi="Gen_Arial" w:cs="Gen_Arial"/>
          <w:sz w:val="20"/>
          <w:szCs w:val="20"/>
        </w:rPr>
        <w:t>los incentivos para la s</w:t>
      </w:r>
      <w:r>
        <w:rPr>
          <w:rFonts w:ascii="Gen_Arial" w:hAnsi="Gen_Arial" w:cs="Gen_Arial"/>
          <w:sz w:val="20"/>
          <w:szCs w:val="20"/>
        </w:rPr>
        <w:t xml:space="preserve">alida de capitales al exterior, </w:t>
      </w:r>
      <w:r>
        <w:rPr>
          <w:rFonts w:ascii="Gen_Arial" w:hAnsi="Gen_Arial" w:cs="Gen_Arial"/>
          <w:sz w:val="20"/>
          <w:szCs w:val="20"/>
        </w:rPr>
        <w:t>increme</w:t>
      </w:r>
      <w:r>
        <w:rPr>
          <w:rFonts w:ascii="Gen_Arial" w:hAnsi="Gen_Arial" w:cs="Gen_Arial"/>
          <w:sz w:val="20"/>
          <w:szCs w:val="20"/>
        </w:rPr>
        <w:t xml:space="preserve">ntar la oferta de divisas en el bolsín y establecer </w:t>
      </w:r>
      <w:r>
        <w:rPr>
          <w:rFonts w:ascii="Gen_Arial" w:hAnsi="Gen_Arial" w:cs="Gen_Arial"/>
          <w:sz w:val="20"/>
          <w:szCs w:val="20"/>
        </w:rPr>
        <w:t xml:space="preserve">normas orientadas a que las entidades </w:t>
      </w:r>
      <w:r>
        <w:rPr>
          <w:rFonts w:ascii="Gen_Arial" w:hAnsi="Gen_Arial" w:cs="Gen_Arial"/>
          <w:sz w:val="20"/>
          <w:szCs w:val="20"/>
        </w:rPr>
        <w:t xml:space="preserve">financieras </w:t>
      </w:r>
      <w:r>
        <w:rPr>
          <w:rFonts w:ascii="Gen_Arial" w:hAnsi="Gen_Arial" w:cs="Gen_Arial"/>
          <w:sz w:val="20"/>
          <w:szCs w:val="20"/>
        </w:rPr>
        <w:t>internalicen los riesgos de la dolarización.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El crecimiento de la e</w:t>
      </w:r>
      <w:r>
        <w:rPr>
          <w:rFonts w:ascii="Gen_Arial" w:hAnsi="Gen_Arial" w:cs="Gen_Arial"/>
          <w:sz w:val="20"/>
          <w:szCs w:val="20"/>
        </w:rPr>
        <w:t xml:space="preserve">conomía al tercer trimestre fue </w:t>
      </w:r>
      <w:r>
        <w:rPr>
          <w:rFonts w:ascii="Gen_Arial" w:hAnsi="Gen_Arial" w:cs="Gen_Arial"/>
          <w:sz w:val="20"/>
          <w:szCs w:val="20"/>
        </w:rPr>
        <w:t>de 6,5%, esti</w:t>
      </w:r>
      <w:r>
        <w:rPr>
          <w:rFonts w:ascii="Gen_Arial" w:hAnsi="Gen_Arial" w:cs="Gen_Arial"/>
          <w:sz w:val="20"/>
          <w:szCs w:val="20"/>
        </w:rPr>
        <w:t xml:space="preserve">mulado por el consumo privado y la </w:t>
      </w:r>
      <w:r>
        <w:rPr>
          <w:rFonts w:ascii="Gen_Arial" w:hAnsi="Gen_Arial" w:cs="Gen_Arial"/>
          <w:sz w:val="20"/>
          <w:szCs w:val="20"/>
        </w:rPr>
        <w:t>inversión. En los s</w:t>
      </w:r>
      <w:r>
        <w:rPr>
          <w:rFonts w:ascii="Gen_Arial" w:hAnsi="Gen_Arial" w:cs="Gen_Arial"/>
          <w:sz w:val="20"/>
          <w:szCs w:val="20"/>
        </w:rPr>
        <w:t xml:space="preserve">ectores extractivos, la minería </w:t>
      </w:r>
      <w:r>
        <w:rPr>
          <w:rFonts w:ascii="Gen_Arial" w:hAnsi="Gen_Arial" w:cs="Gen_Arial"/>
          <w:sz w:val="20"/>
          <w:szCs w:val="20"/>
        </w:rPr>
        <w:t xml:space="preserve">presentó un </w:t>
      </w:r>
      <w:r>
        <w:rPr>
          <w:rFonts w:ascii="Gen_Arial" w:hAnsi="Gen_Arial" w:cs="Gen_Arial"/>
          <w:sz w:val="20"/>
          <w:szCs w:val="20"/>
        </w:rPr>
        <w:t xml:space="preserve">elevado crecimiento debido a la </w:t>
      </w:r>
      <w:r>
        <w:rPr>
          <w:rFonts w:ascii="Gen_Arial" w:hAnsi="Gen_Arial" w:cs="Gen_Arial"/>
          <w:sz w:val="20"/>
          <w:szCs w:val="20"/>
        </w:rPr>
        <w:t>ac</w:t>
      </w:r>
      <w:r>
        <w:rPr>
          <w:rFonts w:ascii="Gen_Arial" w:hAnsi="Gen_Arial" w:cs="Gen_Arial"/>
          <w:sz w:val="20"/>
          <w:szCs w:val="20"/>
        </w:rPr>
        <w:t xml:space="preserve">tividad </w:t>
      </w:r>
      <w:r>
        <w:rPr>
          <w:rFonts w:ascii="Gen_Arial" w:hAnsi="Gen_Arial" w:cs="Gen_Arial"/>
          <w:sz w:val="20"/>
          <w:szCs w:val="20"/>
        </w:rPr>
        <w:t>del proyecto San Cristó</w:t>
      </w:r>
      <w:r>
        <w:rPr>
          <w:rFonts w:ascii="Gen_Arial" w:hAnsi="Gen_Arial" w:cs="Gen_Arial"/>
          <w:sz w:val="20"/>
          <w:szCs w:val="20"/>
        </w:rPr>
        <w:t xml:space="preserve">bal, mientras que la producción </w:t>
      </w:r>
      <w:r>
        <w:rPr>
          <w:rFonts w:ascii="Gen_Arial" w:hAnsi="Gen_Arial" w:cs="Gen_Arial"/>
          <w:sz w:val="20"/>
          <w:szCs w:val="20"/>
        </w:rPr>
        <w:t>de</w:t>
      </w:r>
      <w:r>
        <w:rPr>
          <w:rFonts w:ascii="Gen_Arial" w:hAnsi="Gen_Arial" w:cs="Gen_Arial"/>
          <w:sz w:val="20"/>
          <w:szCs w:val="20"/>
        </w:rPr>
        <w:t xml:space="preserve"> hidrocarburos creció en 3,6% y como resultado de </w:t>
      </w:r>
      <w:r>
        <w:rPr>
          <w:rFonts w:ascii="Gen_Arial" w:hAnsi="Gen_Arial" w:cs="Gen_Arial"/>
          <w:sz w:val="20"/>
          <w:szCs w:val="20"/>
        </w:rPr>
        <w:t>mayores inversiones</w:t>
      </w:r>
      <w:r>
        <w:rPr>
          <w:rFonts w:ascii="Gen_Arial" w:hAnsi="Gen_Arial" w:cs="Gen_Arial"/>
          <w:sz w:val="20"/>
          <w:szCs w:val="20"/>
        </w:rPr>
        <w:t xml:space="preserve"> se espera una mayor producción para los próximos años. Destaca también la </w:t>
      </w:r>
      <w:r>
        <w:rPr>
          <w:rFonts w:ascii="Gen_Arial" w:hAnsi="Gen_Arial" w:cs="Gen_Arial"/>
          <w:sz w:val="20"/>
          <w:szCs w:val="20"/>
        </w:rPr>
        <w:t>recuperación del sector agrícola, luego del des</w:t>
      </w:r>
      <w:r>
        <w:rPr>
          <w:rFonts w:ascii="Gen_Arial" w:hAnsi="Gen_Arial" w:cs="Gen_Arial"/>
          <w:sz w:val="20"/>
          <w:szCs w:val="20"/>
        </w:rPr>
        <w:t xml:space="preserve">censo por factores </w:t>
      </w:r>
      <w:r>
        <w:rPr>
          <w:rFonts w:ascii="Gen_Arial" w:hAnsi="Gen_Arial" w:cs="Gen_Arial"/>
          <w:sz w:val="20"/>
          <w:szCs w:val="20"/>
        </w:rPr>
        <w:t>climatológicos. Acompañó el crecimiento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de la industria manufactu</w:t>
      </w:r>
      <w:r>
        <w:rPr>
          <w:rFonts w:ascii="Gen_Arial" w:hAnsi="Gen_Arial" w:cs="Gen_Arial"/>
          <w:sz w:val="20"/>
          <w:szCs w:val="20"/>
        </w:rPr>
        <w:t xml:space="preserve">rera y del sector de servicios, </w:t>
      </w:r>
      <w:r>
        <w:rPr>
          <w:rFonts w:ascii="Gen_Arial" w:hAnsi="Gen_Arial" w:cs="Gen_Arial"/>
          <w:sz w:val="20"/>
          <w:szCs w:val="20"/>
        </w:rPr>
        <w:t>aunque a tasas leve</w:t>
      </w:r>
      <w:r>
        <w:rPr>
          <w:rFonts w:ascii="Gen_Arial" w:hAnsi="Gen_Arial" w:cs="Gen_Arial"/>
          <w:sz w:val="20"/>
          <w:szCs w:val="20"/>
        </w:rPr>
        <w:t xml:space="preserve">mente menores que en la gestión </w:t>
      </w:r>
      <w:r>
        <w:rPr>
          <w:rFonts w:ascii="Gen_Arial" w:hAnsi="Gen_Arial" w:cs="Gen_Arial"/>
          <w:sz w:val="20"/>
          <w:szCs w:val="20"/>
        </w:rPr>
        <w:t>anterior p</w:t>
      </w:r>
      <w:r>
        <w:rPr>
          <w:rFonts w:ascii="Gen_Arial" w:hAnsi="Gen_Arial" w:cs="Gen_Arial"/>
          <w:sz w:val="20"/>
          <w:szCs w:val="20"/>
        </w:rPr>
        <w:t xml:space="preserve">ero por encima de sus promedios </w:t>
      </w:r>
      <w:r>
        <w:rPr>
          <w:rFonts w:ascii="Gen_Arial" w:hAnsi="Gen_Arial" w:cs="Gen_Arial"/>
          <w:sz w:val="20"/>
          <w:szCs w:val="20"/>
        </w:rPr>
        <w:t>históricos.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Por tercer año consecutivo, el Secto</w:t>
      </w:r>
      <w:r>
        <w:rPr>
          <w:rFonts w:ascii="Gen_Arial" w:hAnsi="Gen_Arial" w:cs="Gen_Arial"/>
          <w:sz w:val="20"/>
          <w:szCs w:val="20"/>
        </w:rPr>
        <w:t xml:space="preserve">r Público No </w:t>
      </w:r>
      <w:r>
        <w:rPr>
          <w:rFonts w:ascii="Gen_Arial" w:hAnsi="Gen_Arial" w:cs="Gen_Arial"/>
          <w:sz w:val="20"/>
          <w:szCs w:val="20"/>
        </w:rPr>
        <w:t>Financiero (SPNF) o</w:t>
      </w:r>
      <w:r>
        <w:rPr>
          <w:rFonts w:ascii="Gen_Arial" w:hAnsi="Gen_Arial" w:cs="Gen_Arial"/>
          <w:sz w:val="20"/>
          <w:szCs w:val="20"/>
        </w:rPr>
        <w:t xml:space="preserve">btuvo un alto superávit fiscal, </w:t>
      </w:r>
      <w:r>
        <w:rPr>
          <w:rFonts w:ascii="Gen_Arial" w:hAnsi="Gen_Arial" w:cs="Gen_Arial"/>
          <w:sz w:val="20"/>
          <w:szCs w:val="20"/>
        </w:rPr>
        <w:t>debido a m</w:t>
      </w:r>
      <w:r>
        <w:rPr>
          <w:rFonts w:ascii="Gen_Arial" w:hAnsi="Gen_Arial" w:cs="Gen_Arial"/>
          <w:sz w:val="20"/>
          <w:szCs w:val="20"/>
        </w:rPr>
        <w:t xml:space="preserve">ayores ingresos por la venta de </w:t>
      </w:r>
      <w:r>
        <w:rPr>
          <w:rFonts w:ascii="Gen_Arial" w:hAnsi="Gen_Arial" w:cs="Gen_Arial"/>
          <w:sz w:val="20"/>
          <w:szCs w:val="20"/>
        </w:rPr>
        <w:t>hidrocarburos y las reca</w:t>
      </w:r>
      <w:r>
        <w:rPr>
          <w:rFonts w:ascii="Gen_Arial" w:hAnsi="Gen_Arial" w:cs="Gen_Arial"/>
          <w:sz w:val="20"/>
          <w:szCs w:val="20"/>
        </w:rPr>
        <w:t xml:space="preserve">udaciones tributarias, así como </w:t>
      </w:r>
      <w:r>
        <w:rPr>
          <w:rFonts w:ascii="Gen_Arial" w:hAnsi="Gen_Arial" w:cs="Gen_Arial"/>
          <w:sz w:val="20"/>
          <w:szCs w:val="20"/>
        </w:rPr>
        <w:t>un comportamiento mo</w:t>
      </w:r>
      <w:r>
        <w:rPr>
          <w:rFonts w:ascii="Gen_Arial" w:hAnsi="Gen_Arial" w:cs="Gen_Arial"/>
          <w:sz w:val="20"/>
          <w:szCs w:val="20"/>
        </w:rPr>
        <w:t xml:space="preserve">derado del gasto que privilegió </w:t>
      </w:r>
      <w:r>
        <w:rPr>
          <w:rFonts w:ascii="Gen_Arial" w:hAnsi="Gen_Arial" w:cs="Gen_Arial"/>
          <w:sz w:val="20"/>
          <w:szCs w:val="20"/>
        </w:rPr>
        <w:t>la inversión pública. Las cuentas externas</w:t>
      </w:r>
      <w:r>
        <w:rPr>
          <w:rFonts w:ascii="Gen_Arial" w:hAnsi="Gen_Arial" w:cs="Gen_Arial"/>
          <w:sz w:val="20"/>
          <w:szCs w:val="20"/>
        </w:rPr>
        <w:t xml:space="preserve"> también </w:t>
      </w:r>
      <w:r>
        <w:rPr>
          <w:rFonts w:ascii="Gen_Arial" w:hAnsi="Gen_Arial" w:cs="Gen_Arial"/>
          <w:sz w:val="20"/>
          <w:szCs w:val="20"/>
        </w:rPr>
        <w:t>fueron superavitarias</w:t>
      </w:r>
      <w:r>
        <w:rPr>
          <w:rFonts w:ascii="Gen_Arial" w:hAnsi="Gen_Arial" w:cs="Gen_Arial"/>
          <w:sz w:val="20"/>
          <w:szCs w:val="20"/>
        </w:rPr>
        <w:t xml:space="preserve">, principalmente como resultado </w:t>
      </w:r>
      <w:r>
        <w:rPr>
          <w:rFonts w:ascii="Gen_Arial" w:hAnsi="Gen_Arial" w:cs="Gen_Arial"/>
          <w:sz w:val="20"/>
          <w:szCs w:val="20"/>
        </w:rPr>
        <w:t>del</w:t>
      </w:r>
      <w:r>
        <w:rPr>
          <w:rFonts w:ascii="Gen_Arial" w:hAnsi="Gen_Arial" w:cs="Gen_Arial"/>
          <w:sz w:val="20"/>
          <w:szCs w:val="20"/>
        </w:rPr>
        <w:t xml:space="preserve"> incremento del valor y volumen de las exportaciones </w:t>
      </w:r>
      <w:r>
        <w:rPr>
          <w:rFonts w:ascii="Gen_Arial" w:hAnsi="Gen_Arial" w:cs="Gen_Arial"/>
          <w:sz w:val="20"/>
          <w:szCs w:val="20"/>
        </w:rPr>
        <w:t>y de las remesas famili</w:t>
      </w:r>
      <w:r>
        <w:rPr>
          <w:rFonts w:ascii="Gen_Arial" w:hAnsi="Gen_Arial" w:cs="Gen_Arial"/>
          <w:sz w:val="20"/>
          <w:szCs w:val="20"/>
        </w:rPr>
        <w:t xml:space="preserve">ares, configurando los llamados "superávit mellizos., que son indicadores de los </w:t>
      </w:r>
      <w:r>
        <w:rPr>
          <w:rFonts w:ascii="Gen_Arial" w:hAnsi="Gen_Arial" w:cs="Gen_Arial"/>
          <w:sz w:val="20"/>
          <w:szCs w:val="20"/>
        </w:rPr>
        <w:t>adecuados fundam</w:t>
      </w:r>
      <w:r>
        <w:rPr>
          <w:rFonts w:ascii="Gen_Arial" w:hAnsi="Gen_Arial" w:cs="Gen_Arial"/>
          <w:sz w:val="20"/>
          <w:szCs w:val="20"/>
        </w:rPr>
        <w:t xml:space="preserve">entos económicos de la economía </w:t>
      </w:r>
      <w:r>
        <w:rPr>
          <w:rFonts w:ascii="Gen_Arial" w:hAnsi="Gen_Arial" w:cs="Gen_Arial"/>
          <w:sz w:val="20"/>
          <w:szCs w:val="20"/>
        </w:rPr>
        <w:t>boliviana.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Pese a que la caída de</w:t>
      </w:r>
      <w:r>
        <w:rPr>
          <w:rFonts w:ascii="Gen_Arial" w:hAnsi="Gen_Arial" w:cs="Gen_Arial"/>
          <w:sz w:val="20"/>
          <w:szCs w:val="20"/>
        </w:rPr>
        <w:t xml:space="preserve"> los precios internacionales de </w:t>
      </w:r>
      <w:r>
        <w:rPr>
          <w:rFonts w:ascii="Gen_Arial" w:hAnsi="Gen_Arial" w:cs="Gen_Arial"/>
          <w:sz w:val="20"/>
          <w:szCs w:val="20"/>
        </w:rPr>
        <w:t>las materias p</w:t>
      </w:r>
      <w:r>
        <w:rPr>
          <w:rFonts w:ascii="Gen_Arial" w:hAnsi="Gen_Arial" w:cs="Gen_Arial"/>
          <w:sz w:val="20"/>
          <w:szCs w:val="20"/>
        </w:rPr>
        <w:t xml:space="preserve">rimas es el principal canal por el cual la </w:t>
      </w:r>
      <w:r>
        <w:rPr>
          <w:rFonts w:ascii="Gen_Arial" w:hAnsi="Gen_Arial" w:cs="Gen_Arial"/>
          <w:sz w:val="20"/>
          <w:szCs w:val="20"/>
        </w:rPr>
        <w:t>crisis económica inter</w:t>
      </w:r>
      <w:r>
        <w:rPr>
          <w:rFonts w:ascii="Gen_Arial" w:hAnsi="Gen_Arial" w:cs="Gen_Arial"/>
          <w:sz w:val="20"/>
          <w:szCs w:val="20"/>
        </w:rPr>
        <w:t xml:space="preserve">nacional afecta a Bolivia, esta </w:t>
      </w:r>
      <w:r>
        <w:rPr>
          <w:rFonts w:ascii="Gen_Arial" w:hAnsi="Gen_Arial" w:cs="Gen_Arial"/>
          <w:sz w:val="20"/>
          <w:szCs w:val="20"/>
        </w:rPr>
        <w:t>disminución tuvo un efecto difer</w:t>
      </w:r>
      <w:r>
        <w:rPr>
          <w:rFonts w:ascii="Gen_Arial" w:hAnsi="Gen_Arial" w:cs="Gen_Arial"/>
          <w:sz w:val="20"/>
          <w:szCs w:val="20"/>
        </w:rPr>
        <w:t xml:space="preserve">ido en el tiempo por la </w:t>
      </w:r>
      <w:r>
        <w:rPr>
          <w:rFonts w:ascii="Gen_Arial" w:hAnsi="Gen_Arial" w:cs="Gen_Arial"/>
          <w:sz w:val="20"/>
          <w:szCs w:val="20"/>
        </w:rPr>
        <w:t xml:space="preserve">naturaleza de </w:t>
      </w:r>
      <w:r>
        <w:rPr>
          <w:rFonts w:ascii="Gen_Arial" w:hAnsi="Gen_Arial" w:cs="Gen_Arial"/>
          <w:sz w:val="20"/>
          <w:szCs w:val="20"/>
        </w:rPr>
        <w:t xml:space="preserve">los contratos de exportación de </w:t>
      </w:r>
      <w:r>
        <w:rPr>
          <w:rFonts w:ascii="Gen_Arial" w:hAnsi="Gen_Arial" w:cs="Gen_Arial"/>
          <w:sz w:val="20"/>
          <w:szCs w:val="20"/>
        </w:rPr>
        <w:t>hidro</w:t>
      </w:r>
      <w:r>
        <w:rPr>
          <w:rFonts w:ascii="Gen_Arial" w:hAnsi="Gen_Arial" w:cs="Gen_Arial"/>
          <w:sz w:val="20"/>
          <w:szCs w:val="20"/>
        </w:rPr>
        <w:t xml:space="preserve">carburos, por lo que el impacto en las cuentas </w:t>
      </w:r>
      <w:r>
        <w:rPr>
          <w:rFonts w:ascii="Gen_Arial" w:hAnsi="Gen_Arial" w:cs="Gen_Arial"/>
          <w:sz w:val="20"/>
          <w:szCs w:val="20"/>
        </w:rPr>
        <w:t>externas y fiscal</w:t>
      </w:r>
      <w:r>
        <w:rPr>
          <w:rFonts w:ascii="Gen_Arial" w:hAnsi="Gen_Arial" w:cs="Gen_Arial"/>
          <w:sz w:val="20"/>
          <w:szCs w:val="20"/>
        </w:rPr>
        <w:t xml:space="preserve">es fue limitado. Los efectos se </w:t>
      </w:r>
      <w:r>
        <w:rPr>
          <w:rFonts w:ascii="Gen_Arial" w:hAnsi="Gen_Arial" w:cs="Gen_Arial"/>
          <w:sz w:val="20"/>
          <w:szCs w:val="20"/>
        </w:rPr>
        <w:t>manif</w:t>
      </w:r>
      <w:r>
        <w:rPr>
          <w:rFonts w:ascii="Gen_Arial" w:hAnsi="Gen_Arial" w:cs="Gen_Arial"/>
          <w:sz w:val="20"/>
          <w:szCs w:val="20"/>
        </w:rPr>
        <w:t xml:space="preserve">estarán en la presente gestión; y su severidad </w:t>
      </w:r>
      <w:r>
        <w:rPr>
          <w:rFonts w:ascii="Gen_Arial" w:hAnsi="Gen_Arial" w:cs="Gen_Arial"/>
          <w:sz w:val="20"/>
          <w:szCs w:val="20"/>
        </w:rPr>
        <w:t>dependerá del rumbo que sigan las</w:t>
      </w:r>
      <w:r>
        <w:rPr>
          <w:rFonts w:ascii="Gen_Arial" w:hAnsi="Gen_Arial" w:cs="Gen_Arial"/>
          <w:sz w:val="20"/>
          <w:szCs w:val="20"/>
        </w:rPr>
        <w:t xml:space="preserve"> cotizaciones internacionales de nuestros productos de exportación. </w:t>
      </w:r>
      <w:r>
        <w:rPr>
          <w:rFonts w:ascii="Gen_Arial" w:hAnsi="Gen_Arial" w:cs="Gen_Arial"/>
          <w:sz w:val="20"/>
          <w:szCs w:val="20"/>
        </w:rPr>
        <w:t>Al cierre de esta e</w:t>
      </w:r>
      <w:r>
        <w:rPr>
          <w:rFonts w:ascii="Gen_Arial" w:hAnsi="Gen_Arial" w:cs="Gen_Arial"/>
          <w:sz w:val="20"/>
          <w:szCs w:val="20"/>
        </w:rPr>
        <w:t xml:space="preserve">dición, la mayor parte de estos precios mostraron </w:t>
      </w:r>
      <w:r>
        <w:rPr>
          <w:rFonts w:ascii="Gen_Arial" w:hAnsi="Gen_Arial" w:cs="Gen_Arial"/>
          <w:sz w:val="20"/>
          <w:szCs w:val="20"/>
        </w:rPr>
        <w:t>recup</w:t>
      </w:r>
      <w:r>
        <w:rPr>
          <w:rFonts w:ascii="Gen_Arial" w:hAnsi="Gen_Arial" w:cs="Gen_Arial"/>
          <w:sz w:val="20"/>
          <w:szCs w:val="20"/>
        </w:rPr>
        <w:t xml:space="preserve">eraciones con respecto al nivel </w:t>
      </w:r>
      <w:r>
        <w:rPr>
          <w:rFonts w:ascii="Gen_Arial" w:hAnsi="Gen_Arial" w:cs="Gen_Arial"/>
          <w:sz w:val="20"/>
          <w:szCs w:val="20"/>
        </w:rPr>
        <w:t>alcanzado a fines de 2008.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Respecto a la actividad financiera, debido a su fortale</w:t>
      </w:r>
      <w:r>
        <w:rPr>
          <w:rFonts w:ascii="Gen_Arial" w:hAnsi="Gen_Arial" w:cs="Gen_Arial"/>
          <w:sz w:val="20"/>
          <w:szCs w:val="20"/>
        </w:rPr>
        <w:t xml:space="preserve">za </w:t>
      </w:r>
      <w:r>
        <w:rPr>
          <w:rFonts w:ascii="Gen_Arial" w:hAnsi="Gen_Arial" w:cs="Gen_Arial"/>
          <w:sz w:val="20"/>
          <w:szCs w:val="20"/>
        </w:rPr>
        <w:t>y a su</w:t>
      </w:r>
      <w:r>
        <w:rPr>
          <w:rFonts w:ascii="Gen_Arial" w:hAnsi="Gen_Arial" w:cs="Gen_Arial"/>
          <w:sz w:val="20"/>
          <w:szCs w:val="20"/>
        </w:rPr>
        <w:t xml:space="preserve"> menor grado de inserción a los mercados </w:t>
      </w:r>
      <w:r>
        <w:rPr>
          <w:rFonts w:ascii="Gen_Arial" w:hAnsi="Gen_Arial" w:cs="Gen_Arial"/>
          <w:sz w:val="20"/>
          <w:szCs w:val="20"/>
        </w:rPr>
        <w:t>internacionales de cap</w:t>
      </w:r>
      <w:r>
        <w:rPr>
          <w:rFonts w:ascii="Gen_Arial" w:hAnsi="Gen_Arial" w:cs="Gen_Arial"/>
          <w:sz w:val="20"/>
          <w:szCs w:val="20"/>
        </w:rPr>
        <w:t xml:space="preserve">itales, no tuvo los sobresaltos </w:t>
      </w:r>
      <w:r>
        <w:rPr>
          <w:rFonts w:ascii="Gen_Arial" w:hAnsi="Gen_Arial" w:cs="Gen_Arial"/>
          <w:sz w:val="20"/>
          <w:szCs w:val="20"/>
        </w:rPr>
        <w:t xml:space="preserve">que </w:t>
      </w:r>
      <w:r>
        <w:rPr>
          <w:rFonts w:ascii="Gen_Arial" w:hAnsi="Gen_Arial" w:cs="Gen_Arial"/>
          <w:sz w:val="20"/>
          <w:szCs w:val="20"/>
        </w:rPr>
        <w:t xml:space="preserve">se presentaron en otros países, donde cayeron </w:t>
      </w:r>
      <w:r>
        <w:rPr>
          <w:rFonts w:ascii="Gen_Arial" w:hAnsi="Gen_Arial" w:cs="Gen_Arial"/>
          <w:sz w:val="20"/>
          <w:szCs w:val="20"/>
        </w:rPr>
        <w:t>significativamente sus</w:t>
      </w:r>
      <w:r>
        <w:rPr>
          <w:rFonts w:ascii="Gen_Arial" w:hAnsi="Gen_Arial" w:cs="Gen_Arial"/>
          <w:sz w:val="20"/>
          <w:szCs w:val="20"/>
        </w:rPr>
        <w:t xml:space="preserve"> bolsas de valores, enfrentaron restricciones de liquidez y </w:t>
      </w:r>
      <w:r>
        <w:rPr>
          <w:rFonts w:ascii="Gen_Arial" w:hAnsi="Gen_Arial" w:cs="Gen_Arial"/>
          <w:sz w:val="20"/>
          <w:szCs w:val="20"/>
        </w:rPr>
        <w:t>tuvieron que depreci</w:t>
      </w:r>
      <w:r>
        <w:rPr>
          <w:rFonts w:ascii="Gen_Arial" w:hAnsi="Gen_Arial" w:cs="Gen_Arial"/>
          <w:sz w:val="20"/>
          <w:szCs w:val="20"/>
        </w:rPr>
        <w:t xml:space="preserve">ar </w:t>
      </w:r>
      <w:r>
        <w:rPr>
          <w:rFonts w:ascii="Gen_Arial" w:hAnsi="Gen_Arial" w:cs="Gen_Arial"/>
          <w:sz w:val="20"/>
          <w:szCs w:val="20"/>
        </w:rPr>
        <w:t>fuertemente sus moneda</w:t>
      </w:r>
      <w:r>
        <w:rPr>
          <w:rFonts w:ascii="Gen_Arial" w:hAnsi="Gen_Arial" w:cs="Gen_Arial"/>
          <w:sz w:val="20"/>
          <w:szCs w:val="20"/>
        </w:rPr>
        <w:t xml:space="preserve">s. El país recibió dicho efecto por el lado de las variaciones cambiarias en otros </w:t>
      </w:r>
      <w:r>
        <w:rPr>
          <w:rFonts w:ascii="Gen_Arial" w:hAnsi="Gen_Arial" w:cs="Gen_Arial"/>
          <w:sz w:val="20"/>
          <w:szCs w:val="20"/>
        </w:rPr>
        <w:t xml:space="preserve">países y que </w:t>
      </w:r>
      <w:r>
        <w:rPr>
          <w:rFonts w:ascii="Gen_Arial" w:hAnsi="Gen_Arial" w:cs="Gen_Arial"/>
          <w:sz w:val="20"/>
          <w:szCs w:val="20"/>
        </w:rPr>
        <w:t xml:space="preserve">influyeron en el aumento de las expectativas de </w:t>
      </w:r>
      <w:r>
        <w:rPr>
          <w:rFonts w:ascii="Gen_Arial" w:hAnsi="Gen_Arial" w:cs="Gen_Arial"/>
          <w:sz w:val="20"/>
          <w:szCs w:val="20"/>
        </w:rPr>
        <w:t>depreci</w:t>
      </w:r>
      <w:r>
        <w:rPr>
          <w:rFonts w:ascii="Gen_Arial" w:hAnsi="Gen_Arial" w:cs="Gen_Arial"/>
          <w:sz w:val="20"/>
          <w:szCs w:val="20"/>
        </w:rPr>
        <w:t xml:space="preserve">ación del boliviano. El sistema </w:t>
      </w:r>
      <w:r>
        <w:rPr>
          <w:rFonts w:ascii="Gen_Arial" w:hAnsi="Gen_Arial" w:cs="Gen_Arial"/>
          <w:sz w:val="20"/>
          <w:szCs w:val="20"/>
        </w:rPr>
        <w:t>financiero y la población aumentaron la preferen</w:t>
      </w:r>
      <w:r>
        <w:rPr>
          <w:rFonts w:ascii="Gen_Arial" w:hAnsi="Gen_Arial" w:cs="Gen_Arial"/>
          <w:sz w:val="20"/>
          <w:szCs w:val="20"/>
        </w:rPr>
        <w:t xml:space="preserve">cia por </w:t>
      </w:r>
      <w:r>
        <w:rPr>
          <w:rFonts w:ascii="Gen_Arial" w:hAnsi="Gen_Arial" w:cs="Gen_Arial"/>
          <w:sz w:val="20"/>
          <w:szCs w:val="20"/>
        </w:rPr>
        <w:t>moneda extranjera</w:t>
      </w:r>
      <w:r>
        <w:rPr>
          <w:rFonts w:ascii="Gen_Arial" w:hAnsi="Gen_Arial" w:cs="Gen_Arial"/>
          <w:sz w:val="20"/>
          <w:szCs w:val="20"/>
        </w:rPr>
        <w:t xml:space="preserve">; y a partir del mes de octubre </w:t>
      </w:r>
      <w:r>
        <w:rPr>
          <w:rFonts w:ascii="Gen_Arial" w:hAnsi="Gen_Arial" w:cs="Gen_Arial"/>
          <w:sz w:val="20"/>
          <w:szCs w:val="20"/>
        </w:rPr>
        <w:t>de 2008 ca</w:t>
      </w:r>
      <w:r>
        <w:rPr>
          <w:rFonts w:ascii="Gen_Arial" w:hAnsi="Gen_Arial" w:cs="Gen_Arial"/>
          <w:sz w:val="20"/>
          <w:szCs w:val="20"/>
        </w:rPr>
        <w:t xml:space="preserve">mbió de dirección el proceso de </w:t>
      </w:r>
      <w:proofErr w:type="spellStart"/>
      <w:r>
        <w:rPr>
          <w:rFonts w:ascii="Gen_Arial" w:hAnsi="Gen_Arial" w:cs="Gen_Arial"/>
          <w:sz w:val="20"/>
          <w:szCs w:val="20"/>
        </w:rPr>
        <w:t>remonetización</w:t>
      </w:r>
      <w:proofErr w:type="spellEnd"/>
      <w:r>
        <w:rPr>
          <w:rFonts w:ascii="Gen_Arial" w:hAnsi="Gen_Arial" w:cs="Gen_Arial"/>
          <w:sz w:val="20"/>
          <w:szCs w:val="20"/>
        </w:rPr>
        <w:t xml:space="preserve"> de lo</w:t>
      </w:r>
      <w:r>
        <w:rPr>
          <w:rFonts w:ascii="Gen_Arial" w:hAnsi="Gen_Arial" w:cs="Gen_Arial"/>
          <w:sz w:val="20"/>
          <w:szCs w:val="20"/>
        </w:rPr>
        <w:t xml:space="preserve">s depósitos que se había estado </w:t>
      </w:r>
      <w:r>
        <w:rPr>
          <w:rFonts w:ascii="Gen_Arial" w:hAnsi="Gen_Arial" w:cs="Gen_Arial"/>
          <w:sz w:val="20"/>
          <w:szCs w:val="20"/>
        </w:rPr>
        <w:t>experi</w:t>
      </w:r>
      <w:r>
        <w:rPr>
          <w:rFonts w:ascii="Gen_Arial" w:hAnsi="Gen_Arial" w:cs="Gen_Arial"/>
          <w:sz w:val="20"/>
          <w:szCs w:val="20"/>
        </w:rPr>
        <w:t xml:space="preserve">mentando desde 2005, por lo que aumentó </w:t>
      </w:r>
      <w:r>
        <w:rPr>
          <w:rFonts w:ascii="Gen_Arial" w:hAnsi="Gen_Arial" w:cs="Gen_Arial"/>
          <w:sz w:val="20"/>
          <w:szCs w:val="20"/>
        </w:rPr>
        <w:t xml:space="preserve">levemente el grado de </w:t>
      </w:r>
      <w:r>
        <w:rPr>
          <w:rFonts w:ascii="Gen_Arial" w:hAnsi="Gen_Arial" w:cs="Gen_Arial"/>
          <w:sz w:val="20"/>
          <w:szCs w:val="20"/>
        </w:rPr>
        <w:t xml:space="preserve">dolarización de los mismos. Sin embargo, el sistema financiero registró una sostenida </w:t>
      </w:r>
      <w:r>
        <w:rPr>
          <w:rFonts w:ascii="Gen_Arial" w:hAnsi="Gen_Arial" w:cs="Gen_Arial"/>
          <w:sz w:val="20"/>
          <w:szCs w:val="20"/>
        </w:rPr>
        <w:t>mejora en sus indicadores financieros y un continuo</w:t>
      </w:r>
      <w:r>
        <w:rPr>
          <w:rFonts w:ascii="Gen_Arial" w:hAnsi="Gen_Arial" w:cs="Gen_Arial"/>
          <w:sz w:val="20"/>
          <w:szCs w:val="20"/>
        </w:rPr>
        <w:t xml:space="preserve"> crecimiento en sus captaciones y colocaciones, </w:t>
      </w:r>
      <w:r>
        <w:rPr>
          <w:rFonts w:ascii="Gen_Arial" w:hAnsi="Gen_Arial" w:cs="Gen_Arial"/>
          <w:sz w:val="20"/>
          <w:szCs w:val="20"/>
        </w:rPr>
        <w:t>mostrando una solidez</w:t>
      </w:r>
      <w:r>
        <w:rPr>
          <w:rFonts w:ascii="Gen_Arial" w:hAnsi="Gen_Arial" w:cs="Gen_Arial"/>
          <w:sz w:val="20"/>
          <w:szCs w:val="20"/>
        </w:rPr>
        <w:t xml:space="preserve"> y una fortaleza que contribuyó a la estabilidad </w:t>
      </w:r>
      <w:r>
        <w:rPr>
          <w:rFonts w:ascii="Gen_Arial" w:hAnsi="Gen_Arial" w:cs="Gen_Arial"/>
          <w:sz w:val="20"/>
          <w:szCs w:val="20"/>
        </w:rPr>
        <w:t>financiera del país.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Las políticas aplic</w:t>
      </w:r>
      <w:r>
        <w:rPr>
          <w:rFonts w:ascii="Gen_Arial" w:hAnsi="Gen_Arial" w:cs="Gen_Arial"/>
          <w:sz w:val="20"/>
          <w:szCs w:val="20"/>
        </w:rPr>
        <w:t xml:space="preserve">adas por el BCB, que estuvieron </w:t>
      </w:r>
      <w:r>
        <w:rPr>
          <w:rFonts w:ascii="Gen_Arial" w:hAnsi="Gen_Arial" w:cs="Gen_Arial"/>
          <w:sz w:val="20"/>
          <w:szCs w:val="20"/>
        </w:rPr>
        <w:t>dirigidas a r</w:t>
      </w:r>
      <w:r>
        <w:rPr>
          <w:rFonts w:ascii="Gen_Arial" w:hAnsi="Gen_Arial" w:cs="Gen_Arial"/>
          <w:sz w:val="20"/>
          <w:szCs w:val="20"/>
        </w:rPr>
        <w:t xml:space="preserve">educir el componente permanente de la </w:t>
      </w:r>
      <w:r>
        <w:rPr>
          <w:rFonts w:ascii="Gen_Arial" w:hAnsi="Gen_Arial" w:cs="Gen_Arial"/>
          <w:sz w:val="20"/>
          <w:szCs w:val="20"/>
        </w:rPr>
        <w:t>inflación, cambiaron s</w:t>
      </w:r>
      <w:r>
        <w:rPr>
          <w:rFonts w:ascii="Gen_Arial" w:hAnsi="Gen_Arial" w:cs="Gen_Arial"/>
          <w:sz w:val="20"/>
          <w:szCs w:val="20"/>
        </w:rPr>
        <w:t xml:space="preserve">u orientación durante el último </w:t>
      </w:r>
      <w:r>
        <w:rPr>
          <w:rFonts w:ascii="Gen_Arial" w:hAnsi="Gen_Arial" w:cs="Gen_Arial"/>
          <w:sz w:val="20"/>
          <w:szCs w:val="20"/>
        </w:rPr>
        <w:t>trim</w:t>
      </w:r>
      <w:r>
        <w:rPr>
          <w:rFonts w:ascii="Gen_Arial" w:hAnsi="Gen_Arial" w:cs="Gen_Arial"/>
          <w:sz w:val="20"/>
          <w:szCs w:val="20"/>
        </w:rPr>
        <w:t xml:space="preserve">estre de 2008. En efecto, en un contexto de fuerte </w:t>
      </w:r>
      <w:r>
        <w:rPr>
          <w:rFonts w:ascii="Gen_Arial" w:hAnsi="Gen_Arial" w:cs="Gen_Arial"/>
          <w:sz w:val="20"/>
          <w:szCs w:val="20"/>
        </w:rPr>
        <w:t>acumulación de Reser</w:t>
      </w:r>
      <w:r>
        <w:rPr>
          <w:rFonts w:ascii="Gen_Arial" w:hAnsi="Gen_Arial" w:cs="Gen_Arial"/>
          <w:sz w:val="20"/>
          <w:szCs w:val="20"/>
        </w:rPr>
        <w:t xml:space="preserve">vas Internacionales Netas (RIN) </w:t>
      </w:r>
      <w:r>
        <w:rPr>
          <w:rFonts w:ascii="Gen_Arial" w:hAnsi="Gen_Arial" w:cs="Gen_Arial"/>
          <w:sz w:val="20"/>
          <w:szCs w:val="20"/>
        </w:rPr>
        <w:t xml:space="preserve">hasta </w:t>
      </w:r>
      <w:r>
        <w:rPr>
          <w:rFonts w:ascii="Gen_Arial" w:hAnsi="Gen_Arial" w:cs="Gen_Arial"/>
          <w:sz w:val="20"/>
          <w:szCs w:val="20"/>
        </w:rPr>
        <w:t xml:space="preserve">septiembre de 2008, el BCB emitió títulos </w:t>
      </w:r>
      <w:r>
        <w:rPr>
          <w:rFonts w:ascii="Gen_Arial" w:hAnsi="Gen_Arial" w:cs="Gen_Arial"/>
          <w:sz w:val="20"/>
          <w:szCs w:val="20"/>
        </w:rPr>
        <w:t>mediante Operaci</w:t>
      </w:r>
      <w:r>
        <w:rPr>
          <w:rFonts w:ascii="Gen_Arial" w:hAnsi="Gen_Arial" w:cs="Gen_Arial"/>
          <w:sz w:val="20"/>
          <w:szCs w:val="20"/>
        </w:rPr>
        <w:t xml:space="preserve">ones de Mercado Abierto (OMA) e </w:t>
      </w:r>
      <w:r>
        <w:rPr>
          <w:rFonts w:ascii="Gen_Arial" w:hAnsi="Gen_Arial" w:cs="Gen_Arial"/>
          <w:sz w:val="20"/>
          <w:szCs w:val="20"/>
        </w:rPr>
        <w:t xml:space="preserve">implementó medidas </w:t>
      </w:r>
      <w:r>
        <w:rPr>
          <w:rFonts w:ascii="Gen_Arial" w:hAnsi="Gen_Arial" w:cs="Gen_Arial"/>
          <w:sz w:val="20"/>
          <w:szCs w:val="20"/>
        </w:rPr>
        <w:t xml:space="preserve">de encaje legal para retirar </w:t>
      </w:r>
      <w:proofErr w:type="spellStart"/>
      <w:r>
        <w:rPr>
          <w:rFonts w:ascii="Gen_Arial" w:hAnsi="Gen_Arial" w:cs="Gen_Arial"/>
          <w:sz w:val="20"/>
          <w:szCs w:val="20"/>
        </w:rPr>
        <w:t>lo</w:t>
      </w:r>
      <w:proofErr w:type="spellEnd"/>
      <w:r>
        <w:rPr>
          <w:rFonts w:ascii="Gen_Arial" w:hAnsi="Gen_Arial" w:cs="Gen_Arial"/>
          <w:sz w:val="20"/>
          <w:szCs w:val="20"/>
        </w:rPr>
        <w:t xml:space="preserve">  </w:t>
      </w:r>
      <w:r>
        <w:rPr>
          <w:rFonts w:ascii="Gen_Arial" w:hAnsi="Gen_Arial" w:cs="Gen_Arial"/>
          <w:sz w:val="20"/>
          <w:szCs w:val="20"/>
        </w:rPr>
        <w:t>excedentes de liqu</w:t>
      </w:r>
      <w:r>
        <w:rPr>
          <w:rFonts w:ascii="Gen_Arial" w:hAnsi="Gen_Arial" w:cs="Gen_Arial"/>
          <w:sz w:val="20"/>
          <w:szCs w:val="20"/>
        </w:rPr>
        <w:t xml:space="preserve">idez en la economía que habrían tenido </w:t>
      </w:r>
      <w:r>
        <w:rPr>
          <w:rFonts w:ascii="Gen_Arial" w:hAnsi="Gen_Arial" w:cs="Gen_Arial"/>
          <w:sz w:val="20"/>
          <w:szCs w:val="20"/>
        </w:rPr>
        <w:t>mayores impacto</w:t>
      </w:r>
      <w:r>
        <w:rPr>
          <w:rFonts w:ascii="Gen_Arial" w:hAnsi="Gen_Arial" w:cs="Gen_Arial"/>
          <w:sz w:val="20"/>
          <w:szCs w:val="20"/>
        </w:rPr>
        <w:t xml:space="preserve">s inflacionarios. Estas medidas </w:t>
      </w:r>
      <w:r>
        <w:rPr>
          <w:rFonts w:ascii="Gen_Arial" w:hAnsi="Gen_Arial" w:cs="Gen_Arial"/>
          <w:sz w:val="20"/>
          <w:szCs w:val="20"/>
        </w:rPr>
        <w:t>se complem</w:t>
      </w:r>
      <w:r>
        <w:rPr>
          <w:rFonts w:ascii="Gen_Arial" w:hAnsi="Gen_Arial" w:cs="Gen_Arial"/>
          <w:sz w:val="20"/>
          <w:szCs w:val="20"/>
        </w:rPr>
        <w:t xml:space="preserve">entaron con la acumulación de depósitos </w:t>
      </w:r>
      <w:r>
        <w:rPr>
          <w:rFonts w:ascii="Gen_Arial" w:hAnsi="Gen_Arial" w:cs="Gen_Arial"/>
          <w:sz w:val="20"/>
          <w:szCs w:val="20"/>
        </w:rPr>
        <w:t>del SPNF en el Ent</w:t>
      </w:r>
      <w:r>
        <w:rPr>
          <w:rFonts w:ascii="Gen_Arial" w:hAnsi="Gen_Arial" w:cs="Gen_Arial"/>
          <w:sz w:val="20"/>
          <w:szCs w:val="20"/>
        </w:rPr>
        <w:t xml:space="preserve">e Emisor, lo que coadyuvó a una menor necesidad de OMA y de incrementos en las </w:t>
      </w:r>
      <w:r>
        <w:rPr>
          <w:rFonts w:ascii="Gen_Arial" w:hAnsi="Gen_Arial" w:cs="Gen_Arial"/>
          <w:sz w:val="20"/>
          <w:szCs w:val="20"/>
        </w:rPr>
        <w:t>tasas de interés.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lastRenderedPageBreak/>
        <w:t>Luego de que la inflación cambió de tendencia y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conforme desce</w:t>
      </w:r>
      <w:r>
        <w:rPr>
          <w:rFonts w:ascii="Gen_Arial" w:hAnsi="Gen_Arial" w:cs="Gen_Arial"/>
          <w:sz w:val="20"/>
          <w:szCs w:val="20"/>
        </w:rPr>
        <w:t xml:space="preserve">ndió el ritmo de acumulación de RIN, </w:t>
      </w:r>
      <w:r>
        <w:rPr>
          <w:rFonts w:ascii="Gen_Arial" w:hAnsi="Gen_Arial" w:cs="Gen_Arial"/>
          <w:sz w:val="20"/>
          <w:szCs w:val="20"/>
        </w:rPr>
        <w:t>la política monetaria,</w:t>
      </w:r>
      <w:r>
        <w:rPr>
          <w:rFonts w:ascii="Gen_Arial" w:hAnsi="Gen_Arial" w:cs="Gen_Arial"/>
          <w:sz w:val="20"/>
          <w:szCs w:val="20"/>
        </w:rPr>
        <w:t xml:space="preserve"> consecuente con su orientación </w:t>
      </w:r>
      <w:proofErr w:type="spellStart"/>
      <w:r>
        <w:rPr>
          <w:rFonts w:ascii="Gen_Arial" w:hAnsi="Gen_Arial" w:cs="Gen_Arial"/>
          <w:sz w:val="20"/>
          <w:szCs w:val="20"/>
        </w:rPr>
        <w:t>contra</w:t>
      </w:r>
      <w:r>
        <w:rPr>
          <w:rFonts w:ascii="Gen_Arial" w:hAnsi="Gen_Arial" w:cs="Gen_Arial"/>
          <w:sz w:val="20"/>
          <w:szCs w:val="20"/>
        </w:rPr>
        <w:t>cíclica</w:t>
      </w:r>
      <w:proofErr w:type="spellEnd"/>
      <w:r>
        <w:rPr>
          <w:rFonts w:ascii="Gen_Arial" w:hAnsi="Gen_Arial" w:cs="Gen_Arial"/>
          <w:sz w:val="20"/>
          <w:szCs w:val="20"/>
        </w:rPr>
        <w:t xml:space="preserve">, disminuyó la oferta de títulos y las </w:t>
      </w:r>
      <w:r>
        <w:rPr>
          <w:rFonts w:ascii="Gen_Arial" w:hAnsi="Gen_Arial" w:cs="Gen_Arial"/>
          <w:sz w:val="20"/>
          <w:szCs w:val="20"/>
        </w:rPr>
        <w:t>colocaciones netas en</w:t>
      </w:r>
      <w:r>
        <w:rPr>
          <w:rFonts w:ascii="Gen_Arial" w:hAnsi="Gen_Arial" w:cs="Gen_Arial"/>
          <w:sz w:val="20"/>
          <w:szCs w:val="20"/>
        </w:rPr>
        <w:t xml:space="preserve"> OMA. Hasta el tercer trimestre </w:t>
      </w:r>
      <w:r>
        <w:rPr>
          <w:rFonts w:ascii="Gen_Arial" w:hAnsi="Gen_Arial" w:cs="Gen_Arial"/>
          <w:sz w:val="20"/>
          <w:szCs w:val="20"/>
        </w:rPr>
        <w:t>de 2</w:t>
      </w:r>
      <w:r>
        <w:rPr>
          <w:rFonts w:ascii="Gen_Arial" w:hAnsi="Gen_Arial" w:cs="Gen_Arial"/>
          <w:sz w:val="20"/>
          <w:szCs w:val="20"/>
        </w:rPr>
        <w:t xml:space="preserve">008, el esfuerzo de la política monetaria alcanzó </w:t>
      </w:r>
      <w:r>
        <w:rPr>
          <w:rFonts w:ascii="Gen_Arial" w:hAnsi="Gen_Arial" w:cs="Gen_Arial"/>
          <w:sz w:val="20"/>
          <w:szCs w:val="20"/>
        </w:rPr>
        <w:t>niveles históricos, y</w:t>
      </w:r>
      <w:r>
        <w:rPr>
          <w:rFonts w:ascii="Gen_Arial" w:hAnsi="Gen_Arial" w:cs="Gen_Arial"/>
          <w:sz w:val="20"/>
          <w:szCs w:val="20"/>
        </w:rPr>
        <w:t xml:space="preserve">a que la relación OMA a emisión monetaria subió de 21,3% a finales de 2006 a 91,6% </w:t>
      </w:r>
      <w:r>
        <w:rPr>
          <w:rFonts w:ascii="Gen_Arial" w:hAnsi="Gen_Arial" w:cs="Gen_Arial"/>
          <w:sz w:val="20"/>
          <w:szCs w:val="20"/>
        </w:rPr>
        <w:t>en septiembre de 2008</w:t>
      </w:r>
      <w:r>
        <w:rPr>
          <w:rFonts w:ascii="Gen_Arial" w:hAnsi="Gen_Arial" w:cs="Gen_Arial"/>
          <w:sz w:val="20"/>
          <w:szCs w:val="20"/>
        </w:rPr>
        <w:t xml:space="preserve">, lo que significa que por cada boliviano emitido, </w:t>
      </w:r>
      <w:r>
        <w:rPr>
          <w:rFonts w:ascii="Gen_Arial" w:hAnsi="Gen_Arial" w:cs="Gen_Arial"/>
          <w:sz w:val="20"/>
          <w:szCs w:val="20"/>
        </w:rPr>
        <w:t xml:space="preserve">cerca </w:t>
      </w:r>
      <w:r>
        <w:rPr>
          <w:rFonts w:ascii="Gen_Arial" w:hAnsi="Gen_Arial" w:cs="Gen_Arial"/>
          <w:sz w:val="20"/>
          <w:szCs w:val="20"/>
        </w:rPr>
        <w:t xml:space="preserve">de 92 centavos fueron retirados </w:t>
      </w:r>
      <w:r>
        <w:rPr>
          <w:rFonts w:ascii="Gen_Arial" w:hAnsi="Gen_Arial" w:cs="Gen_Arial"/>
          <w:sz w:val="20"/>
          <w:szCs w:val="20"/>
        </w:rPr>
        <w:t>mediante OMA. Con el cambio de orientación</w:t>
      </w:r>
      <w:r>
        <w:rPr>
          <w:rFonts w:ascii="Gen_Arial" w:hAnsi="Gen_Arial" w:cs="Gen_Arial"/>
          <w:sz w:val="20"/>
          <w:szCs w:val="20"/>
        </w:rPr>
        <w:t xml:space="preserve"> en el último </w:t>
      </w:r>
      <w:r>
        <w:rPr>
          <w:rFonts w:ascii="Gen_Arial" w:hAnsi="Gen_Arial" w:cs="Gen_Arial"/>
          <w:sz w:val="20"/>
          <w:szCs w:val="20"/>
        </w:rPr>
        <w:t>trimestre, este</w:t>
      </w:r>
      <w:r>
        <w:rPr>
          <w:rFonts w:ascii="Gen_Arial" w:hAnsi="Gen_Arial" w:cs="Gen_Arial"/>
          <w:sz w:val="20"/>
          <w:szCs w:val="20"/>
        </w:rPr>
        <w:t xml:space="preserve"> indicador descendió a 83,3% en diciembre de 2008. 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También es importan</w:t>
      </w:r>
      <w:r>
        <w:rPr>
          <w:rFonts w:ascii="Gen_Arial" w:hAnsi="Gen_Arial" w:cs="Gen_Arial"/>
          <w:sz w:val="20"/>
          <w:szCs w:val="20"/>
        </w:rPr>
        <w:t xml:space="preserve">te aclarar que la deuda interna </w:t>
      </w:r>
      <w:r>
        <w:rPr>
          <w:rFonts w:ascii="Gen_Arial" w:hAnsi="Gen_Arial" w:cs="Gen_Arial"/>
          <w:sz w:val="20"/>
          <w:szCs w:val="20"/>
        </w:rPr>
        <w:t>del Banco</w:t>
      </w:r>
      <w:r>
        <w:rPr>
          <w:rFonts w:ascii="Gen_Arial" w:hAnsi="Gen_Arial" w:cs="Gen_Arial"/>
          <w:sz w:val="20"/>
          <w:szCs w:val="20"/>
        </w:rPr>
        <w:t xml:space="preserve"> Central que se generó mediante OMA </w:t>
      </w:r>
      <w:r>
        <w:rPr>
          <w:rFonts w:ascii="Gen_Arial" w:hAnsi="Gen_Arial" w:cs="Gen_Arial"/>
          <w:sz w:val="20"/>
          <w:szCs w:val="20"/>
        </w:rPr>
        <w:t>corresponde a rec</w:t>
      </w:r>
      <w:r>
        <w:rPr>
          <w:rFonts w:ascii="Gen_Arial" w:hAnsi="Gen_Arial" w:cs="Gen_Arial"/>
          <w:sz w:val="20"/>
          <w:szCs w:val="20"/>
        </w:rPr>
        <w:t xml:space="preserve">ursos que están resguardados en </w:t>
      </w:r>
      <w:r>
        <w:rPr>
          <w:rFonts w:ascii="Gen_Arial" w:hAnsi="Gen_Arial" w:cs="Gen_Arial"/>
          <w:sz w:val="20"/>
          <w:szCs w:val="20"/>
        </w:rPr>
        <w:t>el BCB y que están retornando a</w:t>
      </w:r>
      <w:r>
        <w:rPr>
          <w:rFonts w:ascii="Gen_Arial" w:hAnsi="Gen_Arial" w:cs="Gen_Arial"/>
          <w:sz w:val="20"/>
          <w:szCs w:val="20"/>
        </w:rPr>
        <w:t xml:space="preserve"> la economía en la </w:t>
      </w:r>
      <w:r>
        <w:rPr>
          <w:rFonts w:ascii="Gen_Arial" w:hAnsi="Gen_Arial" w:cs="Gen_Arial"/>
          <w:sz w:val="20"/>
          <w:szCs w:val="20"/>
        </w:rPr>
        <w:t>medida que ésta pu</w:t>
      </w:r>
      <w:r>
        <w:rPr>
          <w:rFonts w:ascii="Gen_Arial" w:hAnsi="Gen_Arial" w:cs="Gen_Arial"/>
          <w:sz w:val="20"/>
          <w:szCs w:val="20"/>
        </w:rPr>
        <w:t xml:space="preserve">eda absorberlos, proceso que ya </w:t>
      </w:r>
      <w:r>
        <w:rPr>
          <w:rFonts w:ascii="Gen_Arial" w:hAnsi="Gen_Arial" w:cs="Gen_Arial"/>
          <w:sz w:val="20"/>
          <w:szCs w:val="20"/>
        </w:rPr>
        <w:t>se inició en el último</w:t>
      </w:r>
      <w:r>
        <w:rPr>
          <w:rFonts w:ascii="Gen_Arial" w:hAnsi="Gen_Arial" w:cs="Gen_Arial"/>
          <w:sz w:val="20"/>
          <w:szCs w:val="20"/>
        </w:rPr>
        <w:t xml:space="preserve"> trimestre </w:t>
      </w:r>
      <w:r>
        <w:rPr>
          <w:rFonts w:ascii="Gen_Arial" w:hAnsi="Gen_Arial" w:cs="Gen_Arial"/>
          <w:sz w:val="20"/>
          <w:szCs w:val="20"/>
        </w:rPr>
        <w:t>de 2008. Con ello, el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BCB permite expandir el</w:t>
      </w:r>
      <w:r>
        <w:rPr>
          <w:rFonts w:ascii="Gen_Arial" w:hAnsi="Gen_Arial" w:cs="Gen_Arial"/>
          <w:sz w:val="20"/>
          <w:szCs w:val="20"/>
        </w:rPr>
        <w:t xml:space="preserve"> crédito para contrarrestar los efectos que la crisis financiera internacional pueda </w:t>
      </w:r>
      <w:r>
        <w:rPr>
          <w:rFonts w:ascii="Gen_Arial" w:hAnsi="Gen_Arial" w:cs="Gen_Arial"/>
          <w:sz w:val="20"/>
          <w:szCs w:val="20"/>
        </w:rPr>
        <w:t>tener en la actividad re</w:t>
      </w:r>
      <w:r>
        <w:rPr>
          <w:rFonts w:ascii="Gen_Arial" w:hAnsi="Gen_Arial" w:cs="Gen_Arial"/>
          <w:sz w:val="20"/>
          <w:szCs w:val="20"/>
        </w:rPr>
        <w:t>al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De manera similar, la pol</w:t>
      </w:r>
      <w:r>
        <w:rPr>
          <w:rFonts w:ascii="Gen_Arial" w:hAnsi="Gen_Arial" w:cs="Gen_Arial"/>
          <w:sz w:val="20"/>
          <w:szCs w:val="20"/>
        </w:rPr>
        <w:t xml:space="preserve">ítica cambiaria de apreciación, </w:t>
      </w:r>
      <w:r>
        <w:rPr>
          <w:rFonts w:ascii="Gen_Arial" w:hAnsi="Gen_Arial" w:cs="Gen_Arial"/>
          <w:sz w:val="20"/>
          <w:szCs w:val="20"/>
        </w:rPr>
        <w:t>que tuvo el</w:t>
      </w:r>
      <w:r>
        <w:rPr>
          <w:rFonts w:ascii="Gen_Arial" w:hAnsi="Gen_Arial" w:cs="Gen_Arial"/>
          <w:sz w:val="20"/>
          <w:szCs w:val="20"/>
        </w:rPr>
        <w:t xml:space="preserve"> propósito de contrarrestar las presiones </w:t>
      </w:r>
      <w:r>
        <w:rPr>
          <w:rFonts w:ascii="Gen_Arial" w:hAnsi="Gen_Arial" w:cs="Gen_Arial"/>
          <w:sz w:val="20"/>
          <w:szCs w:val="20"/>
        </w:rPr>
        <w:t>inflacionarias de orige</w:t>
      </w:r>
      <w:r>
        <w:rPr>
          <w:rFonts w:ascii="Gen_Arial" w:hAnsi="Gen_Arial" w:cs="Gen_Arial"/>
          <w:sz w:val="20"/>
          <w:szCs w:val="20"/>
        </w:rPr>
        <w:t xml:space="preserve">n importado, fue dinámica hasta el segundo trimestre, </w:t>
      </w:r>
      <w:r>
        <w:rPr>
          <w:rFonts w:ascii="Gen_Arial" w:hAnsi="Gen_Arial" w:cs="Gen_Arial"/>
          <w:sz w:val="20"/>
          <w:szCs w:val="20"/>
        </w:rPr>
        <w:t>gr</w:t>
      </w:r>
      <w:r>
        <w:rPr>
          <w:rFonts w:ascii="Gen_Arial" w:hAnsi="Gen_Arial" w:cs="Gen_Arial"/>
          <w:sz w:val="20"/>
          <w:szCs w:val="20"/>
        </w:rPr>
        <w:t xml:space="preserve">adualmente redujo su intensidad </w:t>
      </w:r>
      <w:r>
        <w:rPr>
          <w:rFonts w:ascii="Gen_Arial" w:hAnsi="Gen_Arial" w:cs="Gen_Arial"/>
          <w:sz w:val="20"/>
          <w:szCs w:val="20"/>
        </w:rPr>
        <w:t>hasta octubre de 2008 y en el ú</w:t>
      </w:r>
      <w:r>
        <w:rPr>
          <w:rFonts w:ascii="Gen_Arial" w:hAnsi="Gen_Arial" w:cs="Gen_Arial"/>
          <w:sz w:val="20"/>
          <w:szCs w:val="20"/>
        </w:rPr>
        <w:t xml:space="preserve">ltimo bimestre la paridad se </w:t>
      </w:r>
      <w:r>
        <w:rPr>
          <w:rFonts w:ascii="Gen_Arial" w:hAnsi="Gen_Arial" w:cs="Gen_Arial"/>
          <w:sz w:val="20"/>
          <w:szCs w:val="20"/>
        </w:rPr>
        <w:t>mantuvo estable. La política cambiaria hasta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septiembre de 2008 f</w:t>
      </w:r>
      <w:r>
        <w:rPr>
          <w:rFonts w:ascii="Gen_Arial" w:hAnsi="Gen_Arial" w:cs="Gen_Arial"/>
          <w:sz w:val="20"/>
          <w:szCs w:val="20"/>
        </w:rPr>
        <w:t xml:space="preserve">ue consistente con el exceso de </w:t>
      </w:r>
      <w:r>
        <w:rPr>
          <w:rFonts w:ascii="Gen_Arial" w:hAnsi="Gen_Arial" w:cs="Gen_Arial"/>
          <w:sz w:val="20"/>
          <w:szCs w:val="20"/>
        </w:rPr>
        <w:t>oferta de moneda ex</w:t>
      </w:r>
      <w:r>
        <w:rPr>
          <w:rFonts w:ascii="Gen_Arial" w:hAnsi="Gen_Arial" w:cs="Gen_Arial"/>
          <w:sz w:val="20"/>
          <w:szCs w:val="20"/>
        </w:rPr>
        <w:t xml:space="preserve">tranjera y permitió una elevada </w:t>
      </w:r>
      <w:r>
        <w:rPr>
          <w:rFonts w:ascii="Gen_Arial" w:hAnsi="Gen_Arial" w:cs="Gen_Arial"/>
          <w:sz w:val="20"/>
          <w:szCs w:val="20"/>
        </w:rPr>
        <w:t>acumulación</w:t>
      </w:r>
      <w:r>
        <w:rPr>
          <w:rFonts w:ascii="Gen_Arial" w:hAnsi="Gen_Arial" w:cs="Gen_Arial"/>
          <w:sz w:val="20"/>
          <w:szCs w:val="20"/>
        </w:rPr>
        <w:t xml:space="preserve"> de RIN hasta llegar a un nivel cercano al </w:t>
      </w:r>
      <w:r>
        <w:rPr>
          <w:rFonts w:ascii="Gen_Arial" w:hAnsi="Gen_Arial" w:cs="Gen_Arial"/>
          <w:sz w:val="20"/>
          <w:szCs w:val="20"/>
        </w:rPr>
        <w:t xml:space="preserve">45% del PIB, que sitúa al </w:t>
      </w:r>
      <w:r>
        <w:rPr>
          <w:rFonts w:ascii="Gen_Arial" w:hAnsi="Gen_Arial" w:cs="Gen_Arial"/>
          <w:sz w:val="20"/>
          <w:szCs w:val="20"/>
        </w:rPr>
        <w:t xml:space="preserve">país en mejores condiciones </w:t>
      </w:r>
      <w:r>
        <w:rPr>
          <w:rFonts w:ascii="Gen_Arial" w:hAnsi="Gen_Arial" w:cs="Gen_Arial"/>
          <w:sz w:val="20"/>
          <w:szCs w:val="20"/>
        </w:rPr>
        <w:t>para</w:t>
      </w:r>
      <w:r>
        <w:rPr>
          <w:rFonts w:ascii="Gen_Arial" w:hAnsi="Gen_Arial" w:cs="Gen_Arial"/>
          <w:sz w:val="20"/>
          <w:szCs w:val="20"/>
        </w:rPr>
        <w:t xml:space="preserve"> enfrentar la crisis global. En efecto, cuando se </w:t>
      </w:r>
      <w:r>
        <w:rPr>
          <w:rFonts w:ascii="Gen_Arial" w:hAnsi="Gen_Arial" w:cs="Gen_Arial"/>
          <w:sz w:val="20"/>
          <w:szCs w:val="20"/>
        </w:rPr>
        <w:t>modificaron las condici</w:t>
      </w:r>
      <w:r>
        <w:rPr>
          <w:rFonts w:ascii="Gen_Arial" w:hAnsi="Gen_Arial" w:cs="Gen_Arial"/>
          <w:sz w:val="20"/>
          <w:szCs w:val="20"/>
        </w:rPr>
        <w:t xml:space="preserve">ones del entorno como resultado de la crisis financiera internacional y se depreciaron </w:t>
      </w:r>
      <w:r>
        <w:rPr>
          <w:rFonts w:ascii="Gen_Arial" w:hAnsi="Gen_Arial" w:cs="Gen_Arial"/>
          <w:sz w:val="20"/>
          <w:szCs w:val="20"/>
        </w:rPr>
        <w:t>las monedas de los</w:t>
      </w:r>
      <w:r>
        <w:rPr>
          <w:rFonts w:ascii="Gen_Arial" w:hAnsi="Gen_Arial" w:cs="Gen_Arial"/>
          <w:sz w:val="20"/>
          <w:szCs w:val="20"/>
        </w:rPr>
        <w:t xml:space="preserve"> principales socios comerciales aumentó la </w:t>
      </w:r>
      <w:r>
        <w:rPr>
          <w:rFonts w:ascii="Gen_Arial" w:hAnsi="Gen_Arial" w:cs="Gen_Arial"/>
          <w:sz w:val="20"/>
          <w:szCs w:val="20"/>
        </w:rPr>
        <w:t>demand</w:t>
      </w:r>
      <w:r>
        <w:rPr>
          <w:rFonts w:ascii="Gen_Arial" w:hAnsi="Gen_Arial" w:cs="Gen_Arial"/>
          <w:sz w:val="20"/>
          <w:szCs w:val="20"/>
        </w:rPr>
        <w:t xml:space="preserve">a por moneda extranjera, lo que </w:t>
      </w:r>
      <w:r>
        <w:rPr>
          <w:rFonts w:ascii="Gen_Arial" w:hAnsi="Gen_Arial" w:cs="Gen_Arial"/>
          <w:sz w:val="20"/>
          <w:szCs w:val="20"/>
        </w:rPr>
        <w:t>impulsó al BCB a incremen</w:t>
      </w:r>
      <w:r>
        <w:rPr>
          <w:rFonts w:ascii="Gen_Arial" w:hAnsi="Gen_Arial" w:cs="Gen_Arial"/>
          <w:sz w:val="20"/>
          <w:szCs w:val="20"/>
        </w:rPr>
        <w:t xml:space="preserve">tar la oferta diaria de dólares </w:t>
      </w:r>
      <w:r>
        <w:rPr>
          <w:rFonts w:ascii="Gen_Arial" w:hAnsi="Gen_Arial" w:cs="Gen_Arial"/>
          <w:sz w:val="20"/>
          <w:szCs w:val="20"/>
        </w:rPr>
        <w:t>en el Bolsín (desde $</w:t>
      </w:r>
      <w:r>
        <w:rPr>
          <w:rFonts w:ascii="Gen_Arial" w:hAnsi="Gen_Arial" w:cs="Gen_Arial"/>
          <w:sz w:val="20"/>
          <w:szCs w:val="20"/>
        </w:rPr>
        <w:t xml:space="preserve">us15 millones a $us50 millones) </w:t>
      </w:r>
      <w:r>
        <w:rPr>
          <w:rFonts w:ascii="Gen_Arial" w:hAnsi="Gen_Arial" w:cs="Gen_Arial"/>
          <w:sz w:val="20"/>
          <w:szCs w:val="20"/>
        </w:rPr>
        <w:t>e</w:t>
      </w:r>
      <w:r>
        <w:rPr>
          <w:rFonts w:ascii="Gen_Arial" w:hAnsi="Gen_Arial" w:cs="Gen_Arial"/>
          <w:sz w:val="20"/>
          <w:szCs w:val="20"/>
        </w:rPr>
        <w:t xml:space="preserve">vitando que las expectativas de depreciación de la </w:t>
      </w:r>
      <w:r>
        <w:rPr>
          <w:rFonts w:ascii="Gen_Arial" w:hAnsi="Gen_Arial" w:cs="Gen_Arial"/>
          <w:sz w:val="20"/>
          <w:szCs w:val="20"/>
        </w:rPr>
        <w:t>moneda nacional respecto al dólar continúen e</w:t>
      </w:r>
      <w:r>
        <w:rPr>
          <w:rFonts w:ascii="Gen_Arial" w:hAnsi="Gen_Arial" w:cs="Gen_Arial"/>
          <w:sz w:val="20"/>
          <w:szCs w:val="20"/>
        </w:rPr>
        <w:t xml:space="preserve">n </w:t>
      </w:r>
      <w:r>
        <w:rPr>
          <w:rFonts w:ascii="Gen_Arial" w:hAnsi="Gen_Arial" w:cs="Gen_Arial"/>
          <w:sz w:val="20"/>
          <w:szCs w:val="20"/>
        </w:rPr>
        <w:t>ascenso.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Si el BCB hubiera se</w:t>
      </w:r>
      <w:r>
        <w:rPr>
          <w:rFonts w:ascii="Gen_Arial" w:hAnsi="Gen_Arial" w:cs="Gen_Arial"/>
          <w:sz w:val="20"/>
          <w:szCs w:val="20"/>
        </w:rPr>
        <w:t xml:space="preserve">guido un comportamiento similar </w:t>
      </w:r>
      <w:r>
        <w:rPr>
          <w:rFonts w:ascii="Gen_Arial" w:hAnsi="Gen_Arial" w:cs="Gen_Arial"/>
          <w:sz w:val="20"/>
          <w:szCs w:val="20"/>
        </w:rPr>
        <w:t>a los países c</w:t>
      </w:r>
      <w:r>
        <w:rPr>
          <w:rFonts w:ascii="Gen_Arial" w:hAnsi="Gen_Arial" w:cs="Gen_Arial"/>
          <w:sz w:val="20"/>
          <w:szCs w:val="20"/>
        </w:rPr>
        <w:t xml:space="preserve">on regímenes de flotación libre (ya sea </w:t>
      </w:r>
      <w:r>
        <w:rPr>
          <w:rFonts w:ascii="Gen_Arial" w:hAnsi="Gen_Arial" w:cs="Gen_Arial"/>
          <w:sz w:val="20"/>
          <w:szCs w:val="20"/>
        </w:rPr>
        <w:t>administrada o según la</w:t>
      </w:r>
      <w:r>
        <w:rPr>
          <w:rFonts w:ascii="Gen_Arial" w:hAnsi="Gen_Arial" w:cs="Gen_Arial"/>
          <w:sz w:val="20"/>
          <w:szCs w:val="20"/>
        </w:rPr>
        <w:t xml:space="preserve">s fuerzas del mercado), el tipo de cambio habría tenido un comportamiento muy volátil. </w:t>
      </w:r>
      <w:r>
        <w:rPr>
          <w:rFonts w:ascii="Gen_Arial" w:hAnsi="Gen_Arial" w:cs="Gen_Arial"/>
          <w:sz w:val="20"/>
          <w:szCs w:val="20"/>
        </w:rPr>
        <w:t>En una primera etapa desde 20</w:t>
      </w:r>
      <w:r>
        <w:rPr>
          <w:rFonts w:ascii="Gen_Arial" w:hAnsi="Gen_Arial" w:cs="Gen_Arial"/>
          <w:sz w:val="20"/>
          <w:szCs w:val="20"/>
        </w:rPr>
        <w:t xml:space="preserve">03, la moneda nacional habría </w:t>
      </w:r>
      <w:r>
        <w:rPr>
          <w:rFonts w:ascii="Gen_Arial" w:hAnsi="Gen_Arial" w:cs="Gen_Arial"/>
          <w:sz w:val="20"/>
          <w:szCs w:val="20"/>
        </w:rPr>
        <w:t>experimentado</w:t>
      </w:r>
      <w:r>
        <w:rPr>
          <w:rFonts w:ascii="Gen_Arial" w:hAnsi="Gen_Arial" w:cs="Gen_Arial"/>
          <w:sz w:val="20"/>
          <w:szCs w:val="20"/>
        </w:rPr>
        <w:t xml:space="preserve"> una fuerte apreciación y no se </w:t>
      </w:r>
      <w:r>
        <w:rPr>
          <w:rFonts w:ascii="Gen_Arial" w:hAnsi="Gen_Arial" w:cs="Gen_Arial"/>
          <w:sz w:val="20"/>
          <w:szCs w:val="20"/>
        </w:rPr>
        <w:t>habrían acumulado</w:t>
      </w:r>
      <w:r>
        <w:rPr>
          <w:rFonts w:ascii="Gen_Arial" w:hAnsi="Gen_Arial" w:cs="Gen_Arial"/>
          <w:sz w:val="20"/>
          <w:szCs w:val="20"/>
        </w:rPr>
        <w:t xml:space="preserve"> RIN; y, en una segunda etapa a </w:t>
      </w:r>
      <w:r>
        <w:rPr>
          <w:rFonts w:ascii="Gen_Arial" w:hAnsi="Gen_Arial" w:cs="Gen_Arial"/>
          <w:sz w:val="20"/>
          <w:szCs w:val="20"/>
        </w:rPr>
        <w:t>partir de septiembre</w:t>
      </w:r>
      <w:r>
        <w:rPr>
          <w:rFonts w:ascii="Gen_Arial" w:hAnsi="Gen_Arial" w:cs="Gen_Arial"/>
          <w:sz w:val="20"/>
          <w:szCs w:val="20"/>
        </w:rPr>
        <w:t xml:space="preserve"> de 2008, con la agudización de </w:t>
      </w:r>
      <w:r>
        <w:rPr>
          <w:rFonts w:ascii="Gen_Arial" w:hAnsi="Gen_Arial" w:cs="Gen_Arial"/>
          <w:sz w:val="20"/>
          <w:szCs w:val="20"/>
        </w:rPr>
        <w:t>la crisis fina</w:t>
      </w:r>
      <w:r>
        <w:rPr>
          <w:rFonts w:ascii="Gen_Arial" w:hAnsi="Gen_Arial" w:cs="Gen_Arial"/>
          <w:sz w:val="20"/>
          <w:szCs w:val="20"/>
        </w:rPr>
        <w:t xml:space="preserve">nciera internacional, se habría registrado </w:t>
      </w:r>
      <w:r>
        <w:rPr>
          <w:rFonts w:ascii="Gen_Arial" w:hAnsi="Gen_Arial" w:cs="Gen_Arial"/>
          <w:sz w:val="20"/>
          <w:szCs w:val="20"/>
        </w:rPr>
        <w:t>una fuerte depreciación</w:t>
      </w:r>
      <w:r>
        <w:rPr>
          <w:rFonts w:ascii="Gen_Arial" w:hAnsi="Gen_Arial" w:cs="Gen_Arial"/>
          <w:sz w:val="20"/>
          <w:szCs w:val="20"/>
        </w:rPr>
        <w:t xml:space="preserve"> de la moneda nacional, tal </w:t>
      </w:r>
      <w:r>
        <w:rPr>
          <w:rFonts w:ascii="Gen_Arial" w:hAnsi="Gen_Arial" w:cs="Gen_Arial"/>
          <w:sz w:val="20"/>
          <w:szCs w:val="20"/>
        </w:rPr>
        <w:t xml:space="preserve">como </w:t>
      </w:r>
      <w:r>
        <w:rPr>
          <w:rFonts w:ascii="Gen_Arial" w:hAnsi="Gen_Arial" w:cs="Gen_Arial"/>
          <w:sz w:val="20"/>
          <w:szCs w:val="20"/>
        </w:rPr>
        <w:t xml:space="preserve">fue la trayectoria de los tipos de cambio de los </w:t>
      </w:r>
      <w:r>
        <w:rPr>
          <w:rFonts w:ascii="Gen_Arial" w:hAnsi="Gen_Arial" w:cs="Gen_Arial"/>
          <w:sz w:val="20"/>
          <w:szCs w:val="20"/>
        </w:rPr>
        <w:t>países vecinos. Dad</w:t>
      </w:r>
      <w:r>
        <w:rPr>
          <w:rFonts w:ascii="Gen_Arial" w:hAnsi="Gen_Arial" w:cs="Gen_Arial"/>
          <w:sz w:val="20"/>
          <w:szCs w:val="20"/>
        </w:rPr>
        <w:t xml:space="preserve">a la característica de economía todavía altamente dolarizada, estos movimientos </w:t>
      </w:r>
      <w:r>
        <w:rPr>
          <w:rFonts w:ascii="Gen_Arial" w:hAnsi="Gen_Arial" w:cs="Gen_Arial"/>
          <w:sz w:val="20"/>
          <w:szCs w:val="20"/>
        </w:rPr>
        <w:t>volátiles del tipo nomi</w:t>
      </w:r>
      <w:r>
        <w:rPr>
          <w:rFonts w:ascii="Gen_Arial" w:hAnsi="Gen_Arial" w:cs="Gen_Arial"/>
          <w:sz w:val="20"/>
          <w:szCs w:val="20"/>
        </w:rPr>
        <w:t xml:space="preserve">nal habrían afectado al sistema </w:t>
      </w:r>
      <w:r>
        <w:rPr>
          <w:rFonts w:ascii="Gen_Arial" w:hAnsi="Gen_Arial" w:cs="Gen_Arial"/>
          <w:sz w:val="20"/>
          <w:szCs w:val="20"/>
        </w:rPr>
        <w:t>financiero, al públi</w:t>
      </w:r>
      <w:r>
        <w:rPr>
          <w:rFonts w:ascii="Gen_Arial" w:hAnsi="Gen_Arial" w:cs="Gen_Arial"/>
          <w:sz w:val="20"/>
          <w:szCs w:val="20"/>
        </w:rPr>
        <w:t xml:space="preserve">co y a la actividad productiva, debido </w:t>
      </w:r>
      <w:r>
        <w:rPr>
          <w:rFonts w:ascii="Gen_Arial" w:hAnsi="Gen_Arial" w:cs="Gen_Arial"/>
          <w:sz w:val="20"/>
          <w:szCs w:val="20"/>
        </w:rPr>
        <w:t>a cambios sever</w:t>
      </w:r>
      <w:r>
        <w:rPr>
          <w:rFonts w:ascii="Gen_Arial" w:hAnsi="Gen_Arial" w:cs="Gen_Arial"/>
          <w:sz w:val="20"/>
          <w:szCs w:val="20"/>
        </w:rPr>
        <w:t xml:space="preserve">os en las posiciones deudoras o acreedoras netas en </w:t>
      </w:r>
      <w:r>
        <w:rPr>
          <w:rFonts w:ascii="Gen_Arial" w:hAnsi="Gen_Arial" w:cs="Gen_Arial"/>
          <w:sz w:val="20"/>
          <w:szCs w:val="20"/>
        </w:rPr>
        <w:t>mo</w:t>
      </w:r>
      <w:r>
        <w:rPr>
          <w:rFonts w:ascii="Gen_Arial" w:hAnsi="Gen_Arial" w:cs="Gen_Arial"/>
          <w:sz w:val="20"/>
          <w:szCs w:val="20"/>
        </w:rPr>
        <w:t xml:space="preserve">neda extranjera de las familias </w:t>
      </w:r>
      <w:r>
        <w:rPr>
          <w:rFonts w:ascii="Gen_Arial" w:hAnsi="Gen_Arial" w:cs="Gen_Arial"/>
          <w:sz w:val="20"/>
          <w:szCs w:val="20"/>
        </w:rPr>
        <w:t>y las empres</w:t>
      </w:r>
      <w:r>
        <w:rPr>
          <w:rFonts w:ascii="Gen_Arial" w:hAnsi="Gen_Arial" w:cs="Gen_Arial"/>
          <w:sz w:val="20"/>
          <w:szCs w:val="20"/>
        </w:rPr>
        <w:t xml:space="preserve">as. Sus efectos también habrían repercutido en la </w:t>
      </w:r>
      <w:r>
        <w:rPr>
          <w:rFonts w:ascii="Gen_Arial" w:hAnsi="Gen_Arial" w:cs="Gen_Arial"/>
          <w:sz w:val="20"/>
          <w:szCs w:val="20"/>
        </w:rPr>
        <w:t>activ</w:t>
      </w:r>
      <w:r>
        <w:rPr>
          <w:rFonts w:ascii="Gen_Arial" w:hAnsi="Gen_Arial" w:cs="Gen_Arial"/>
          <w:sz w:val="20"/>
          <w:szCs w:val="20"/>
        </w:rPr>
        <w:t xml:space="preserve">idad económica, a través de los </w:t>
      </w:r>
      <w:r>
        <w:rPr>
          <w:rFonts w:ascii="Gen_Arial" w:hAnsi="Gen_Arial" w:cs="Gen_Arial"/>
          <w:sz w:val="20"/>
          <w:szCs w:val="20"/>
        </w:rPr>
        <w:t>precios de los in</w:t>
      </w:r>
      <w:r>
        <w:rPr>
          <w:rFonts w:ascii="Gen_Arial" w:hAnsi="Gen_Arial" w:cs="Gen_Arial"/>
          <w:sz w:val="20"/>
          <w:szCs w:val="20"/>
        </w:rPr>
        <w:t xml:space="preserve">sumos intermedios y de capital importados. </w:t>
      </w:r>
      <w:r>
        <w:rPr>
          <w:rFonts w:ascii="Gen_Arial" w:hAnsi="Gen_Arial" w:cs="Gen_Arial"/>
          <w:sz w:val="20"/>
          <w:szCs w:val="20"/>
        </w:rPr>
        <w:t>Por el c</w:t>
      </w:r>
      <w:r>
        <w:rPr>
          <w:rFonts w:ascii="Gen_Arial" w:hAnsi="Gen_Arial" w:cs="Gen_Arial"/>
          <w:sz w:val="20"/>
          <w:szCs w:val="20"/>
        </w:rPr>
        <w:t xml:space="preserve">ontrario, los movimientos de la </w:t>
      </w:r>
      <w:r>
        <w:rPr>
          <w:rFonts w:ascii="Gen_Arial" w:hAnsi="Gen_Arial" w:cs="Gen_Arial"/>
          <w:sz w:val="20"/>
          <w:szCs w:val="20"/>
        </w:rPr>
        <w:t>paridad fueron gradua</w:t>
      </w:r>
      <w:r>
        <w:rPr>
          <w:rFonts w:ascii="Gen_Arial" w:hAnsi="Gen_Arial" w:cs="Gen_Arial"/>
          <w:sz w:val="20"/>
          <w:szCs w:val="20"/>
        </w:rPr>
        <w:t xml:space="preserve">les para evitar estos problemas y el </w:t>
      </w:r>
      <w:r>
        <w:rPr>
          <w:rFonts w:ascii="Gen_Arial" w:hAnsi="Gen_Arial" w:cs="Gen_Arial"/>
          <w:sz w:val="20"/>
          <w:szCs w:val="20"/>
        </w:rPr>
        <w:t>tipo de cambio nom</w:t>
      </w:r>
      <w:r>
        <w:rPr>
          <w:rFonts w:ascii="Gen_Arial" w:hAnsi="Gen_Arial" w:cs="Gen_Arial"/>
          <w:sz w:val="20"/>
          <w:szCs w:val="20"/>
        </w:rPr>
        <w:t xml:space="preserve">inal tuvo una trayectoria menos </w:t>
      </w:r>
      <w:r>
        <w:rPr>
          <w:rFonts w:ascii="Gen_Arial" w:hAnsi="Gen_Arial" w:cs="Gen_Arial"/>
          <w:sz w:val="20"/>
          <w:szCs w:val="20"/>
        </w:rPr>
        <w:t>volátil.</w:t>
      </w:r>
    </w:p>
    <w:p w:rsidR="00271079" w:rsidRDefault="00271079" w:rsidP="00271079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271079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 xml:space="preserve">Como resultado de </w:t>
      </w:r>
      <w:r>
        <w:rPr>
          <w:rFonts w:ascii="Gen_Arial" w:hAnsi="Gen_Arial" w:cs="Gen_Arial"/>
          <w:sz w:val="20"/>
          <w:szCs w:val="20"/>
        </w:rPr>
        <w:t xml:space="preserve">un entorno externo adverso y la </w:t>
      </w:r>
      <w:r>
        <w:rPr>
          <w:rFonts w:ascii="Gen_Arial" w:hAnsi="Gen_Arial" w:cs="Gen_Arial"/>
          <w:sz w:val="20"/>
          <w:szCs w:val="20"/>
        </w:rPr>
        <w:t>incertidumbre so</w:t>
      </w:r>
      <w:r>
        <w:rPr>
          <w:rFonts w:ascii="Gen_Arial" w:hAnsi="Gen_Arial" w:cs="Gen_Arial"/>
          <w:sz w:val="20"/>
          <w:szCs w:val="20"/>
        </w:rPr>
        <w:t xml:space="preserve">bre la duración de la crisis de las </w:t>
      </w:r>
      <w:r>
        <w:rPr>
          <w:rFonts w:ascii="Gen_Arial" w:hAnsi="Gen_Arial" w:cs="Gen_Arial"/>
          <w:sz w:val="20"/>
          <w:szCs w:val="20"/>
        </w:rPr>
        <w:t>principales econo</w:t>
      </w:r>
      <w:r>
        <w:rPr>
          <w:rFonts w:ascii="Gen_Arial" w:hAnsi="Gen_Arial" w:cs="Gen_Arial"/>
          <w:sz w:val="20"/>
          <w:szCs w:val="20"/>
        </w:rPr>
        <w:t xml:space="preserve">mías desarrolladas junto con la </w:t>
      </w:r>
      <w:r>
        <w:rPr>
          <w:rFonts w:ascii="Gen_Arial" w:hAnsi="Gen_Arial" w:cs="Gen_Arial"/>
          <w:sz w:val="20"/>
          <w:szCs w:val="20"/>
        </w:rPr>
        <w:t>pérdid</w:t>
      </w:r>
      <w:r>
        <w:rPr>
          <w:rFonts w:ascii="Gen_Arial" w:hAnsi="Gen_Arial" w:cs="Gen_Arial"/>
          <w:sz w:val="20"/>
          <w:szCs w:val="20"/>
        </w:rPr>
        <w:t xml:space="preserve">a de dinamismo de las economías emergentes, </w:t>
      </w:r>
      <w:r>
        <w:rPr>
          <w:rFonts w:ascii="Gen_Arial" w:hAnsi="Gen_Arial" w:cs="Gen_Arial"/>
          <w:sz w:val="20"/>
          <w:szCs w:val="20"/>
        </w:rPr>
        <w:t xml:space="preserve">se prevé para 2009 </w:t>
      </w:r>
      <w:r>
        <w:rPr>
          <w:rFonts w:ascii="Gen_Arial" w:hAnsi="Gen_Arial" w:cs="Gen_Arial"/>
          <w:sz w:val="20"/>
          <w:szCs w:val="20"/>
        </w:rPr>
        <w:t xml:space="preserve">una disminución del crecimiento externo relevante para Bolivia. Sin embargo, el </w:t>
      </w:r>
      <w:r>
        <w:rPr>
          <w:rFonts w:ascii="Gen_Arial" w:hAnsi="Gen_Arial" w:cs="Gen_Arial"/>
          <w:sz w:val="20"/>
          <w:szCs w:val="20"/>
        </w:rPr>
        <w:t>descenso que se observó</w:t>
      </w:r>
      <w:r>
        <w:rPr>
          <w:rFonts w:ascii="Gen_Arial" w:hAnsi="Gen_Arial" w:cs="Gen_Arial"/>
          <w:sz w:val="20"/>
          <w:szCs w:val="20"/>
        </w:rPr>
        <w:t xml:space="preserve"> en los precios internacionales </w:t>
      </w:r>
      <w:r>
        <w:rPr>
          <w:rFonts w:ascii="Gen_Arial" w:hAnsi="Gen_Arial" w:cs="Gen_Arial"/>
          <w:sz w:val="20"/>
          <w:szCs w:val="20"/>
        </w:rPr>
        <w:t>de los productos bási</w:t>
      </w:r>
      <w:r>
        <w:rPr>
          <w:rFonts w:ascii="Gen_Arial" w:hAnsi="Gen_Arial" w:cs="Gen_Arial"/>
          <w:sz w:val="20"/>
          <w:szCs w:val="20"/>
        </w:rPr>
        <w:t xml:space="preserve">cos, </w:t>
      </w:r>
      <w:r>
        <w:rPr>
          <w:rFonts w:ascii="Gen_Arial" w:hAnsi="Gen_Arial" w:cs="Gen_Arial"/>
          <w:sz w:val="20"/>
          <w:szCs w:val="20"/>
        </w:rPr>
        <w:t>especialmente de alimentos,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y un posible escenario en que las monedas de los</w:t>
      </w:r>
      <w:r w:rsidR="00D14D43">
        <w:rPr>
          <w:rFonts w:ascii="Gen_Arial" w:hAnsi="Gen_Arial" w:cs="Gen_Arial"/>
          <w:sz w:val="20"/>
          <w:szCs w:val="20"/>
        </w:rPr>
        <w:t xml:space="preserve"> socios comerciales podrían permanecer estables, </w:t>
      </w:r>
      <w:r w:rsidR="00D14D43">
        <w:rPr>
          <w:rFonts w:ascii="Gen_Arial" w:hAnsi="Gen_Arial" w:cs="Gen_Arial"/>
          <w:sz w:val="20"/>
          <w:szCs w:val="20"/>
        </w:rPr>
        <w:t>permite prever una reducción significativa de la inflació</w:t>
      </w:r>
      <w:r w:rsidR="00D14D43">
        <w:rPr>
          <w:rFonts w:ascii="Gen_Arial" w:hAnsi="Gen_Arial" w:cs="Gen_Arial"/>
          <w:sz w:val="20"/>
          <w:szCs w:val="20"/>
        </w:rPr>
        <w:t xml:space="preserve">n externa </w:t>
      </w:r>
      <w:r w:rsidR="00D14D43">
        <w:rPr>
          <w:rFonts w:ascii="Gen_Arial" w:hAnsi="Gen_Arial" w:cs="Gen_Arial"/>
          <w:sz w:val="20"/>
          <w:szCs w:val="20"/>
        </w:rPr>
        <w:t>relevante para Bolivia.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Producto de la caída e</w:t>
      </w:r>
      <w:r>
        <w:rPr>
          <w:rFonts w:ascii="Gen_Arial" w:hAnsi="Gen_Arial" w:cs="Gen_Arial"/>
          <w:sz w:val="20"/>
          <w:szCs w:val="20"/>
        </w:rPr>
        <w:t xml:space="preserve">n los precios internacionales y </w:t>
      </w:r>
      <w:r>
        <w:rPr>
          <w:rFonts w:ascii="Gen_Arial" w:hAnsi="Gen_Arial" w:cs="Gen_Arial"/>
          <w:sz w:val="20"/>
          <w:szCs w:val="20"/>
        </w:rPr>
        <w:t>de la activi</w:t>
      </w:r>
      <w:r>
        <w:rPr>
          <w:rFonts w:ascii="Gen_Arial" w:hAnsi="Gen_Arial" w:cs="Gen_Arial"/>
          <w:sz w:val="20"/>
          <w:szCs w:val="20"/>
        </w:rPr>
        <w:t xml:space="preserve">dad económica global, se estima que el </w:t>
      </w:r>
      <w:r>
        <w:rPr>
          <w:rFonts w:ascii="Gen_Arial" w:hAnsi="Gen_Arial" w:cs="Gen_Arial"/>
          <w:sz w:val="20"/>
          <w:szCs w:val="20"/>
        </w:rPr>
        <w:t>crecimiento económic</w:t>
      </w:r>
      <w:r>
        <w:rPr>
          <w:rFonts w:ascii="Gen_Arial" w:hAnsi="Gen_Arial" w:cs="Gen_Arial"/>
          <w:sz w:val="20"/>
          <w:szCs w:val="20"/>
        </w:rPr>
        <w:t xml:space="preserve">o se desacelerará a una tasa en torno a 5% para los años 2009 y 2010. No obstante </w:t>
      </w:r>
      <w:r>
        <w:rPr>
          <w:rFonts w:ascii="Gen_Arial" w:hAnsi="Gen_Arial" w:cs="Gen_Arial"/>
          <w:sz w:val="20"/>
          <w:szCs w:val="20"/>
        </w:rPr>
        <w:t>ello, en la medi</w:t>
      </w:r>
      <w:r>
        <w:rPr>
          <w:rFonts w:ascii="Gen_Arial" w:hAnsi="Gen_Arial" w:cs="Gen_Arial"/>
          <w:sz w:val="20"/>
          <w:szCs w:val="20"/>
        </w:rPr>
        <w:t xml:space="preserve">da que maduren los proyectos de inversión pública y privada se observaría un gradual </w:t>
      </w:r>
      <w:r>
        <w:rPr>
          <w:rFonts w:ascii="Gen_Arial" w:hAnsi="Gen_Arial" w:cs="Gen_Arial"/>
          <w:sz w:val="20"/>
          <w:szCs w:val="20"/>
        </w:rPr>
        <w:t>inc</w:t>
      </w:r>
      <w:r>
        <w:rPr>
          <w:rFonts w:ascii="Gen_Arial" w:hAnsi="Gen_Arial" w:cs="Gen_Arial"/>
          <w:sz w:val="20"/>
          <w:szCs w:val="20"/>
        </w:rPr>
        <w:t xml:space="preserve">remento del producto potencial. 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Por el lado de l</w:t>
      </w:r>
      <w:r>
        <w:rPr>
          <w:rFonts w:ascii="Gen_Arial" w:hAnsi="Gen_Arial" w:cs="Gen_Arial"/>
          <w:sz w:val="20"/>
          <w:szCs w:val="20"/>
        </w:rPr>
        <w:t xml:space="preserve">a demanda, se proyecta un menor </w:t>
      </w:r>
      <w:r>
        <w:rPr>
          <w:rFonts w:ascii="Gen_Arial" w:hAnsi="Gen_Arial" w:cs="Gen_Arial"/>
          <w:sz w:val="20"/>
          <w:szCs w:val="20"/>
        </w:rPr>
        <w:t>crecimiento del c</w:t>
      </w:r>
      <w:r>
        <w:rPr>
          <w:rFonts w:ascii="Gen_Arial" w:hAnsi="Gen_Arial" w:cs="Gen_Arial"/>
          <w:sz w:val="20"/>
          <w:szCs w:val="20"/>
        </w:rPr>
        <w:t xml:space="preserve">onsumo privado debido al efecto en </w:t>
      </w:r>
      <w:r>
        <w:rPr>
          <w:rFonts w:ascii="Gen_Arial" w:hAnsi="Gen_Arial" w:cs="Gen_Arial"/>
          <w:sz w:val="20"/>
          <w:szCs w:val="20"/>
        </w:rPr>
        <w:t>el ingreso nacional que la menor ex</w:t>
      </w:r>
      <w:r>
        <w:rPr>
          <w:rFonts w:ascii="Gen_Arial" w:hAnsi="Gen_Arial" w:cs="Gen_Arial"/>
          <w:sz w:val="20"/>
          <w:szCs w:val="20"/>
        </w:rPr>
        <w:t xml:space="preserve">pansión de la </w:t>
      </w:r>
      <w:r>
        <w:rPr>
          <w:rFonts w:ascii="Gen_Arial" w:hAnsi="Gen_Arial" w:cs="Gen_Arial"/>
          <w:sz w:val="20"/>
          <w:szCs w:val="20"/>
        </w:rPr>
        <w:t xml:space="preserve">actividad </w:t>
      </w:r>
      <w:r>
        <w:rPr>
          <w:rFonts w:ascii="Gen_Arial" w:hAnsi="Gen_Arial" w:cs="Gen_Arial"/>
          <w:sz w:val="20"/>
          <w:szCs w:val="20"/>
        </w:rPr>
        <w:t xml:space="preserve">económica, los menores ingresos </w:t>
      </w:r>
      <w:r>
        <w:rPr>
          <w:rFonts w:ascii="Gen_Arial" w:hAnsi="Gen_Arial" w:cs="Gen_Arial"/>
          <w:sz w:val="20"/>
          <w:szCs w:val="20"/>
        </w:rPr>
        <w:lastRenderedPageBreak/>
        <w:t>por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>exportación y la reducción en el flujo de remesas</w:t>
      </w:r>
      <w:r>
        <w:rPr>
          <w:rFonts w:ascii="Gen_Arial" w:hAnsi="Gen_Arial" w:cs="Gen_Arial"/>
          <w:sz w:val="20"/>
          <w:szCs w:val="20"/>
        </w:rPr>
        <w:t xml:space="preserve"> </w:t>
      </w:r>
      <w:r>
        <w:rPr>
          <w:rFonts w:ascii="Gen_Arial" w:hAnsi="Gen_Arial" w:cs="Gen_Arial"/>
          <w:sz w:val="20"/>
          <w:szCs w:val="20"/>
        </w:rPr>
        <w:t xml:space="preserve">tendría. </w:t>
      </w:r>
      <w:r>
        <w:rPr>
          <w:rFonts w:ascii="Gen_Arial" w:hAnsi="Gen_Arial" w:cs="Gen_Arial"/>
          <w:sz w:val="20"/>
          <w:szCs w:val="20"/>
        </w:rPr>
        <w:t xml:space="preserve">Junto a la moderación del gasto público, las </w:t>
      </w:r>
      <w:r>
        <w:rPr>
          <w:rFonts w:ascii="Gen_Arial" w:hAnsi="Gen_Arial" w:cs="Gen_Arial"/>
          <w:sz w:val="20"/>
          <w:szCs w:val="20"/>
        </w:rPr>
        <w:t>presiones de demanda no</w:t>
      </w:r>
      <w:r>
        <w:rPr>
          <w:rFonts w:ascii="Gen_Arial" w:hAnsi="Gen_Arial" w:cs="Gen_Arial"/>
          <w:sz w:val="20"/>
          <w:szCs w:val="20"/>
        </w:rPr>
        <w:t xml:space="preserve"> serían un factor inflacionario </w:t>
      </w:r>
      <w:r>
        <w:rPr>
          <w:rFonts w:ascii="Gen_Arial" w:hAnsi="Gen_Arial" w:cs="Gen_Arial"/>
          <w:sz w:val="20"/>
          <w:szCs w:val="20"/>
        </w:rPr>
        <w:t>en 2009.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La desaceleración de</w:t>
      </w:r>
      <w:r>
        <w:rPr>
          <w:rFonts w:ascii="Gen_Arial" w:hAnsi="Gen_Arial" w:cs="Gen_Arial"/>
          <w:sz w:val="20"/>
          <w:szCs w:val="20"/>
        </w:rPr>
        <w:t xml:space="preserve"> la demanda externa incidirá en </w:t>
      </w:r>
      <w:r>
        <w:rPr>
          <w:rFonts w:ascii="Gen_Arial" w:hAnsi="Gen_Arial" w:cs="Gen_Arial"/>
          <w:sz w:val="20"/>
          <w:szCs w:val="20"/>
        </w:rPr>
        <w:t>un posibl</w:t>
      </w:r>
      <w:r>
        <w:rPr>
          <w:rFonts w:ascii="Gen_Arial" w:hAnsi="Gen_Arial" w:cs="Gen_Arial"/>
          <w:sz w:val="20"/>
          <w:szCs w:val="20"/>
        </w:rPr>
        <w:t xml:space="preserve">e saldo negativo de las cuentas corriente y </w:t>
      </w:r>
      <w:r>
        <w:rPr>
          <w:rFonts w:ascii="Gen_Arial" w:hAnsi="Gen_Arial" w:cs="Gen_Arial"/>
          <w:sz w:val="20"/>
          <w:szCs w:val="20"/>
        </w:rPr>
        <w:t>global de la balanza</w:t>
      </w:r>
      <w:r>
        <w:rPr>
          <w:rFonts w:ascii="Gen_Arial" w:hAnsi="Gen_Arial" w:cs="Gen_Arial"/>
          <w:sz w:val="20"/>
          <w:szCs w:val="20"/>
        </w:rPr>
        <w:t xml:space="preserve"> de pagos, y en un saldo fiscal </w:t>
      </w:r>
      <w:r>
        <w:rPr>
          <w:rFonts w:ascii="Gen_Arial" w:hAnsi="Gen_Arial" w:cs="Gen_Arial"/>
          <w:sz w:val="20"/>
          <w:szCs w:val="20"/>
        </w:rPr>
        <w:t>negati</w:t>
      </w:r>
      <w:r>
        <w:rPr>
          <w:rFonts w:ascii="Gen_Arial" w:hAnsi="Gen_Arial" w:cs="Gen_Arial"/>
          <w:sz w:val="20"/>
          <w:szCs w:val="20"/>
        </w:rPr>
        <w:t xml:space="preserve">vo por las repercusiones en los ingresos fiscales </w:t>
      </w:r>
      <w:r>
        <w:rPr>
          <w:rFonts w:ascii="Gen_Arial" w:hAnsi="Gen_Arial" w:cs="Gen_Arial"/>
          <w:sz w:val="20"/>
          <w:szCs w:val="20"/>
        </w:rPr>
        <w:t>y el incremento en la i</w:t>
      </w:r>
      <w:r>
        <w:rPr>
          <w:rFonts w:ascii="Gen_Arial" w:hAnsi="Gen_Arial" w:cs="Gen_Arial"/>
          <w:sz w:val="20"/>
          <w:szCs w:val="20"/>
        </w:rPr>
        <w:t xml:space="preserve">nversión pública, revirtiéndose </w:t>
      </w:r>
      <w:r>
        <w:rPr>
          <w:rFonts w:ascii="Gen_Arial" w:hAnsi="Gen_Arial" w:cs="Gen_Arial"/>
          <w:sz w:val="20"/>
          <w:szCs w:val="20"/>
        </w:rPr>
        <w:t xml:space="preserve">los </w:t>
      </w:r>
      <w:r>
        <w:rPr>
          <w:rFonts w:ascii="Gen_Arial" w:hAnsi="Gen_Arial" w:cs="Gen_Arial"/>
          <w:sz w:val="20"/>
          <w:szCs w:val="20"/>
        </w:rPr>
        <w:t xml:space="preserve">superávit mellizos luego de tres años continuos, lo </w:t>
      </w:r>
      <w:r>
        <w:rPr>
          <w:rFonts w:ascii="Gen_Arial" w:hAnsi="Gen_Arial" w:cs="Gen_Arial"/>
          <w:sz w:val="20"/>
          <w:szCs w:val="20"/>
        </w:rPr>
        <w:t>cual es coherente co</w:t>
      </w:r>
      <w:r>
        <w:rPr>
          <w:rFonts w:ascii="Gen_Arial" w:hAnsi="Gen_Arial" w:cs="Gen_Arial"/>
          <w:sz w:val="20"/>
          <w:szCs w:val="20"/>
        </w:rPr>
        <w:t xml:space="preserve">n el nuevo entorno que enfrenta </w:t>
      </w:r>
      <w:r>
        <w:rPr>
          <w:rFonts w:ascii="Gen_Arial" w:hAnsi="Gen_Arial" w:cs="Gen_Arial"/>
          <w:sz w:val="20"/>
          <w:szCs w:val="20"/>
        </w:rPr>
        <w:t>la economía boliviana.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Consistente con</w:t>
      </w:r>
      <w:r>
        <w:rPr>
          <w:rFonts w:ascii="Gen_Arial" w:hAnsi="Gen_Arial" w:cs="Gen_Arial"/>
          <w:sz w:val="20"/>
          <w:szCs w:val="20"/>
        </w:rPr>
        <w:t xml:space="preserve"> el escenario interno y externo </w:t>
      </w:r>
      <w:r>
        <w:rPr>
          <w:rFonts w:ascii="Gen_Arial" w:hAnsi="Gen_Arial" w:cs="Gen_Arial"/>
          <w:sz w:val="20"/>
          <w:szCs w:val="20"/>
        </w:rPr>
        <w:t>esbozado, las pe</w:t>
      </w:r>
      <w:r>
        <w:rPr>
          <w:rFonts w:ascii="Gen_Arial" w:hAnsi="Gen_Arial" w:cs="Gen_Arial"/>
          <w:sz w:val="20"/>
          <w:szCs w:val="20"/>
        </w:rPr>
        <w:t xml:space="preserve">rspectivas de inflación para el bienio </w:t>
      </w:r>
      <w:r>
        <w:rPr>
          <w:rFonts w:ascii="Gen_Arial" w:hAnsi="Gen_Arial" w:cs="Gen_Arial"/>
          <w:sz w:val="20"/>
          <w:szCs w:val="20"/>
        </w:rPr>
        <w:t>2009-2010 señalan que conti</w:t>
      </w:r>
      <w:r>
        <w:rPr>
          <w:rFonts w:ascii="Gen_Arial" w:hAnsi="Gen_Arial" w:cs="Gen_Arial"/>
          <w:sz w:val="20"/>
          <w:szCs w:val="20"/>
        </w:rPr>
        <w:t xml:space="preserve">nuará el período de </w:t>
      </w:r>
      <w:r>
        <w:rPr>
          <w:rFonts w:ascii="Gen_Arial" w:hAnsi="Gen_Arial" w:cs="Gen_Arial"/>
          <w:sz w:val="20"/>
          <w:szCs w:val="20"/>
        </w:rPr>
        <w:t>estabilizació</w:t>
      </w:r>
      <w:r>
        <w:rPr>
          <w:rFonts w:ascii="Gen_Arial" w:hAnsi="Gen_Arial" w:cs="Gen_Arial"/>
          <w:sz w:val="20"/>
          <w:szCs w:val="20"/>
        </w:rPr>
        <w:t xml:space="preserve">n gradual ya observado a partir de </w:t>
      </w:r>
      <w:r>
        <w:rPr>
          <w:rFonts w:ascii="Gen_Arial" w:hAnsi="Gen_Arial" w:cs="Gen_Arial"/>
          <w:sz w:val="20"/>
          <w:szCs w:val="20"/>
        </w:rPr>
        <w:t>mediados de 200</w:t>
      </w:r>
      <w:r>
        <w:rPr>
          <w:rFonts w:ascii="Gen_Arial" w:hAnsi="Gen_Arial" w:cs="Gen_Arial"/>
          <w:sz w:val="20"/>
          <w:szCs w:val="20"/>
        </w:rPr>
        <w:t xml:space="preserve">8. Este escenario asume que los </w:t>
      </w:r>
      <w:r>
        <w:rPr>
          <w:rFonts w:ascii="Gen_Arial" w:hAnsi="Gen_Arial" w:cs="Gen_Arial"/>
          <w:sz w:val="20"/>
          <w:szCs w:val="20"/>
        </w:rPr>
        <w:t>prec</w:t>
      </w:r>
      <w:r>
        <w:rPr>
          <w:rFonts w:ascii="Gen_Arial" w:hAnsi="Gen_Arial" w:cs="Gen_Arial"/>
          <w:sz w:val="20"/>
          <w:szCs w:val="20"/>
        </w:rPr>
        <w:t xml:space="preserve">ios de los bienes transables no perecibles </w:t>
      </w:r>
      <w:r>
        <w:rPr>
          <w:rFonts w:ascii="Gen_Arial" w:hAnsi="Gen_Arial" w:cs="Gen_Arial"/>
          <w:sz w:val="20"/>
          <w:szCs w:val="20"/>
        </w:rPr>
        <w:t>continuarían en l</w:t>
      </w:r>
      <w:r>
        <w:rPr>
          <w:rFonts w:ascii="Gen_Arial" w:hAnsi="Gen_Arial" w:cs="Gen_Arial"/>
          <w:sz w:val="20"/>
          <w:szCs w:val="20"/>
        </w:rPr>
        <w:t xml:space="preserve">as cotizaciones internacionales </w:t>
      </w:r>
      <w:r>
        <w:rPr>
          <w:rFonts w:ascii="Gen_Arial" w:hAnsi="Gen_Arial" w:cs="Gen_Arial"/>
          <w:sz w:val="20"/>
          <w:szCs w:val="20"/>
        </w:rPr>
        <w:t>obs</w:t>
      </w:r>
      <w:r>
        <w:rPr>
          <w:rFonts w:ascii="Gen_Arial" w:hAnsi="Gen_Arial" w:cs="Gen_Arial"/>
          <w:sz w:val="20"/>
          <w:szCs w:val="20"/>
        </w:rPr>
        <w:t xml:space="preserve">ervadas en las últimas semanas, </w:t>
      </w:r>
      <w:r>
        <w:rPr>
          <w:rFonts w:ascii="Gen_Arial" w:hAnsi="Gen_Arial" w:cs="Gen_Arial"/>
          <w:sz w:val="20"/>
          <w:szCs w:val="20"/>
        </w:rPr>
        <w:t>salvo algu</w:t>
      </w:r>
      <w:r>
        <w:rPr>
          <w:rFonts w:ascii="Gen_Arial" w:hAnsi="Gen_Arial" w:cs="Gen_Arial"/>
          <w:sz w:val="20"/>
          <w:szCs w:val="20"/>
        </w:rPr>
        <w:t xml:space="preserve">nos </w:t>
      </w:r>
      <w:r>
        <w:rPr>
          <w:rFonts w:ascii="Gen_Arial" w:hAnsi="Gen_Arial" w:cs="Gen_Arial"/>
          <w:sz w:val="20"/>
          <w:szCs w:val="20"/>
        </w:rPr>
        <w:t>precios de productos al</w:t>
      </w:r>
      <w:r>
        <w:rPr>
          <w:rFonts w:ascii="Gen_Arial" w:hAnsi="Gen_Arial" w:cs="Gen_Arial"/>
          <w:sz w:val="20"/>
          <w:szCs w:val="20"/>
        </w:rPr>
        <w:t xml:space="preserve">imenticios que podrían aumentar debido a problemas de oferta; la producción agrícola </w:t>
      </w:r>
      <w:r>
        <w:rPr>
          <w:rFonts w:ascii="Gen_Arial" w:hAnsi="Gen_Arial" w:cs="Gen_Arial"/>
          <w:sz w:val="20"/>
          <w:szCs w:val="20"/>
        </w:rPr>
        <w:t>interna no se vería afectada por factores climatológicos</w:t>
      </w:r>
      <w:r>
        <w:rPr>
          <w:rFonts w:ascii="Gen_Arial" w:hAnsi="Gen_Arial" w:cs="Gen_Arial"/>
          <w:sz w:val="20"/>
          <w:szCs w:val="20"/>
        </w:rPr>
        <w:t xml:space="preserve"> tan adversos </w:t>
      </w:r>
      <w:r>
        <w:rPr>
          <w:rFonts w:ascii="Gen_Arial" w:hAnsi="Gen_Arial" w:cs="Gen_Arial"/>
          <w:sz w:val="20"/>
          <w:szCs w:val="20"/>
        </w:rPr>
        <w:t xml:space="preserve">como en </w:t>
      </w:r>
      <w:r>
        <w:rPr>
          <w:rFonts w:ascii="Gen_Arial" w:hAnsi="Gen_Arial" w:cs="Gen_Arial"/>
          <w:sz w:val="20"/>
          <w:szCs w:val="20"/>
        </w:rPr>
        <w:t xml:space="preserve">el pasado; las presiones por el </w:t>
      </w:r>
      <w:r>
        <w:rPr>
          <w:rFonts w:ascii="Gen_Arial" w:hAnsi="Gen_Arial" w:cs="Gen_Arial"/>
          <w:sz w:val="20"/>
          <w:szCs w:val="20"/>
        </w:rPr>
        <w:t>lado de los costos continuarían red</w:t>
      </w:r>
      <w:r>
        <w:rPr>
          <w:rFonts w:ascii="Gen_Arial" w:hAnsi="Gen_Arial" w:cs="Gen_Arial"/>
          <w:sz w:val="20"/>
          <w:szCs w:val="20"/>
        </w:rPr>
        <w:t xml:space="preserve">uciéndose; se supone </w:t>
      </w:r>
      <w:r>
        <w:rPr>
          <w:rFonts w:ascii="Gen_Arial" w:hAnsi="Gen_Arial" w:cs="Gen_Arial"/>
          <w:sz w:val="20"/>
          <w:szCs w:val="20"/>
        </w:rPr>
        <w:t>que se manten</w:t>
      </w:r>
      <w:r>
        <w:rPr>
          <w:rFonts w:ascii="Gen_Arial" w:hAnsi="Gen_Arial" w:cs="Gen_Arial"/>
          <w:sz w:val="20"/>
          <w:szCs w:val="20"/>
        </w:rPr>
        <w:t xml:space="preserve">dría la subvención al precio de </w:t>
      </w:r>
      <w:r>
        <w:rPr>
          <w:rFonts w:ascii="Gen_Arial" w:hAnsi="Gen_Arial" w:cs="Gen_Arial"/>
          <w:sz w:val="20"/>
          <w:szCs w:val="20"/>
        </w:rPr>
        <w:t xml:space="preserve">los carburantes y el </w:t>
      </w:r>
      <w:r>
        <w:rPr>
          <w:rFonts w:ascii="Gen_Arial" w:hAnsi="Gen_Arial" w:cs="Gen_Arial"/>
          <w:sz w:val="20"/>
          <w:szCs w:val="20"/>
        </w:rPr>
        <w:t xml:space="preserve">abastecimiento energético sería </w:t>
      </w:r>
      <w:r>
        <w:rPr>
          <w:rFonts w:ascii="Gen_Arial" w:hAnsi="Gen_Arial" w:cs="Gen_Arial"/>
          <w:sz w:val="20"/>
          <w:szCs w:val="20"/>
        </w:rPr>
        <w:t>normal y fluido en to</w:t>
      </w:r>
      <w:r>
        <w:rPr>
          <w:rFonts w:ascii="Gen_Arial" w:hAnsi="Gen_Arial" w:cs="Gen_Arial"/>
          <w:sz w:val="20"/>
          <w:szCs w:val="20"/>
        </w:rPr>
        <w:t xml:space="preserve">do el país; y no se realizarían </w:t>
      </w:r>
      <w:r>
        <w:rPr>
          <w:rFonts w:ascii="Gen_Arial" w:hAnsi="Gen_Arial" w:cs="Gen_Arial"/>
          <w:sz w:val="20"/>
          <w:szCs w:val="20"/>
        </w:rPr>
        <w:t>ajustes important</w:t>
      </w:r>
      <w:r>
        <w:rPr>
          <w:rFonts w:ascii="Gen_Arial" w:hAnsi="Gen_Arial" w:cs="Gen_Arial"/>
          <w:sz w:val="20"/>
          <w:szCs w:val="20"/>
        </w:rPr>
        <w:t xml:space="preserve">es en los precios de los bienes y </w:t>
      </w:r>
      <w:r>
        <w:rPr>
          <w:rFonts w:ascii="Gen_Arial" w:hAnsi="Gen_Arial" w:cs="Gen_Arial"/>
          <w:sz w:val="20"/>
          <w:szCs w:val="20"/>
        </w:rPr>
        <w:t>servicios regulados.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Con relación a las e</w:t>
      </w:r>
      <w:r>
        <w:rPr>
          <w:rFonts w:ascii="Gen_Arial" w:hAnsi="Gen_Arial" w:cs="Gen_Arial"/>
          <w:sz w:val="20"/>
          <w:szCs w:val="20"/>
        </w:rPr>
        <w:t xml:space="preserve">xpectativas, se prevé que sigan </w:t>
      </w:r>
      <w:r>
        <w:rPr>
          <w:rFonts w:ascii="Gen_Arial" w:hAnsi="Gen_Arial" w:cs="Gen_Arial"/>
          <w:sz w:val="20"/>
          <w:szCs w:val="20"/>
        </w:rPr>
        <w:t>moderánd</w:t>
      </w:r>
      <w:r>
        <w:rPr>
          <w:rFonts w:ascii="Gen_Arial" w:hAnsi="Gen_Arial" w:cs="Gen_Arial"/>
          <w:sz w:val="20"/>
          <w:szCs w:val="20"/>
        </w:rPr>
        <w:t xml:space="preserve">ose en la medida que prosiga la caída efectiva </w:t>
      </w:r>
      <w:r>
        <w:rPr>
          <w:rFonts w:ascii="Gen_Arial" w:hAnsi="Gen_Arial" w:cs="Gen_Arial"/>
          <w:sz w:val="20"/>
          <w:szCs w:val="20"/>
        </w:rPr>
        <w:t>en los precios al cons</w:t>
      </w:r>
      <w:r>
        <w:rPr>
          <w:rFonts w:ascii="Gen_Arial" w:hAnsi="Gen_Arial" w:cs="Gen_Arial"/>
          <w:sz w:val="20"/>
          <w:szCs w:val="20"/>
        </w:rPr>
        <w:t xml:space="preserve">umidor y continúen operando los efectos de las políticas aplicadas por el BCB y por el </w:t>
      </w:r>
      <w:r>
        <w:rPr>
          <w:rFonts w:ascii="Gen_Arial" w:hAnsi="Gen_Arial" w:cs="Gen_Arial"/>
          <w:sz w:val="20"/>
          <w:szCs w:val="20"/>
        </w:rPr>
        <w:t>Gobierno. Respecto</w:t>
      </w:r>
      <w:r>
        <w:rPr>
          <w:rFonts w:ascii="Gen_Arial" w:hAnsi="Gen_Arial" w:cs="Gen_Arial"/>
          <w:sz w:val="20"/>
          <w:szCs w:val="20"/>
        </w:rPr>
        <w:t xml:space="preserve"> al componente tendencial de la inflación, las </w:t>
      </w:r>
      <w:r>
        <w:rPr>
          <w:rFonts w:ascii="Gen_Arial" w:hAnsi="Gen_Arial" w:cs="Gen_Arial"/>
          <w:sz w:val="20"/>
          <w:szCs w:val="20"/>
        </w:rPr>
        <w:t>proyecciones</w:t>
      </w:r>
      <w:r>
        <w:rPr>
          <w:rFonts w:ascii="Gen_Arial" w:hAnsi="Gen_Arial" w:cs="Gen_Arial"/>
          <w:sz w:val="20"/>
          <w:szCs w:val="20"/>
        </w:rPr>
        <w:t xml:space="preserve"> indican la reducción paulatina </w:t>
      </w:r>
      <w:r>
        <w:rPr>
          <w:rFonts w:ascii="Gen_Arial" w:hAnsi="Gen_Arial" w:cs="Gen_Arial"/>
          <w:sz w:val="20"/>
          <w:szCs w:val="20"/>
        </w:rPr>
        <w:t>de este indicad</w:t>
      </w:r>
      <w:r>
        <w:rPr>
          <w:rFonts w:ascii="Gen_Arial" w:hAnsi="Gen_Arial" w:cs="Gen_Arial"/>
          <w:sz w:val="20"/>
          <w:szCs w:val="20"/>
        </w:rPr>
        <w:t xml:space="preserve">or por la caída de la inflación </w:t>
      </w:r>
      <w:r>
        <w:rPr>
          <w:rFonts w:ascii="Gen_Arial" w:hAnsi="Gen_Arial" w:cs="Gen_Arial"/>
          <w:sz w:val="20"/>
          <w:szCs w:val="20"/>
        </w:rPr>
        <w:t>internacional, la desacel</w:t>
      </w:r>
      <w:r>
        <w:rPr>
          <w:rFonts w:ascii="Gen_Arial" w:hAnsi="Gen_Arial" w:cs="Gen_Arial"/>
          <w:sz w:val="20"/>
          <w:szCs w:val="20"/>
        </w:rPr>
        <w:t xml:space="preserve">eración del gasto interno y los </w:t>
      </w:r>
      <w:r>
        <w:rPr>
          <w:rFonts w:ascii="Gen_Arial" w:hAnsi="Gen_Arial" w:cs="Gen_Arial"/>
          <w:sz w:val="20"/>
          <w:szCs w:val="20"/>
        </w:rPr>
        <w:t>efectos plen</w:t>
      </w:r>
      <w:r>
        <w:rPr>
          <w:rFonts w:ascii="Gen_Arial" w:hAnsi="Gen_Arial" w:cs="Gen_Arial"/>
          <w:sz w:val="20"/>
          <w:szCs w:val="20"/>
        </w:rPr>
        <w:t xml:space="preserve">os de las políticas monetaria y cambiaria. </w:t>
      </w:r>
      <w:r>
        <w:rPr>
          <w:rFonts w:ascii="Gen_Arial" w:hAnsi="Gen_Arial" w:cs="Gen_Arial"/>
          <w:sz w:val="20"/>
          <w:szCs w:val="20"/>
        </w:rPr>
        <w:t>De este modo y tal como se señaló en e</w:t>
      </w:r>
      <w:r>
        <w:rPr>
          <w:rFonts w:ascii="Gen_Arial" w:hAnsi="Gen_Arial" w:cs="Gen_Arial"/>
          <w:sz w:val="20"/>
          <w:szCs w:val="20"/>
        </w:rPr>
        <w:t xml:space="preserve">l IPM de julio de 2008, se espera que la inflación termine en torno </w:t>
      </w:r>
      <w:r>
        <w:rPr>
          <w:rFonts w:ascii="Gen_Arial" w:hAnsi="Gen_Arial" w:cs="Gen_Arial"/>
          <w:sz w:val="20"/>
          <w:szCs w:val="20"/>
        </w:rPr>
        <w:t xml:space="preserve">a 8% en 2009. En </w:t>
      </w:r>
      <w:r>
        <w:rPr>
          <w:rFonts w:ascii="Gen_Arial" w:hAnsi="Gen_Arial" w:cs="Gen_Arial"/>
          <w:sz w:val="20"/>
          <w:szCs w:val="20"/>
        </w:rPr>
        <w:t xml:space="preserve">2010 la caída sería más gradual debido a que las políticas económicas estarán </w:t>
      </w:r>
      <w:r>
        <w:rPr>
          <w:rFonts w:ascii="Gen_Arial" w:hAnsi="Gen_Arial" w:cs="Gen_Arial"/>
          <w:sz w:val="20"/>
          <w:szCs w:val="20"/>
        </w:rPr>
        <w:t>orientadas a mitigar los efe</w:t>
      </w:r>
      <w:r>
        <w:rPr>
          <w:rFonts w:ascii="Gen_Arial" w:hAnsi="Gen_Arial" w:cs="Gen_Arial"/>
          <w:sz w:val="20"/>
          <w:szCs w:val="20"/>
        </w:rPr>
        <w:t xml:space="preserve">ctos de la crisis internacional en la </w:t>
      </w:r>
      <w:r>
        <w:rPr>
          <w:rFonts w:ascii="Gen_Arial" w:hAnsi="Gen_Arial" w:cs="Gen_Arial"/>
          <w:sz w:val="20"/>
          <w:szCs w:val="20"/>
        </w:rPr>
        <w:t xml:space="preserve">economía boliviana, por lo </w:t>
      </w:r>
      <w:r>
        <w:rPr>
          <w:rFonts w:ascii="Gen_Arial" w:hAnsi="Gen_Arial" w:cs="Gen_Arial"/>
          <w:sz w:val="20"/>
          <w:szCs w:val="20"/>
        </w:rPr>
        <w:t xml:space="preserve">que la inflación tendería </w:t>
      </w:r>
      <w:r>
        <w:rPr>
          <w:rFonts w:ascii="Gen_Arial" w:hAnsi="Gen_Arial" w:cs="Gen_Arial"/>
          <w:sz w:val="20"/>
          <w:szCs w:val="20"/>
        </w:rPr>
        <w:t>a converger en torno a 6%.</w:t>
      </w:r>
    </w:p>
    <w:p w:rsidR="00D14D43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</w:p>
    <w:p w:rsidR="00271079" w:rsidRPr="00271079" w:rsidRDefault="00D14D43" w:rsidP="00D14D43">
      <w:pPr>
        <w:autoSpaceDE w:val="0"/>
        <w:autoSpaceDN w:val="0"/>
        <w:adjustRightInd w:val="0"/>
        <w:spacing w:after="0" w:line="240" w:lineRule="auto"/>
        <w:rPr>
          <w:rFonts w:ascii="Gen_Arial" w:hAnsi="Gen_Arial" w:cs="Gen_Arial"/>
          <w:sz w:val="20"/>
          <w:szCs w:val="20"/>
        </w:rPr>
      </w:pPr>
      <w:r>
        <w:rPr>
          <w:rFonts w:ascii="Gen_Arial" w:hAnsi="Gen_Arial" w:cs="Gen_Arial"/>
          <w:sz w:val="20"/>
          <w:szCs w:val="20"/>
        </w:rPr>
        <w:t>El balance de riesgos s</w:t>
      </w:r>
      <w:r>
        <w:rPr>
          <w:rFonts w:ascii="Gen_Arial" w:hAnsi="Gen_Arial" w:cs="Gen_Arial"/>
          <w:sz w:val="20"/>
          <w:szCs w:val="20"/>
        </w:rPr>
        <w:t xml:space="preserve">e encuentra equilibrado y, como </w:t>
      </w:r>
      <w:r>
        <w:rPr>
          <w:rFonts w:ascii="Gen_Arial" w:hAnsi="Gen_Arial" w:cs="Gen_Arial"/>
          <w:sz w:val="20"/>
          <w:szCs w:val="20"/>
        </w:rPr>
        <w:t>el BCB</w:t>
      </w:r>
      <w:r>
        <w:rPr>
          <w:rFonts w:ascii="Gen_Arial" w:hAnsi="Gen_Arial" w:cs="Gen_Arial"/>
          <w:sz w:val="20"/>
          <w:szCs w:val="20"/>
        </w:rPr>
        <w:t xml:space="preserve"> lo ha hecho antes, frente a un desvío del </w:t>
      </w:r>
      <w:r>
        <w:rPr>
          <w:rFonts w:ascii="Gen_Arial" w:hAnsi="Gen_Arial" w:cs="Gen_Arial"/>
          <w:sz w:val="20"/>
          <w:szCs w:val="20"/>
        </w:rPr>
        <w:t>escenario central de inflac</w:t>
      </w:r>
      <w:r>
        <w:rPr>
          <w:rFonts w:ascii="Gen_Arial" w:hAnsi="Gen_Arial" w:cs="Gen_Arial"/>
          <w:sz w:val="20"/>
          <w:szCs w:val="20"/>
        </w:rPr>
        <w:t xml:space="preserve">ión, sus políticas reaccionarán de acuerdo con las </w:t>
      </w:r>
      <w:r>
        <w:rPr>
          <w:rFonts w:ascii="Gen_Arial" w:hAnsi="Gen_Arial" w:cs="Gen_Arial"/>
          <w:sz w:val="20"/>
          <w:szCs w:val="20"/>
        </w:rPr>
        <w:t>circunstancias. Los p</w:t>
      </w:r>
      <w:r>
        <w:rPr>
          <w:rFonts w:ascii="Gen_Arial" w:hAnsi="Gen_Arial" w:cs="Gen_Arial"/>
          <w:sz w:val="20"/>
          <w:szCs w:val="20"/>
        </w:rPr>
        <w:t xml:space="preserve">rincipales </w:t>
      </w:r>
      <w:r>
        <w:rPr>
          <w:rFonts w:ascii="Gen_Arial" w:hAnsi="Gen_Arial" w:cs="Gen_Arial"/>
          <w:sz w:val="20"/>
          <w:szCs w:val="20"/>
        </w:rPr>
        <w:t>riesgos hacia</w:t>
      </w:r>
      <w:r>
        <w:rPr>
          <w:rFonts w:ascii="Gen_Arial" w:hAnsi="Gen_Arial" w:cs="Gen_Arial"/>
          <w:sz w:val="20"/>
          <w:szCs w:val="20"/>
        </w:rPr>
        <w:t xml:space="preserve"> el alza están asociados con la incertidumbre por problemas sociales y políticos, </w:t>
      </w:r>
      <w:r>
        <w:rPr>
          <w:rFonts w:ascii="Gen_Arial" w:hAnsi="Gen_Arial" w:cs="Gen_Arial"/>
          <w:sz w:val="20"/>
          <w:szCs w:val="20"/>
        </w:rPr>
        <w:t>presiones por un posi</w:t>
      </w:r>
      <w:r>
        <w:rPr>
          <w:rFonts w:ascii="Gen_Arial" w:hAnsi="Gen_Arial" w:cs="Gen_Arial"/>
          <w:sz w:val="20"/>
          <w:szCs w:val="20"/>
        </w:rPr>
        <w:t xml:space="preserve">ble incremento del gasto fiscal y su efecto en </w:t>
      </w:r>
      <w:r>
        <w:rPr>
          <w:rFonts w:ascii="Gen_Arial" w:hAnsi="Gen_Arial" w:cs="Gen_Arial"/>
          <w:sz w:val="20"/>
          <w:szCs w:val="20"/>
        </w:rPr>
        <w:t>la de</w:t>
      </w:r>
      <w:r>
        <w:rPr>
          <w:rFonts w:ascii="Gen_Arial" w:hAnsi="Gen_Arial" w:cs="Gen_Arial"/>
          <w:sz w:val="20"/>
          <w:szCs w:val="20"/>
        </w:rPr>
        <w:t xml:space="preserve">manda agregada, e incertidumbre </w:t>
      </w:r>
      <w:r>
        <w:rPr>
          <w:rFonts w:ascii="Gen_Arial" w:hAnsi="Gen_Arial" w:cs="Gen_Arial"/>
          <w:sz w:val="20"/>
          <w:szCs w:val="20"/>
        </w:rPr>
        <w:t>sobre el curso futuro de los precios internac</w:t>
      </w:r>
      <w:r>
        <w:rPr>
          <w:rFonts w:ascii="Gen_Arial" w:hAnsi="Gen_Arial" w:cs="Gen_Arial"/>
          <w:sz w:val="20"/>
          <w:szCs w:val="20"/>
        </w:rPr>
        <w:t xml:space="preserve">ionales de </w:t>
      </w:r>
      <w:r>
        <w:rPr>
          <w:rFonts w:ascii="Gen_Arial" w:hAnsi="Gen_Arial" w:cs="Gen_Arial"/>
          <w:sz w:val="20"/>
          <w:szCs w:val="20"/>
        </w:rPr>
        <w:t>algunos productos a</w:t>
      </w:r>
      <w:r>
        <w:rPr>
          <w:rFonts w:ascii="Gen_Arial" w:hAnsi="Gen_Arial" w:cs="Gen_Arial"/>
          <w:sz w:val="20"/>
          <w:szCs w:val="20"/>
        </w:rPr>
        <w:t xml:space="preserve">limenticios por problemas en la </w:t>
      </w:r>
      <w:r>
        <w:rPr>
          <w:rFonts w:ascii="Gen_Arial" w:hAnsi="Gen_Arial" w:cs="Gen_Arial"/>
          <w:sz w:val="20"/>
          <w:szCs w:val="20"/>
        </w:rPr>
        <w:t>oferta, como la</w:t>
      </w:r>
      <w:r>
        <w:rPr>
          <w:rFonts w:ascii="Gen_Arial" w:hAnsi="Gen_Arial" w:cs="Gen_Arial"/>
          <w:sz w:val="20"/>
          <w:szCs w:val="20"/>
        </w:rPr>
        <w:t xml:space="preserve"> sequía en Argentina. En cuanto a los </w:t>
      </w:r>
      <w:r>
        <w:rPr>
          <w:rFonts w:ascii="Gen_Arial" w:hAnsi="Gen_Arial" w:cs="Gen_Arial"/>
          <w:sz w:val="20"/>
          <w:szCs w:val="20"/>
        </w:rPr>
        <w:t>riesgos a la baja, éstos so</w:t>
      </w:r>
      <w:r>
        <w:rPr>
          <w:rFonts w:ascii="Gen_Arial" w:hAnsi="Gen_Arial" w:cs="Gen_Arial"/>
          <w:sz w:val="20"/>
          <w:szCs w:val="20"/>
        </w:rPr>
        <w:t xml:space="preserve">n los efectos de la disminución </w:t>
      </w:r>
      <w:r>
        <w:rPr>
          <w:rFonts w:ascii="Gen_Arial" w:hAnsi="Gen_Arial" w:cs="Gen_Arial"/>
          <w:sz w:val="20"/>
          <w:szCs w:val="20"/>
        </w:rPr>
        <w:t>de l</w:t>
      </w:r>
      <w:r>
        <w:rPr>
          <w:rFonts w:ascii="Gen_Arial" w:hAnsi="Gen_Arial" w:cs="Gen_Arial"/>
          <w:sz w:val="20"/>
          <w:szCs w:val="20"/>
        </w:rPr>
        <w:t xml:space="preserve">a actividad económica externa y de los precios </w:t>
      </w:r>
      <w:r>
        <w:rPr>
          <w:rFonts w:ascii="Gen_Arial" w:hAnsi="Gen_Arial" w:cs="Gen_Arial"/>
          <w:sz w:val="20"/>
          <w:szCs w:val="20"/>
        </w:rPr>
        <w:t>externos (en especial alimentos</w:t>
      </w:r>
      <w:r>
        <w:rPr>
          <w:rFonts w:ascii="Gen_Arial" w:hAnsi="Gen_Arial" w:cs="Gen_Arial"/>
          <w:sz w:val="20"/>
          <w:szCs w:val="20"/>
        </w:rPr>
        <w:t xml:space="preserve"> y energéticos) y la </w:t>
      </w:r>
      <w:r>
        <w:rPr>
          <w:rFonts w:ascii="Gen_Arial" w:hAnsi="Gen_Arial" w:cs="Gen_Arial"/>
          <w:sz w:val="20"/>
          <w:szCs w:val="20"/>
        </w:rPr>
        <w:t>menor entrada</w:t>
      </w:r>
      <w:r>
        <w:rPr>
          <w:rFonts w:ascii="Gen_Arial" w:hAnsi="Gen_Arial" w:cs="Gen_Arial"/>
          <w:sz w:val="20"/>
          <w:szCs w:val="20"/>
        </w:rPr>
        <w:t xml:space="preserve"> de recursos a la economía, </w:t>
      </w:r>
      <w:r>
        <w:rPr>
          <w:rFonts w:ascii="Gen_Arial" w:hAnsi="Gen_Arial" w:cs="Gen_Arial"/>
          <w:sz w:val="20"/>
          <w:szCs w:val="20"/>
        </w:rPr>
        <w:t>especialmente remesas del exterior.</w:t>
      </w:r>
      <w:bookmarkStart w:id="0" w:name="_GoBack"/>
      <w:bookmarkEnd w:id="0"/>
    </w:p>
    <w:sectPr w:rsidR="00271079" w:rsidRPr="00271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n_Ari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79"/>
    <w:rsid w:val="00271079"/>
    <w:rsid w:val="00CA41FE"/>
    <w:rsid w:val="00D14D43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2540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2019-06-13T15:10:00Z</dcterms:created>
  <dcterms:modified xsi:type="dcterms:W3CDTF">2019-06-13T15:26:00Z</dcterms:modified>
</cp:coreProperties>
</file>