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水位线概念深度研究报告</w:t>
      </w:r>
    </w:p>
    <w:p>
      <w:pPr/>
      <w:r>
        <w:t>本报告深入研究水位线（Watermark）概念在数据库系统和消息队列中的应用，分析其设计理念、实现机制以及在实际开发中的重要作用。通过系统性的理论分析和实践案例研究，为开发者提供全面的水位线技术指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水位线概念深度研究报告</dc:title>
  <dc:subject/>
  <dc:creator>技术研究团队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