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743FD" w14:textId="77777777" w:rsidR="00F36801" w:rsidRDefault="00000000">
      <w:pPr>
        <w:pStyle w:val="Heading1"/>
      </w:pPr>
      <w:bookmarkStart w:id="0" w:name="semantic-intelligence-platform-sip"/>
      <w:r>
        <w:t>Semantic Intelligence Platform (SIP)</w:t>
      </w:r>
    </w:p>
    <w:p w14:paraId="47583C8B" w14:textId="77777777" w:rsidR="00F36801" w:rsidRDefault="00000000">
      <w:pPr>
        <w:pStyle w:val="Heading2"/>
      </w:pPr>
      <w:bookmarkStart w:id="1" w:name="architecture-specification"/>
      <w:r>
        <w:t>Architecture &amp; Specification</w:t>
      </w:r>
    </w:p>
    <w:p w14:paraId="1F176F40" w14:textId="77777777" w:rsidR="00F36801" w:rsidRDefault="00000000">
      <w:pPr>
        <w:pStyle w:val="Heading3"/>
      </w:pPr>
      <w:bookmarkStart w:id="2" w:name="version-1.0-draft"/>
      <w:r>
        <w:t>Version 1.0 (Draft)</w:t>
      </w:r>
    </w:p>
    <w:p w14:paraId="61139A0D" w14:textId="77777777" w:rsidR="00F36801" w:rsidRDefault="00000000">
      <w:r>
        <w:pict w14:anchorId="6C3DF205">
          <v:rect id="_x0000_i1025" style="width:0;height:1.5pt" o:hralign="center" o:hrstd="t" o:hr="t"/>
        </w:pict>
      </w:r>
    </w:p>
    <w:p w14:paraId="4809E094" w14:textId="77777777" w:rsidR="00F36801" w:rsidRDefault="00000000">
      <w:pPr>
        <w:pStyle w:val="Heading1"/>
      </w:pPr>
      <w:bookmarkStart w:id="3" w:name="vision"/>
      <w:bookmarkEnd w:id="0"/>
      <w:bookmarkEnd w:id="1"/>
      <w:bookmarkEnd w:id="2"/>
      <w:r>
        <w:t>1. Vision</w:t>
      </w:r>
    </w:p>
    <w:p w14:paraId="3DF97145" w14:textId="77777777" w:rsidR="00F36801" w:rsidRDefault="00000000">
      <w:pPr>
        <w:pStyle w:val="Heading2"/>
      </w:pPr>
      <w:bookmarkStart w:id="4" w:name="purpose"/>
      <w:r>
        <w:t>Purpose</w:t>
      </w:r>
    </w:p>
    <w:p w14:paraId="257B464D" w14:textId="77777777" w:rsidR="00F36801" w:rsidRDefault="00000000">
      <w:pPr>
        <w:pStyle w:val="FirstParagraph"/>
      </w:pPr>
      <w:r>
        <w:t>The Semantic Intelligence Platform (SIP) is an ontology-first, knowledge-centric and agentic enterprise platform designed to transform fragmented organizational knowledge into governed, reusable and explainable intelligence.</w:t>
      </w:r>
    </w:p>
    <w:p w14:paraId="0544B079" w14:textId="77777777" w:rsidR="00F36801" w:rsidRDefault="00000000">
      <w:pPr>
        <w:pStyle w:val="BodyText"/>
      </w:pPr>
      <w:r>
        <w:t>The platform is not a:</w:t>
      </w:r>
    </w:p>
    <w:p w14:paraId="3732C3C9" w14:textId="77777777" w:rsidR="00F36801" w:rsidRDefault="00000000">
      <w:pPr>
        <w:pStyle w:val="Compact"/>
        <w:numPr>
          <w:ilvl w:val="0"/>
          <w:numId w:val="1"/>
        </w:numPr>
      </w:pPr>
      <w:r>
        <w:t>Data Catalog</w:t>
      </w:r>
    </w:p>
    <w:p w14:paraId="318DC7D8" w14:textId="77777777" w:rsidR="00F36801" w:rsidRDefault="00000000">
      <w:pPr>
        <w:pStyle w:val="Compact"/>
        <w:numPr>
          <w:ilvl w:val="0"/>
          <w:numId w:val="1"/>
        </w:numPr>
      </w:pPr>
      <w:r>
        <w:t>Business Intelligence Platform</w:t>
      </w:r>
    </w:p>
    <w:p w14:paraId="27386A6F" w14:textId="77777777" w:rsidR="00F36801" w:rsidRDefault="00000000">
      <w:pPr>
        <w:pStyle w:val="Compact"/>
        <w:numPr>
          <w:ilvl w:val="0"/>
          <w:numId w:val="1"/>
        </w:numPr>
      </w:pPr>
      <w:r>
        <w:t>RAG Framework</w:t>
      </w:r>
    </w:p>
    <w:p w14:paraId="3A57EA4F" w14:textId="77777777" w:rsidR="00F36801" w:rsidRDefault="00000000">
      <w:pPr>
        <w:pStyle w:val="Compact"/>
        <w:numPr>
          <w:ilvl w:val="0"/>
          <w:numId w:val="1"/>
        </w:numPr>
      </w:pPr>
      <w:r>
        <w:t>Agent Framework</w:t>
      </w:r>
    </w:p>
    <w:p w14:paraId="59C4A533" w14:textId="77777777" w:rsidR="00F36801" w:rsidRDefault="00000000">
      <w:pPr>
        <w:pStyle w:val="Compact"/>
        <w:numPr>
          <w:ilvl w:val="0"/>
          <w:numId w:val="1"/>
        </w:numPr>
      </w:pPr>
      <w:r>
        <w:t>Knowledge Graph Product</w:t>
      </w:r>
    </w:p>
    <w:p w14:paraId="680280D3" w14:textId="77777777" w:rsidR="00F36801" w:rsidRDefault="00000000">
      <w:pPr>
        <w:pStyle w:val="Compact"/>
        <w:numPr>
          <w:ilvl w:val="0"/>
          <w:numId w:val="1"/>
        </w:numPr>
      </w:pPr>
      <w:r>
        <w:t>Data Product Platform</w:t>
      </w:r>
    </w:p>
    <w:p w14:paraId="4314FCB0" w14:textId="77777777" w:rsidR="00F36801" w:rsidRDefault="00000000">
      <w:pPr>
        <w:pStyle w:val="FirstParagraph"/>
      </w:pPr>
      <w:r>
        <w:t>Instead, SIP orchestrates these capabilities through a unified semantic and governance-driven architecture.</w:t>
      </w:r>
    </w:p>
    <w:p w14:paraId="172EC435" w14:textId="77777777" w:rsidR="00F36801" w:rsidRDefault="00000000">
      <w:r>
        <w:pict w14:anchorId="1F7A8861">
          <v:rect id="_x0000_i1026" style="width:0;height:1.5pt" o:hralign="center" o:hrstd="t" o:hr="t"/>
        </w:pict>
      </w:r>
    </w:p>
    <w:p w14:paraId="7829D7AD" w14:textId="77777777" w:rsidR="00F36801" w:rsidRDefault="00000000">
      <w:pPr>
        <w:pStyle w:val="Heading2"/>
      </w:pPr>
      <w:bookmarkStart w:id="5" w:name="problem-statement"/>
      <w:bookmarkEnd w:id="4"/>
      <w:r>
        <w:t>Problem Statement</w:t>
      </w:r>
    </w:p>
    <w:p w14:paraId="7844116A" w14:textId="77777777" w:rsidR="00F36801" w:rsidRDefault="00000000">
      <w:pPr>
        <w:pStyle w:val="FirstParagraph"/>
      </w:pPr>
      <w:r>
        <w:t>Most organizations store knowledge across:</w:t>
      </w:r>
    </w:p>
    <w:p w14:paraId="665CFC3A" w14:textId="77777777" w:rsidR="00F36801" w:rsidRDefault="00000000">
      <w:pPr>
        <w:pStyle w:val="Compact"/>
        <w:numPr>
          <w:ilvl w:val="0"/>
          <w:numId w:val="2"/>
        </w:numPr>
      </w:pPr>
      <w:r>
        <w:t>Documents</w:t>
      </w:r>
    </w:p>
    <w:p w14:paraId="18452C7E" w14:textId="77777777" w:rsidR="00F36801" w:rsidRDefault="00000000">
      <w:pPr>
        <w:pStyle w:val="Compact"/>
        <w:numPr>
          <w:ilvl w:val="0"/>
          <w:numId w:val="2"/>
        </w:numPr>
      </w:pPr>
      <w:r>
        <w:t>Presentations</w:t>
      </w:r>
    </w:p>
    <w:p w14:paraId="30C89512" w14:textId="77777777" w:rsidR="00F36801" w:rsidRDefault="00000000">
      <w:pPr>
        <w:pStyle w:val="Compact"/>
        <w:numPr>
          <w:ilvl w:val="0"/>
          <w:numId w:val="2"/>
        </w:numPr>
      </w:pPr>
      <w:r>
        <w:t>Databases</w:t>
      </w:r>
    </w:p>
    <w:p w14:paraId="1A0BAF54" w14:textId="77777777" w:rsidR="00F36801" w:rsidRDefault="00000000">
      <w:pPr>
        <w:pStyle w:val="Compact"/>
        <w:numPr>
          <w:ilvl w:val="0"/>
          <w:numId w:val="2"/>
        </w:numPr>
      </w:pPr>
      <w:r>
        <w:t>Data Lakes</w:t>
      </w:r>
    </w:p>
    <w:p w14:paraId="4D51F08C" w14:textId="77777777" w:rsidR="00F36801" w:rsidRDefault="00000000">
      <w:pPr>
        <w:pStyle w:val="Compact"/>
        <w:numPr>
          <w:ilvl w:val="0"/>
          <w:numId w:val="2"/>
        </w:numPr>
      </w:pPr>
      <w:r>
        <w:t>Emails</w:t>
      </w:r>
    </w:p>
    <w:p w14:paraId="5B860C31" w14:textId="77777777" w:rsidR="00F36801" w:rsidRDefault="00000000">
      <w:pPr>
        <w:pStyle w:val="Compact"/>
        <w:numPr>
          <w:ilvl w:val="0"/>
          <w:numId w:val="2"/>
        </w:numPr>
      </w:pPr>
      <w:r>
        <w:t>Tickets</w:t>
      </w:r>
    </w:p>
    <w:p w14:paraId="408E8BC4" w14:textId="77777777" w:rsidR="00F36801" w:rsidRDefault="00000000">
      <w:pPr>
        <w:pStyle w:val="Compact"/>
        <w:numPr>
          <w:ilvl w:val="0"/>
          <w:numId w:val="2"/>
        </w:numPr>
      </w:pPr>
      <w:r>
        <w:t>Wikis</w:t>
      </w:r>
    </w:p>
    <w:p w14:paraId="3794C17C" w14:textId="77777777" w:rsidR="00F36801" w:rsidRDefault="00000000">
      <w:pPr>
        <w:pStyle w:val="Compact"/>
        <w:numPr>
          <w:ilvl w:val="0"/>
          <w:numId w:val="2"/>
        </w:numPr>
      </w:pPr>
      <w:r>
        <w:t>Conversations</w:t>
      </w:r>
    </w:p>
    <w:p w14:paraId="60CF7F5F" w14:textId="77777777" w:rsidR="00F36801" w:rsidRDefault="00000000">
      <w:pPr>
        <w:pStyle w:val="Compact"/>
        <w:numPr>
          <w:ilvl w:val="0"/>
          <w:numId w:val="2"/>
        </w:numPr>
      </w:pPr>
      <w:r>
        <w:t>AI-generated content</w:t>
      </w:r>
    </w:p>
    <w:p w14:paraId="13564ABD" w14:textId="77777777" w:rsidR="00F36801" w:rsidRDefault="00000000">
      <w:pPr>
        <w:pStyle w:val="FirstParagraph"/>
      </w:pPr>
      <w:r>
        <w:lastRenderedPageBreak/>
        <w:t>As a result:</w:t>
      </w:r>
    </w:p>
    <w:p w14:paraId="707DE55C" w14:textId="77777777" w:rsidR="00F36801" w:rsidRDefault="00000000">
      <w:pPr>
        <w:pStyle w:val="Compact"/>
        <w:numPr>
          <w:ilvl w:val="0"/>
          <w:numId w:val="3"/>
        </w:numPr>
      </w:pPr>
      <w:r>
        <w:t>Knowledge becomes fragmented</w:t>
      </w:r>
    </w:p>
    <w:p w14:paraId="28D4FD2C" w14:textId="77777777" w:rsidR="00F36801" w:rsidRDefault="00000000">
      <w:pPr>
        <w:pStyle w:val="Compact"/>
        <w:numPr>
          <w:ilvl w:val="0"/>
          <w:numId w:val="3"/>
        </w:numPr>
      </w:pPr>
      <w:r>
        <w:t>Knowledge is difficult to discover</w:t>
      </w:r>
    </w:p>
    <w:p w14:paraId="0E01597A" w14:textId="77777777" w:rsidR="00F36801" w:rsidRDefault="00000000">
      <w:pPr>
        <w:pStyle w:val="Compact"/>
        <w:numPr>
          <w:ilvl w:val="0"/>
          <w:numId w:val="3"/>
        </w:numPr>
      </w:pPr>
      <w:r>
        <w:t>Knowledge is difficult to govern</w:t>
      </w:r>
    </w:p>
    <w:p w14:paraId="64D264A6" w14:textId="77777777" w:rsidR="00F36801" w:rsidRDefault="00000000">
      <w:pPr>
        <w:pStyle w:val="Compact"/>
        <w:numPr>
          <w:ilvl w:val="0"/>
          <w:numId w:val="3"/>
        </w:numPr>
      </w:pPr>
      <w:r>
        <w:t>Organizational memory is lost</w:t>
      </w:r>
    </w:p>
    <w:p w14:paraId="766C3182" w14:textId="77777777" w:rsidR="00F36801" w:rsidRDefault="00000000">
      <w:pPr>
        <w:pStyle w:val="Compact"/>
        <w:numPr>
          <w:ilvl w:val="0"/>
          <w:numId w:val="3"/>
        </w:numPr>
      </w:pPr>
      <w:r>
        <w:t>AI agents cannot reason consistently</w:t>
      </w:r>
    </w:p>
    <w:p w14:paraId="2FB43613" w14:textId="77777777" w:rsidR="00F36801" w:rsidRDefault="00000000">
      <w:pPr>
        <w:pStyle w:val="Compact"/>
        <w:numPr>
          <w:ilvl w:val="0"/>
          <w:numId w:val="3"/>
        </w:numPr>
      </w:pPr>
      <w:r>
        <w:t>Enterprise intelligence remains trapped in silos</w:t>
      </w:r>
    </w:p>
    <w:p w14:paraId="2F8B3578" w14:textId="77777777" w:rsidR="00F36801" w:rsidRDefault="00000000">
      <w:r>
        <w:pict w14:anchorId="3ACEADB5">
          <v:rect id="_x0000_i1027" style="width:0;height:1.5pt" o:hralign="center" o:hrstd="t" o:hr="t"/>
        </w:pict>
      </w:r>
    </w:p>
    <w:p w14:paraId="0A8F09C6" w14:textId="77777777" w:rsidR="00F36801" w:rsidRDefault="00000000">
      <w:pPr>
        <w:pStyle w:val="Heading2"/>
      </w:pPr>
      <w:bookmarkStart w:id="6" w:name="vision-statement"/>
      <w:bookmarkEnd w:id="5"/>
      <w:r>
        <w:t>Vision Statement</w:t>
      </w:r>
    </w:p>
    <w:p w14:paraId="2C76A7DB" w14:textId="77777777" w:rsidR="00F36801" w:rsidRDefault="00000000">
      <w:pPr>
        <w:pStyle w:val="FirstParagraph"/>
      </w:pPr>
      <w:r>
        <w:t>SIP enables organizations to create reusable enterprise intelligence through:</w:t>
      </w:r>
    </w:p>
    <w:p w14:paraId="5F123581" w14:textId="77777777" w:rsidR="00F36801" w:rsidRDefault="00000000">
      <w:pPr>
        <w:pStyle w:val="Compact"/>
        <w:numPr>
          <w:ilvl w:val="0"/>
          <w:numId w:val="4"/>
        </w:numPr>
      </w:pPr>
      <w:r>
        <w:t>Ontology-driven design</w:t>
      </w:r>
    </w:p>
    <w:p w14:paraId="589B7180" w14:textId="77777777" w:rsidR="00F36801" w:rsidRDefault="00000000">
      <w:pPr>
        <w:pStyle w:val="Compact"/>
        <w:numPr>
          <w:ilvl w:val="0"/>
          <w:numId w:val="4"/>
        </w:numPr>
      </w:pPr>
      <w:r>
        <w:t>Knowledge-centric architecture</w:t>
      </w:r>
    </w:p>
    <w:p w14:paraId="5E5E1AF5" w14:textId="77777777" w:rsidR="00F36801" w:rsidRDefault="00000000">
      <w:pPr>
        <w:pStyle w:val="Compact"/>
        <w:numPr>
          <w:ilvl w:val="0"/>
          <w:numId w:val="4"/>
        </w:numPr>
      </w:pPr>
      <w:r>
        <w:t>Enterprise memory</w:t>
      </w:r>
    </w:p>
    <w:p w14:paraId="5B3D1294" w14:textId="77777777" w:rsidR="00F36801" w:rsidRDefault="00000000">
      <w:pPr>
        <w:pStyle w:val="Compact"/>
        <w:numPr>
          <w:ilvl w:val="0"/>
          <w:numId w:val="4"/>
        </w:numPr>
      </w:pPr>
      <w:r>
        <w:t>Published Data Products</w:t>
      </w:r>
    </w:p>
    <w:p w14:paraId="50FE8EFB" w14:textId="77777777" w:rsidR="00F36801" w:rsidRDefault="00000000">
      <w:pPr>
        <w:pStyle w:val="Compact"/>
        <w:numPr>
          <w:ilvl w:val="0"/>
          <w:numId w:val="4"/>
        </w:numPr>
      </w:pPr>
      <w:r>
        <w:t>Explainable AI</w:t>
      </w:r>
    </w:p>
    <w:p w14:paraId="50C01D82" w14:textId="77777777" w:rsidR="00F36801" w:rsidRDefault="00000000">
      <w:pPr>
        <w:pStyle w:val="Compact"/>
        <w:numPr>
          <w:ilvl w:val="0"/>
          <w:numId w:val="4"/>
        </w:numPr>
      </w:pPr>
      <w:r>
        <w:t>Human governance</w:t>
      </w:r>
    </w:p>
    <w:p w14:paraId="7538D466" w14:textId="77777777" w:rsidR="00F36801" w:rsidRDefault="00000000">
      <w:pPr>
        <w:pStyle w:val="Compact"/>
        <w:numPr>
          <w:ilvl w:val="0"/>
          <w:numId w:val="4"/>
        </w:numPr>
      </w:pPr>
      <w:r>
        <w:t>Multi-agent systems</w:t>
      </w:r>
    </w:p>
    <w:p w14:paraId="20393488" w14:textId="77777777" w:rsidR="00F36801" w:rsidRDefault="00000000">
      <w:r>
        <w:pict w14:anchorId="25EAC2A3">
          <v:rect id="_x0000_i1028" style="width:0;height:1.5pt" o:hralign="center" o:hrstd="t" o:hr="t"/>
        </w:pict>
      </w:r>
    </w:p>
    <w:p w14:paraId="4DA11966" w14:textId="77777777" w:rsidR="00F36801" w:rsidRDefault="00000000">
      <w:pPr>
        <w:pStyle w:val="Heading1"/>
      </w:pPr>
      <w:bookmarkStart w:id="7" w:name="core-principles"/>
      <w:bookmarkEnd w:id="3"/>
      <w:bookmarkEnd w:id="6"/>
      <w:r>
        <w:t>2. Core Principles</w:t>
      </w:r>
    </w:p>
    <w:p w14:paraId="38584FA6" w14:textId="77777777" w:rsidR="00F36801" w:rsidRDefault="00000000">
      <w:pPr>
        <w:pStyle w:val="Compact"/>
        <w:numPr>
          <w:ilvl w:val="0"/>
          <w:numId w:val="5"/>
        </w:numPr>
      </w:pPr>
      <w:r>
        <w:t>Knowledge is a first-class enterprise asset.</w:t>
      </w:r>
    </w:p>
    <w:p w14:paraId="2EF454DE" w14:textId="77777777" w:rsidR="00F36801" w:rsidRDefault="00000000">
      <w:pPr>
        <w:pStyle w:val="Compact"/>
        <w:numPr>
          <w:ilvl w:val="0"/>
          <w:numId w:val="5"/>
        </w:numPr>
      </w:pPr>
      <w:r>
        <w:t>Ontology provides shared meaning and vocabulary.</w:t>
      </w:r>
    </w:p>
    <w:p w14:paraId="6E68A003" w14:textId="77777777" w:rsidR="00F36801" w:rsidRDefault="00000000">
      <w:pPr>
        <w:pStyle w:val="Compact"/>
        <w:numPr>
          <w:ilvl w:val="0"/>
          <w:numId w:val="5"/>
        </w:numPr>
      </w:pPr>
      <w:r>
        <w:t>Knowledge Graph provides relationships, context and reasoning paths.</w:t>
      </w:r>
    </w:p>
    <w:p w14:paraId="3ECF8B5A" w14:textId="77777777" w:rsidR="00F36801" w:rsidRDefault="00000000">
      <w:pPr>
        <w:pStyle w:val="Compact"/>
        <w:numPr>
          <w:ilvl w:val="0"/>
          <w:numId w:val="5"/>
        </w:numPr>
      </w:pPr>
      <w:r>
        <w:t>Semantic understanding precedes data retrieval.</w:t>
      </w:r>
    </w:p>
    <w:p w14:paraId="3B21C3B4" w14:textId="77777777" w:rsidR="00F36801" w:rsidRDefault="00000000">
      <w:pPr>
        <w:pStyle w:val="Compact"/>
        <w:numPr>
          <w:ilvl w:val="0"/>
          <w:numId w:val="5"/>
        </w:numPr>
      </w:pPr>
      <w:r>
        <w:t>Published Data Products provide governed consumption surfaces.</w:t>
      </w:r>
    </w:p>
    <w:p w14:paraId="7ED6F1BD" w14:textId="77777777" w:rsidR="005642DA" w:rsidRDefault="005642DA">
      <w:pPr>
        <w:pStyle w:val="Compact"/>
        <w:numPr>
          <w:ilvl w:val="0"/>
          <w:numId w:val="5"/>
        </w:numPr>
      </w:pPr>
      <w:r>
        <w:t>Published Data Products are self-describing semantic assets.</w:t>
      </w:r>
    </w:p>
    <w:p w14:paraId="4BDE77E5" w14:textId="1704E569" w:rsidR="005642DA" w:rsidRDefault="005642DA">
      <w:pPr>
        <w:pStyle w:val="Compact"/>
        <w:numPr>
          <w:ilvl w:val="0"/>
          <w:numId w:val="5"/>
        </w:numPr>
      </w:pPr>
      <w:r>
        <w:t>Agents discover products based on product metadata, ontology concepts and supported operations.</w:t>
      </w:r>
    </w:p>
    <w:p w14:paraId="195D9939" w14:textId="77777777" w:rsidR="00F36801" w:rsidRDefault="00000000">
      <w:pPr>
        <w:pStyle w:val="Compact"/>
        <w:numPr>
          <w:ilvl w:val="0"/>
          <w:numId w:val="5"/>
        </w:numPr>
      </w:pPr>
      <w:r>
        <w:t>Agents consume products rather than infrastructure assets.</w:t>
      </w:r>
    </w:p>
    <w:p w14:paraId="36CBE877" w14:textId="77777777" w:rsidR="00F36801" w:rsidRDefault="00000000">
      <w:pPr>
        <w:pStyle w:val="Compact"/>
        <w:numPr>
          <w:ilvl w:val="0"/>
          <w:numId w:val="5"/>
        </w:numPr>
      </w:pPr>
      <w:r>
        <w:t>Human governance controls sensitive actions and semantic model evolution.</w:t>
      </w:r>
    </w:p>
    <w:p w14:paraId="47A1DF04" w14:textId="77777777" w:rsidR="00F36801" w:rsidRDefault="00000000">
      <w:pPr>
        <w:pStyle w:val="Compact"/>
        <w:numPr>
          <w:ilvl w:val="0"/>
          <w:numId w:val="5"/>
        </w:numPr>
      </w:pPr>
      <w:r>
        <w:t>Platform capabilities are separated from technology implementations.</w:t>
      </w:r>
    </w:p>
    <w:p w14:paraId="27F588BA" w14:textId="77777777" w:rsidR="00F36801" w:rsidRDefault="00000000">
      <w:pPr>
        <w:pStyle w:val="Compact"/>
        <w:numPr>
          <w:ilvl w:val="0"/>
          <w:numId w:val="5"/>
        </w:numPr>
      </w:pPr>
      <w:r>
        <w:t>Applications define domain behavior; the platform provides reusable capabilities.</w:t>
      </w:r>
    </w:p>
    <w:p w14:paraId="118B0D1B" w14:textId="77777777" w:rsidR="00F36801" w:rsidRDefault="00000000">
      <w:pPr>
        <w:pStyle w:val="Compact"/>
        <w:numPr>
          <w:ilvl w:val="0"/>
          <w:numId w:val="5"/>
        </w:numPr>
      </w:pPr>
      <w:r>
        <w:t>All reasoning paths should be explainable, traceable and auditable.</w:t>
      </w:r>
    </w:p>
    <w:p w14:paraId="1E828DDE" w14:textId="77777777" w:rsidR="00F36801" w:rsidRDefault="00000000">
      <w:r>
        <w:pict w14:anchorId="3A399E70">
          <v:rect id="_x0000_i1029" style="width:0;height:1.5pt" o:hralign="center" o:hrstd="t" o:hr="t"/>
        </w:pict>
      </w:r>
    </w:p>
    <w:p w14:paraId="118934F3" w14:textId="77777777" w:rsidR="00F36801" w:rsidRDefault="00000000">
      <w:pPr>
        <w:pStyle w:val="Heading1"/>
      </w:pPr>
      <w:bookmarkStart w:id="8" w:name="conceptual-model"/>
      <w:bookmarkEnd w:id="7"/>
      <w:r>
        <w:lastRenderedPageBreak/>
        <w:t>3. Conceptual Model</w:t>
      </w:r>
    </w:p>
    <w:p w14:paraId="57C103B3" w14:textId="77777777" w:rsidR="00F36801" w:rsidRDefault="00000000">
      <w:pPr>
        <w:pStyle w:val="Heading2"/>
      </w:pPr>
      <w:bookmarkStart w:id="9" w:name="platform-concepts"/>
      <w:r>
        <w:t>Platform Concepts</w:t>
      </w:r>
    </w:p>
    <w:p w14:paraId="22B7D76D" w14:textId="77777777" w:rsidR="00F36801" w:rsidRDefault="00000000">
      <w:pPr>
        <w:pStyle w:val="Heading3"/>
      </w:pPr>
      <w:bookmarkStart w:id="10" w:name="core-concepts"/>
      <w:r>
        <w:t>Core Concepts</w:t>
      </w:r>
    </w:p>
    <w:p w14:paraId="01D02B92" w14:textId="77777777" w:rsidR="00F36801" w:rsidRDefault="00000000">
      <w:pPr>
        <w:pStyle w:val="Compact"/>
        <w:numPr>
          <w:ilvl w:val="0"/>
          <w:numId w:val="6"/>
        </w:numPr>
      </w:pPr>
      <w:r>
        <w:t>Platform</w:t>
      </w:r>
    </w:p>
    <w:p w14:paraId="2A2431A5" w14:textId="77777777" w:rsidR="00F36801" w:rsidRDefault="00000000">
      <w:pPr>
        <w:pStyle w:val="Compact"/>
        <w:numPr>
          <w:ilvl w:val="0"/>
          <w:numId w:val="6"/>
        </w:numPr>
      </w:pPr>
      <w:r>
        <w:t>Layer</w:t>
      </w:r>
    </w:p>
    <w:p w14:paraId="499143DC" w14:textId="77777777" w:rsidR="00F36801" w:rsidRDefault="00000000">
      <w:pPr>
        <w:pStyle w:val="Compact"/>
        <w:numPr>
          <w:ilvl w:val="0"/>
          <w:numId w:val="6"/>
        </w:numPr>
      </w:pPr>
      <w:r>
        <w:t>Capability</w:t>
      </w:r>
    </w:p>
    <w:p w14:paraId="64E53340" w14:textId="77777777" w:rsidR="00F36801" w:rsidRDefault="00000000">
      <w:pPr>
        <w:pStyle w:val="Compact"/>
        <w:numPr>
          <w:ilvl w:val="0"/>
          <w:numId w:val="6"/>
        </w:numPr>
      </w:pPr>
      <w:r>
        <w:t>Technology Adapter</w:t>
      </w:r>
    </w:p>
    <w:p w14:paraId="47EC0068" w14:textId="77777777" w:rsidR="00F36801" w:rsidRDefault="00000000">
      <w:pPr>
        <w:pStyle w:val="Compact"/>
        <w:numPr>
          <w:ilvl w:val="0"/>
          <w:numId w:val="6"/>
        </w:numPr>
      </w:pPr>
      <w:r>
        <w:t>Application</w:t>
      </w:r>
    </w:p>
    <w:p w14:paraId="43D86DAC" w14:textId="77777777" w:rsidR="00F36801" w:rsidRDefault="00000000">
      <w:pPr>
        <w:pStyle w:val="Heading3"/>
      </w:pPr>
      <w:bookmarkStart w:id="11" w:name="information-concepts"/>
      <w:bookmarkEnd w:id="10"/>
      <w:r>
        <w:t>Information Concepts</w:t>
      </w:r>
    </w:p>
    <w:p w14:paraId="60F43BCB" w14:textId="77777777" w:rsidR="00F36801" w:rsidRDefault="00000000">
      <w:pPr>
        <w:pStyle w:val="Compact"/>
        <w:numPr>
          <w:ilvl w:val="0"/>
          <w:numId w:val="7"/>
        </w:numPr>
      </w:pPr>
      <w:r>
        <w:t>Domain Information Object</w:t>
      </w:r>
    </w:p>
    <w:p w14:paraId="14A6D28F" w14:textId="77777777" w:rsidR="00F36801" w:rsidRDefault="00000000">
      <w:pPr>
        <w:pStyle w:val="Compact"/>
        <w:numPr>
          <w:ilvl w:val="0"/>
          <w:numId w:val="7"/>
        </w:numPr>
      </w:pPr>
      <w:r>
        <w:t>Published Data Product</w:t>
      </w:r>
    </w:p>
    <w:p w14:paraId="5EE87C6F" w14:textId="77777777" w:rsidR="00F36801" w:rsidRDefault="00000000">
      <w:pPr>
        <w:pStyle w:val="Heading3"/>
      </w:pPr>
      <w:bookmarkStart w:id="12" w:name="knowledge-concepts"/>
      <w:bookmarkEnd w:id="11"/>
      <w:r>
        <w:t>Knowledge Concepts</w:t>
      </w:r>
    </w:p>
    <w:p w14:paraId="17FA88EA" w14:textId="77777777" w:rsidR="00F36801" w:rsidRDefault="00000000">
      <w:pPr>
        <w:pStyle w:val="Compact"/>
        <w:numPr>
          <w:ilvl w:val="0"/>
          <w:numId w:val="8"/>
        </w:numPr>
      </w:pPr>
      <w:r>
        <w:t>Ontology</w:t>
      </w:r>
    </w:p>
    <w:p w14:paraId="016343A4" w14:textId="77777777" w:rsidR="00F36801" w:rsidRDefault="00000000">
      <w:pPr>
        <w:pStyle w:val="Compact"/>
        <w:numPr>
          <w:ilvl w:val="0"/>
          <w:numId w:val="8"/>
        </w:numPr>
      </w:pPr>
      <w:r>
        <w:t>Ontology Version</w:t>
      </w:r>
    </w:p>
    <w:p w14:paraId="58269AC2" w14:textId="77777777" w:rsidR="00F36801" w:rsidRDefault="00000000">
      <w:pPr>
        <w:pStyle w:val="Compact"/>
        <w:numPr>
          <w:ilvl w:val="0"/>
          <w:numId w:val="8"/>
        </w:numPr>
      </w:pPr>
      <w:r>
        <w:t>Knowledge Graph</w:t>
      </w:r>
    </w:p>
    <w:p w14:paraId="5C0BD673" w14:textId="77777777" w:rsidR="00F36801" w:rsidRDefault="00000000">
      <w:pPr>
        <w:pStyle w:val="Heading3"/>
      </w:pPr>
      <w:bookmarkStart w:id="13" w:name="agent-concepts"/>
      <w:bookmarkEnd w:id="12"/>
      <w:r>
        <w:t>Agent Concepts</w:t>
      </w:r>
    </w:p>
    <w:p w14:paraId="4D2ED424" w14:textId="77777777" w:rsidR="00F36801" w:rsidRDefault="00000000">
      <w:pPr>
        <w:pStyle w:val="Compact"/>
        <w:numPr>
          <w:ilvl w:val="0"/>
          <w:numId w:val="9"/>
        </w:numPr>
      </w:pPr>
      <w:r>
        <w:t>Agent</w:t>
      </w:r>
    </w:p>
    <w:p w14:paraId="188D452B" w14:textId="77777777" w:rsidR="00F36801" w:rsidRDefault="00000000">
      <w:pPr>
        <w:pStyle w:val="Compact"/>
        <w:numPr>
          <w:ilvl w:val="0"/>
          <w:numId w:val="9"/>
        </w:numPr>
      </w:pPr>
      <w:r>
        <w:t>Tool</w:t>
      </w:r>
    </w:p>
    <w:p w14:paraId="7EA33F29" w14:textId="77777777" w:rsidR="00F36801" w:rsidRDefault="00000000">
      <w:pPr>
        <w:pStyle w:val="Compact"/>
        <w:numPr>
          <w:ilvl w:val="0"/>
          <w:numId w:val="9"/>
        </w:numPr>
      </w:pPr>
      <w:r>
        <w:t>Skill</w:t>
      </w:r>
    </w:p>
    <w:p w14:paraId="57BAFF1B" w14:textId="77777777" w:rsidR="00F36801" w:rsidRDefault="00000000">
      <w:pPr>
        <w:pStyle w:val="Compact"/>
        <w:numPr>
          <w:ilvl w:val="0"/>
          <w:numId w:val="9"/>
        </w:numPr>
      </w:pPr>
      <w:r>
        <w:t>Memory</w:t>
      </w:r>
    </w:p>
    <w:p w14:paraId="3BD98859" w14:textId="77777777" w:rsidR="00F36801" w:rsidRDefault="00000000">
      <w:pPr>
        <w:pStyle w:val="Heading3"/>
      </w:pPr>
      <w:bookmarkStart w:id="14" w:name="governance-concepts"/>
      <w:bookmarkEnd w:id="13"/>
      <w:r>
        <w:t>Governance Concepts</w:t>
      </w:r>
    </w:p>
    <w:p w14:paraId="23509A7F" w14:textId="77777777" w:rsidR="00F36801" w:rsidRDefault="00000000">
      <w:pPr>
        <w:pStyle w:val="Compact"/>
        <w:numPr>
          <w:ilvl w:val="0"/>
          <w:numId w:val="10"/>
        </w:numPr>
      </w:pPr>
      <w:r>
        <w:t>Policy</w:t>
      </w:r>
    </w:p>
    <w:p w14:paraId="6643BDA5" w14:textId="77777777" w:rsidR="00F36801" w:rsidRDefault="00000000">
      <w:pPr>
        <w:pStyle w:val="Compact"/>
        <w:numPr>
          <w:ilvl w:val="0"/>
          <w:numId w:val="10"/>
        </w:numPr>
      </w:pPr>
      <w:r>
        <w:t>Governance Rule</w:t>
      </w:r>
    </w:p>
    <w:p w14:paraId="4FCF5608" w14:textId="77777777" w:rsidR="00F36801" w:rsidRDefault="00000000">
      <w:pPr>
        <w:pStyle w:val="Compact"/>
        <w:numPr>
          <w:ilvl w:val="0"/>
          <w:numId w:val="10"/>
        </w:numPr>
      </w:pPr>
      <w:r>
        <w:t>Approval</w:t>
      </w:r>
    </w:p>
    <w:p w14:paraId="60244ABE" w14:textId="77777777" w:rsidR="00F36801" w:rsidRDefault="00000000">
      <w:pPr>
        <w:pStyle w:val="Heading3"/>
      </w:pPr>
      <w:bookmarkStart w:id="15" w:name="data-concepts"/>
      <w:bookmarkEnd w:id="14"/>
      <w:r>
        <w:t>Data Concepts</w:t>
      </w:r>
    </w:p>
    <w:p w14:paraId="6B54530E" w14:textId="77777777" w:rsidR="00F36801" w:rsidRDefault="00000000">
      <w:pPr>
        <w:pStyle w:val="Compact"/>
        <w:numPr>
          <w:ilvl w:val="0"/>
          <w:numId w:val="11"/>
        </w:numPr>
      </w:pPr>
      <w:r>
        <w:t>Data Source</w:t>
      </w:r>
    </w:p>
    <w:p w14:paraId="1D033FD7" w14:textId="77777777" w:rsidR="00F36801" w:rsidRDefault="00000000">
      <w:pPr>
        <w:pStyle w:val="Compact"/>
        <w:numPr>
          <w:ilvl w:val="0"/>
          <w:numId w:val="11"/>
        </w:numPr>
      </w:pPr>
      <w:r>
        <w:t>Connector</w:t>
      </w:r>
    </w:p>
    <w:p w14:paraId="20B4E968" w14:textId="77777777" w:rsidR="00F36801" w:rsidRDefault="00000000">
      <w:pPr>
        <w:pStyle w:val="Compact"/>
        <w:numPr>
          <w:ilvl w:val="0"/>
          <w:numId w:val="11"/>
        </w:numPr>
      </w:pPr>
      <w:r>
        <w:t>Raw Artifact</w:t>
      </w:r>
    </w:p>
    <w:p w14:paraId="576B0D80" w14:textId="77777777" w:rsidR="00F36801" w:rsidRDefault="00000000">
      <w:pPr>
        <w:pStyle w:val="Compact"/>
        <w:numPr>
          <w:ilvl w:val="0"/>
          <w:numId w:val="11"/>
        </w:numPr>
      </w:pPr>
      <w:r>
        <w:t>Storage Target</w:t>
      </w:r>
    </w:p>
    <w:p w14:paraId="40F1D5B8" w14:textId="77777777" w:rsidR="00F36801" w:rsidRDefault="00000000">
      <w:r>
        <w:pict w14:anchorId="4F800381">
          <v:rect id="_x0000_i1030" style="width:0;height:1.5pt" o:hralign="center" o:hrstd="t" o:hr="t"/>
        </w:pict>
      </w:r>
    </w:p>
    <w:p w14:paraId="18A0D51A" w14:textId="77777777" w:rsidR="00F36801" w:rsidRDefault="00000000">
      <w:pPr>
        <w:pStyle w:val="Heading1"/>
      </w:pPr>
      <w:bookmarkStart w:id="16" w:name="layered-architecture"/>
      <w:bookmarkEnd w:id="8"/>
      <w:bookmarkEnd w:id="9"/>
      <w:bookmarkEnd w:id="15"/>
      <w:r>
        <w:lastRenderedPageBreak/>
        <w:t>4. Layered Architecture</w:t>
      </w:r>
    </w:p>
    <w:p w14:paraId="6D1C1771" w14:textId="77777777" w:rsidR="00F36801" w:rsidRDefault="00000000">
      <w:pPr>
        <w:pStyle w:val="FirstParagraph"/>
      </w:pPr>
      <w:r>
        <w:t>The platform is organized into six primary layers.</w:t>
      </w:r>
    </w:p>
    <w:p w14:paraId="69BC3173" w14:textId="77777777" w:rsidR="00F36801" w:rsidRDefault="00000000">
      <w:pPr>
        <w:pStyle w:val="SourceCode"/>
      </w:pPr>
      <w:r>
        <w:rPr>
          <w:rStyle w:val="VerbatimChar"/>
        </w:rPr>
        <w:t>Data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Information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Knowledge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Semantic Intelligence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Agent Layer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>Experience Layer</w:t>
      </w:r>
    </w:p>
    <w:p w14:paraId="73C1FC17" w14:textId="77777777" w:rsidR="00F36801" w:rsidRDefault="00000000">
      <w:pPr>
        <w:pStyle w:val="FirstParagraph"/>
      </w:pPr>
      <w:r>
        <w:t>Cross-cutting concerns:</w:t>
      </w:r>
    </w:p>
    <w:p w14:paraId="73F0ED19" w14:textId="77777777" w:rsidR="00F36801" w:rsidRDefault="00000000">
      <w:pPr>
        <w:pStyle w:val="SourceCode"/>
      </w:pPr>
      <w:r>
        <w:rPr>
          <w:rStyle w:val="VerbatimChar"/>
        </w:rPr>
        <w:t>Governance</w:t>
      </w:r>
      <w:r>
        <w:br/>
      </w:r>
      <w:r>
        <w:rPr>
          <w:rStyle w:val="VerbatimChar"/>
        </w:rPr>
        <w:t>Security</w:t>
      </w:r>
      <w:r>
        <w:br/>
      </w:r>
      <w:r>
        <w:rPr>
          <w:rStyle w:val="VerbatimChar"/>
        </w:rPr>
        <w:t>Observability</w:t>
      </w:r>
      <w:r>
        <w:br/>
      </w:r>
      <w:r>
        <w:rPr>
          <w:rStyle w:val="VerbatimChar"/>
        </w:rPr>
        <w:t>Auditability</w:t>
      </w:r>
    </w:p>
    <w:p w14:paraId="7CC4C3E7" w14:textId="77777777" w:rsidR="00F36801" w:rsidRDefault="00000000">
      <w:r>
        <w:pict w14:anchorId="7D135D60">
          <v:rect id="_x0000_i1031" style="width:0;height:1.5pt" o:hralign="center" o:hrstd="t" o:hr="t"/>
        </w:pict>
      </w:r>
    </w:p>
    <w:p w14:paraId="239C5D72" w14:textId="77777777" w:rsidR="00F36801" w:rsidRDefault="00000000">
      <w:pPr>
        <w:pStyle w:val="Heading2"/>
      </w:pPr>
      <w:bookmarkStart w:id="17" w:name="architectural-principle"/>
      <w:r>
        <w:t>Architectural Principle</w:t>
      </w:r>
    </w:p>
    <w:p w14:paraId="40B9A0E0" w14:textId="77777777" w:rsidR="00F36801" w:rsidRDefault="00000000">
      <w:pPr>
        <w:pStyle w:val="FirstParagraph"/>
      </w:pPr>
      <w:r>
        <w:t>The Semantic Intelligence Layer does not replace databases, object storage, catalogs or knowledge graph technologies.</w:t>
      </w:r>
    </w:p>
    <w:p w14:paraId="2C5D8FA3" w14:textId="77777777" w:rsidR="00F36801" w:rsidRDefault="00000000">
      <w:pPr>
        <w:pStyle w:val="BodyText"/>
      </w:pPr>
      <w:r>
        <w:t>Instead, it provides the semantic understanding required to connect and govern them consistently.</w:t>
      </w:r>
    </w:p>
    <w:p w14:paraId="1C5C2706" w14:textId="77777777" w:rsidR="00F36801" w:rsidRDefault="00000000">
      <w:r>
        <w:pict w14:anchorId="6AF23331">
          <v:rect id="_x0000_i1032" style="width:0;height:1.5pt" o:hralign="center" o:hrstd="t" o:hr="t"/>
        </w:pict>
      </w:r>
    </w:p>
    <w:p w14:paraId="1651DD9C" w14:textId="77777777" w:rsidR="00F36801" w:rsidRDefault="00000000">
      <w:pPr>
        <w:pStyle w:val="Heading1"/>
      </w:pPr>
      <w:bookmarkStart w:id="18" w:name="data-layer"/>
      <w:bookmarkEnd w:id="16"/>
      <w:bookmarkEnd w:id="17"/>
      <w:r>
        <w:t>5. Data Layer</w:t>
      </w:r>
    </w:p>
    <w:p w14:paraId="5DAF67A3" w14:textId="77777777" w:rsidR="00F36801" w:rsidRDefault="00000000">
      <w:pPr>
        <w:pStyle w:val="Heading2"/>
      </w:pPr>
      <w:bookmarkStart w:id="19" w:name="purpose-1"/>
      <w:r>
        <w:t>Purpose</w:t>
      </w:r>
    </w:p>
    <w:p w14:paraId="2D27BA5F" w14:textId="77777777" w:rsidR="00F36801" w:rsidRDefault="00000000">
      <w:pPr>
        <w:pStyle w:val="FirstParagraph"/>
      </w:pPr>
      <w:r>
        <w:t>Stores and manages raw artifacts and source data.</w:t>
      </w:r>
    </w:p>
    <w:p w14:paraId="6825A667" w14:textId="77777777" w:rsidR="00F36801" w:rsidRDefault="00000000">
      <w:pPr>
        <w:pStyle w:val="BodyText"/>
      </w:pPr>
      <w:r>
        <w:t>The Data Layer is not intended to be a general-purpose ETL platform.</w:t>
      </w:r>
    </w:p>
    <w:p w14:paraId="076D99BC" w14:textId="77777777" w:rsidR="00F36801" w:rsidRDefault="00000000">
      <w:pPr>
        <w:pStyle w:val="BodyText"/>
      </w:pPr>
      <w:r>
        <w:t>Its purpose is to provide governed ingestion and raw artifact management for knowledge creation.</w:t>
      </w:r>
    </w:p>
    <w:p w14:paraId="12AF6C62" w14:textId="77777777" w:rsidR="00F36801" w:rsidRDefault="00000000">
      <w:r>
        <w:pict w14:anchorId="68A2E0CD">
          <v:rect id="_x0000_i1033" style="width:0;height:1.5pt" o:hralign="center" o:hrstd="t" o:hr="t"/>
        </w:pict>
      </w:r>
    </w:p>
    <w:p w14:paraId="6EDDB015" w14:textId="77777777" w:rsidR="00F36801" w:rsidRDefault="00000000">
      <w:pPr>
        <w:pStyle w:val="Heading2"/>
      </w:pPr>
      <w:bookmarkStart w:id="20" w:name="core-concepts-1"/>
      <w:bookmarkEnd w:id="19"/>
      <w:r>
        <w:lastRenderedPageBreak/>
        <w:t>Core Concepts</w:t>
      </w:r>
    </w:p>
    <w:p w14:paraId="49B91695" w14:textId="77777777" w:rsidR="00F36801" w:rsidRDefault="00000000">
      <w:pPr>
        <w:pStyle w:val="Compact"/>
        <w:numPr>
          <w:ilvl w:val="0"/>
          <w:numId w:val="12"/>
        </w:numPr>
      </w:pPr>
      <w:r>
        <w:t>DataSource</w:t>
      </w:r>
    </w:p>
    <w:p w14:paraId="5CA41CD5" w14:textId="77777777" w:rsidR="00F36801" w:rsidRDefault="00000000">
      <w:pPr>
        <w:pStyle w:val="Compact"/>
        <w:numPr>
          <w:ilvl w:val="0"/>
          <w:numId w:val="12"/>
        </w:numPr>
      </w:pPr>
      <w:r>
        <w:t>Connector</w:t>
      </w:r>
    </w:p>
    <w:p w14:paraId="1EF2F4E4" w14:textId="77777777" w:rsidR="00F36801" w:rsidRDefault="00000000">
      <w:pPr>
        <w:pStyle w:val="Compact"/>
        <w:numPr>
          <w:ilvl w:val="0"/>
          <w:numId w:val="12"/>
        </w:numPr>
      </w:pPr>
      <w:r>
        <w:t>RawArtifact</w:t>
      </w:r>
    </w:p>
    <w:p w14:paraId="69A99CAD" w14:textId="77777777" w:rsidR="00F36801" w:rsidRDefault="00000000">
      <w:pPr>
        <w:pStyle w:val="Compact"/>
        <w:numPr>
          <w:ilvl w:val="0"/>
          <w:numId w:val="12"/>
        </w:numPr>
      </w:pPr>
      <w:r>
        <w:t>StorageTarget</w:t>
      </w:r>
    </w:p>
    <w:p w14:paraId="2AEC8E7D" w14:textId="77777777" w:rsidR="00F36801" w:rsidRDefault="00000000">
      <w:r>
        <w:pict w14:anchorId="4B96F801">
          <v:rect id="_x0000_i1034" style="width:0;height:1.5pt" o:hralign="center" o:hrstd="t" o:hr="t"/>
        </w:pict>
      </w:r>
    </w:p>
    <w:p w14:paraId="50230BA1" w14:textId="77777777" w:rsidR="00F36801" w:rsidRDefault="00000000">
      <w:pPr>
        <w:pStyle w:val="Heading2"/>
      </w:pPr>
      <w:bookmarkStart w:id="21" w:name="capabilities"/>
      <w:bookmarkEnd w:id="20"/>
      <w:r>
        <w:t>Capabilities</w:t>
      </w:r>
    </w:p>
    <w:p w14:paraId="6B81FE7F" w14:textId="77777777" w:rsidR="00F36801" w:rsidRDefault="00000000">
      <w:pPr>
        <w:pStyle w:val="Heading3"/>
      </w:pPr>
      <w:bookmarkStart w:id="22" w:name="source-management"/>
      <w:r>
        <w:t>Source Management</w:t>
      </w:r>
    </w:p>
    <w:p w14:paraId="750D3443" w14:textId="77777777" w:rsidR="00F36801" w:rsidRDefault="00000000">
      <w:pPr>
        <w:pStyle w:val="Compact"/>
        <w:numPr>
          <w:ilvl w:val="0"/>
          <w:numId w:val="13"/>
        </w:numPr>
      </w:pPr>
      <w:r>
        <w:t>Register Source</w:t>
      </w:r>
    </w:p>
    <w:p w14:paraId="169ADE5C" w14:textId="77777777" w:rsidR="00F36801" w:rsidRDefault="00000000">
      <w:pPr>
        <w:pStyle w:val="Compact"/>
        <w:numPr>
          <w:ilvl w:val="0"/>
          <w:numId w:val="13"/>
        </w:numPr>
      </w:pPr>
      <w:r>
        <w:t>Discover Source</w:t>
      </w:r>
    </w:p>
    <w:p w14:paraId="4E51382D" w14:textId="77777777" w:rsidR="00F36801" w:rsidRDefault="00000000">
      <w:pPr>
        <w:pStyle w:val="Compact"/>
        <w:numPr>
          <w:ilvl w:val="0"/>
          <w:numId w:val="13"/>
        </w:numPr>
      </w:pPr>
      <w:r>
        <w:t>Test Connection</w:t>
      </w:r>
    </w:p>
    <w:p w14:paraId="1CE4FE80" w14:textId="77777777" w:rsidR="00F36801" w:rsidRDefault="00000000">
      <w:pPr>
        <w:pStyle w:val="Compact"/>
        <w:numPr>
          <w:ilvl w:val="0"/>
          <w:numId w:val="13"/>
        </w:numPr>
      </w:pPr>
      <w:r>
        <w:t>Profile Source</w:t>
      </w:r>
    </w:p>
    <w:p w14:paraId="18043A69" w14:textId="77777777" w:rsidR="00F36801" w:rsidRDefault="00000000">
      <w:pPr>
        <w:pStyle w:val="Heading3"/>
      </w:pPr>
      <w:bookmarkStart w:id="23" w:name="data-ingestion"/>
      <w:bookmarkEnd w:id="22"/>
      <w:r>
        <w:t>Data Ingestion</w:t>
      </w:r>
    </w:p>
    <w:p w14:paraId="754193AD" w14:textId="77777777" w:rsidR="00F36801" w:rsidRDefault="00000000">
      <w:pPr>
        <w:pStyle w:val="Compact"/>
        <w:numPr>
          <w:ilvl w:val="0"/>
          <w:numId w:val="14"/>
        </w:numPr>
      </w:pPr>
      <w:r>
        <w:t>Ingest Data</w:t>
      </w:r>
    </w:p>
    <w:p w14:paraId="6FCB4343" w14:textId="77777777" w:rsidR="00F36801" w:rsidRDefault="00000000">
      <w:pPr>
        <w:pStyle w:val="Compact"/>
        <w:numPr>
          <w:ilvl w:val="0"/>
          <w:numId w:val="14"/>
        </w:numPr>
      </w:pPr>
      <w:r>
        <w:t>Retrieve Data</w:t>
      </w:r>
    </w:p>
    <w:p w14:paraId="63E06570" w14:textId="77777777" w:rsidR="00F36801" w:rsidRDefault="00000000">
      <w:pPr>
        <w:pStyle w:val="Compact"/>
        <w:numPr>
          <w:ilvl w:val="0"/>
          <w:numId w:val="14"/>
        </w:numPr>
      </w:pPr>
      <w:r>
        <w:t>Snapshot Data</w:t>
      </w:r>
    </w:p>
    <w:p w14:paraId="32A05C85" w14:textId="77777777" w:rsidR="00F36801" w:rsidRDefault="00000000">
      <w:pPr>
        <w:pStyle w:val="Compact"/>
        <w:numPr>
          <w:ilvl w:val="0"/>
          <w:numId w:val="14"/>
        </w:numPr>
      </w:pPr>
      <w:r>
        <w:t>Track Lineage</w:t>
      </w:r>
    </w:p>
    <w:p w14:paraId="4D0A2432" w14:textId="77777777" w:rsidR="00F36801" w:rsidRDefault="00000000">
      <w:pPr>
        <w:pStyle w:val="Heading3"/>
      </w:pPr>
      <w:bookmarkStart w:id="24" w:name="artifact-management"/>
      <w:bookmarkEnd w:id="23"/>
      <w:r>
        <w:t>Artifact Management</w:t>
      </w:r>
    </w:p>
    <w:p w14:paraId="191B6FC1" w14:textId="77777777" w:rsidR="00F36801" w:rsidRDefault="00000000">
      <w:pPr>
        <w:pStyle w:val="Compact"/>
        <w:numPr>
          <w:ilvl w:val="0"/>
          <w:numId w:val="15"/>
        </w:numPr>
      </w:pPr>
      <w:r>
        <w:t>Store Artifact</w:t>
      </w:r>
    </w:p>
    <w:p w14:paraId="4C9AED92" w14:textId="77777777" w:rsidR="00F36801" w:rsidRDefault="00000000">
      <w:pPr>
        <w:pStyle w:val="Compact"/>
        <w:numPr>
          <w:ilvl w:val="0"/>
          <w:numId w:val="15"/>
        </w:numPr>
      </w:pPr>
      <w:r>
        <w:t>Retrieve Artifact</w:t>
      </w:r>
    </w:p>
    <w:p w14:paraId="6E98C531" w14:textId="77777777" w:rsidR="00F36801" w:rsidRDefault="00000000">
      <w:pPr>
        <w:pStyle w:val="Compact"/>
        <w:numPr>
          <w:ilvl w:val="0"/>
          <w:numId w:val="15"/>
        </w:numPr>
      </w:pPr>
      <w:r>
        <w:t>Version Artifact</w:t>
      </w:r>
    </w:p>
    <w:p w14:paraId="75D1C9C1" w14:textId="77777777" w:rsidR="00F36801" w:rsidRDefault="00000000">
      <w:r>
        <w:pict w14:anchorId="79B52EE7">
          <v:rect id="_x0000_i1035" style="width:0;height:1.5pt" o:hralign="center" o:hrstd="t" o:hr="t"/>
        </w:pict>
      </w:r>
    </w:p>
    <w:p w14:paraId="0C35F31E" w14:textId="77777777" w:rsidR="00F36801" w:rsidRDefault="00000000">
      <w:pPr>
        <w:pStyle w:val="Heading2"/>
      </w:pPr>
      <w:bookmarkStart w:id="25" w:name="example-sources"/>
      <w:bookmarkEnd w:id="21"/>
      <w:bookmarkEnd w:id="24"/>
      <w:r>
        <w:t>Example Sources</w:t>
      </w:r>
    </w:p>
    <w:p w14:paraId="0CBC7F12" w14:textId="77777777" w:rsidR="00F36801" w:rsidRDefault="00000000">
      <w:pPr>
        <w:pStyle w:val="Compact"/>
        <w:numPr>
          <w:ilvl w:val="0"/>
          <w:numId w:val="16"/>
        </w:numPr>
      </w:pPr>
      <w:r>
        <w:t>PostgreSQL</w:t>
      </w:r>
    </w:p>
    <w:p w14:paraId="36639FB8" w14:textId="77777777" w:rsidR="00F36801" w:rsidRDefault="00000000">
      <w:pPr>
        <w:pStyle w:val="Compact"/>
        <w:numPr>
          <w:ilvl w:val="0"/>
          <w:numId w:val="16"/>
        </w:numPr>
      </w:pPr>
      <w:r>
        <w:t>SQL Server</w:t>
      </w:r>
    </w:p>
    <w:p w14:paraId="26F328F1" w14:textId="77777777" w:rsidR="00F36801" w:rsidRDefault="00000000">
      <w:pPr>
        <w:pStyle w:val="Compact"/>
        <w:numPr>
          <w:ilvl w:val="0"/>
          <w:numId w:val="16"/>
        </w:numPr>
      </w:pPr>
      <w:r>
        <w:t>Oracle</w:t>
      </w:r>
    </w:p>
    <w:p w14:paraId="597669E2" w14:textId="77777777" w:rsidR="00F36801" w:rsidRDefault="00000000">
      <w:pPr>
        <w:pStyle w:val="Compact"/>
        <w:numPr>
          <w:ilvl w:val="0"/>
          <w:numId w:val="16"/>
        </w:numPr>
      </w:pPr>
      <w:r>
        <w:t>Snowflake</w:t>
      </w:r>
    </w:p>
    <w:p w14:paraId="2EC8F61E" w14:textId="77777777" w:rsidR="00F36801" w:rsidRDefault="00000000">
      <w:pPr>
        <w:pStyle w:val="Compact"/>
        <w:numPr>
          <w:ilvl w:val="0"/>
          <w:numId w:val="16"/>
        </w:numPr>
      </w:pPr>
      <w:r>
        <w:t>Files</w:t>
      </w:r>
    </w:p>
    <w:p w14:paraId="6E96AFC4" w14:textId="77777777" w:rsidR="00F36801" w:rsidRDefault="00000000">
      <w:pPr>
        <w:pStyle w:val="Compact"/>
        <w:numPr>
          <w:ilvl w:val="0"/>
          <w:numId w:val="16"/>
        </w:numPr>
      </w:pPr>
      <w:r>
        <w:t>REST APIs</w:t>
      </w:r>
    </w:p>
    <w:p w14:paraId="25E1EE5C" w14:textId="77777777" w:rsidR="00F36801" w:rsidRDefault="00000000">
      <w:pPr>
        <w:pStyle w:val="Compact"/>
        <w:numPr>
          <w:ilvl w:val="0"/>
          <w:numId w:val="16"/>
        </w:numPr>
      </w:pPr>
      <w:r>
        <w:t>SFTP</w:t>
      </w:r>
    </w:p>
    <w:p w14:paraId="67821882" w14:textId="77777777" w:rsidR="00F36801" w:rsidRDefault="00000000">
      <w:pPr>
        <w:pStyle w:val="Compact"/>
        <w:numPr>
          <w:ilvl w:val="0"/>
          <w:numId w:val="16"/>
        </w:numPr>
      </w:pPr>
      <w:r>
        <w:t>MCP Resources</w:t>
      </w:r>
    </w:p>
    <w:p w14:paraId="04F3324F" w14:textId="77777777" w:rsidR="00F36801" w:rsidRDefault="00000000">
      <w:r>
        <w:pict w14:anchorId="36D54D61">
          <v:rect id="_x0000_i1036" style="width:0;height:1.5pt" o:hralign="center" o:hrstd="t" o:hr="t"/>
        </w:pict>
      </w:r>
    </w:p>
    <w:p w14:paraId="00DDB694" w14:textId="77777777" w:rsidR="00F36801" w:rsidRDefault="00000000">
      <w:pPr>
        <w:pStyle w:val="Heading2"/>
      </w:pPr>
      <w:bookmarkStart w:id="26" w:name="example-targets"/>
      <w:bookmarkEnd w:id="25"/>
      <w:r>
        <w:lastRenderedPageBreak/>
        <w:t>Example Targets</w:t>
      </w:r>
    </w:p>
    <w:p w14:paraId="54B1EFE1" w14:textId="77777777" w:rsidR="00F36801" w:rsidRDefault="00000000">
      <w:pPr>
        <w:pStyle w:val="Compact"/>
        <w:numPr>
          <w:ilvl w:val="0"/>
          <w:numId w:val="17"/>
        </w:numPr>
      </w:pPr>
      <w:r>
        <w:t>MinIO</w:t>
      </w:r>
    </w:p>
    <w:p w14:paraId="494C79B5" w14:textId="77777777" w:rsidR="00F36801" w:rsidRDefault="00000000">
      <w:pPr>
        <w:pStyle w:val="Compact"/>
        <w:numPr>
          <w:ilvl w:val="0"/>
          <w:numId w:val="17"/>
        </w:numPr>
      </w:pPr>
      <w:r>
        <w:t>Iceberg</w:t>
      </w:r>
    </w:p>
    <w:p w14:paraId="15E5FA6F" w14:textId="77777777" w:rsidR="00F36801" w:rsidRDefault="00000000">
      <w:pPr>
        <w:pStyle w:val="Compact"/>
        <w:numPr>
          <w:ilvl w:val="0"/>
          <w:numId w:val="17"/>
        </w:numPr>
      </w:pPr>
      <w:r>
        <w:t>PostgreSQL</w:t>
      </w:r>
    </w:p>
    <w:p w14:paraId="32C53A75" w14:textId="77777777" w:rsidR="00F36801" w:rsidRDefault="00000000">
      <w:pPr>
        <w:pStyle w:val="Compact"/>
        <w:numPr>
          <w:ilvl w:val="0"/>
          <w:numId w:val="17"/>
        </w:numPr>
      </w:pPr>
      <w:r>
        <w:t>Future Storage Adapters</w:t>
      </w:r>
    </w:p>
    <w:p w14:paraId="536074F1" w14:textId="77777777" w:rsidR="00F36801" w:rsidRDefault="00000000">
      <w:r>
        <w:pict w14:anchorId="300646A6">
          <v:rect id="_x0000_i1037" style="width:0;height:1.5pt" o:hralign="center" o:hrstd="t" o:hr="t"/>
        </w:pict>
      </w:r>
    </w:p>
    <w:p w14:paraId="3673249B" w14:textId="77777777" w:rsidR="00F36801" w:rsidRDefault="00000000">
      <w:pPr>
        <w:pStyle w:val="Heading1"/>
      </w:pPr>
      <w:bookmarkStart w:id="27" w:name="information-layer"/>
      <w:bookmarkEnd w:id="18"/>
      <w:bookmarkEnd w:id="26"/>
      <w:r>
        <w:t>6. Information Layer</w:t>
      </w:r>
    </w:p>
    <w:p w14:paraId="7A502D17" w14:textId="77777777" w:rsidR="00F36801" w:rsidRDefault="00000000">
      <w:pPr>
        <w:pStyle w:val="Heading2"/>
      </w:pPr>
      <w:bookmarkStart w:id="28" w:name="purpose-2"/>
      <w:r>
        <w:t>Purpose</w:t>
      </w:r>
    </w:p>
    <w:p w14:paraId="70DEC2F0" w14:textId="77777777" w:rsidR="00F36801" w:rsidRDefault="00000000">
      <w:pPr>
        <w:pStyle w:val="FirstParagraph"/>
      </w:pPr>
      <w:r>
        <w:t>Transforms raw artifacts into reusable business information.</w:t>
      </w:r>
    </w:p>
    <w:p w14:paraId="2CE96D7F" w14:textId="77777777" w:rsidR="00F36801" w:rsidRDefault="00000000">
      <w:r>
        <w:pict w14:anchorId="7BD121EC">
          <v:rect id="_x0000_i1038" style="width:0;height:1.5pt" o:hralign="center" o:hrstd="t" o:hr="t"/>
        </w:pict>
      </w:r>
    </w:p>
    <w:p w14:paraId="121A61CE" w14:textId="77777777" w:rsidR="00F36801" w:rsidRDefault="00000000">
      <w:pPr>
        <w:pStyle w:val="Heading2"/>
      </w:pPr>
      <w:bookmarkStart w:id="29" w:name="core-concepts-2"/>
      <w:bookmarkEnd w:id="28"/>
      <w:r>
        <w:t>Core Concepts</w:t>
      </w:r>
    </w:p>
    <w:p w14:paraId="1926C5F3" w14:textId="77777777" w:rsidR="00F36801" w:rsidRDefault="00000000">
      <w:pPr>
        <w:pStyle w:val="Heading3"/>
      </w:pPr>
      <w:bookmarkStart w:id="30" w:name="domain-information-object"/>
      <w:r>
        <w:t>Domain Information Object</w:t>
      </w:r>
    </w:p>
    <w:p w14:paraId="7F84B1E6" w14:textId="77777777" w:rsidR="00F36801" w:rsidRDefault="00000000">
      <w:pPr>
        <w:pStyle w:val="FirstParagraph"/>
      </w:pPr>
      <w:r>
        <w:t>Structured business object used internally by applications.</w:t>
      </w:r>
    </w:p>
    <w:p w14:paraId="20A9AE5B" w14:textId="77777777" w:rsidR="00F36801" w:rsidRDefault="00000000">
      <w:pPr>
        <w:pStyle w:val="BodyText"/>
      </w:pPr>
      <w:r>
        <w:t>Examples:</w:t>
      </w:r>
    </w:p>
    <w:p w14:paraId="28929ED2" w14:textId="77777777" w:rsidR="00F36801" w:rsidRDefault="00000000">
      <w:pPr>
        <w:pStyle w:val="Compact"/>
        <w:numPr>
          <w:ilvl w:val="0"/>
          <w:numId w:val="18"/>
        </w:numPr>
      </w:pPr>
      <w:r>
        <w:t>Question</w:t>
      </w:r>
    </w:p>
    <w:p w14:paraId="1BE395E3" w14:textId="77777777" w:rsidR="00F36801" w:rsidRDefault="00000000">
      <w:pPr>
        <w:pStyle w:val="Compact"/>
        <w:numPr>
          <w:ilvl w:val="0"/>
          <w:numId w:val="18"/>
        </w:numPr>
      </w:pPr>
      <w:r>
        <w:t>Evidence</w:t>
      </w:r>
    </w:p>
    <w:p w14:paraId="04F9F6C4" w14:textId="77777777" w:rsidR="00F36801" w:rsidRDefault="00000000">
      <w:pPr>
        <w:pStyle w:val="Compact"/>
        <w:numPr>
          <w:ilvl w:val="0"/>
          <w:numId w:val="18"/>
        </w:numPr>
      </w:pPr>
      <w:r>
        <w:t>Finding</w:t>
      </w:r>
    </w:p>
    <w:p w14:paraId="047C73C1" w14:textId="77777777" w:rsidR="00F36801" w:rsidRDefault="00000000">
      <w:pPr>
        <w:pStyle w:val="Compact"/>
        <w:numPr>
          <w:ilvl w:val="0"/>
          <w:numId w:val="18"/>
        </w:numPr>
      </w:pPr>
      <w:r>
        <w:t>Risk</w:t>
      </w:r>
    </w:p>
    <w:p w14:paraId="35716F95" w14:textId="77777777" w:rsidR="00F36801" w:rsidRDefault="00000000">
      <w:pPr>
        <w:pStyle w:val="Compact"/>
        <w:numPr>
          <w:ilvl w:val="0"/>
          <w:numId w:val="18"/>
        </w:numPr>
      </w:pPr>
      <w:r>
        <w:t>Recommendation</w:t>
      </w:r>
    </w:p>
    <w:p w14:paraId="5BD27102" w14:textId="77777777" w:rsidR="00F36801" w:rsidRDefault="00000000">
      <w:pPr>
        <w:pStyle w:val="Compact"/>
        <w:numPr>
          <w:ilvl w:val="0"/>
          <w:numId w:val="18"/>
        </w:numPr>
      </w:pPr>
      <w:r>
        <w:t>Email</w:t>
      </w:r>
    </w:p>
    <w:p w14:paraId="33463750" w14:textId="77777777" w:rsidR="00F36801" w:rsidRDefault="00000000">
      <w:pPr>
        <w:pStyle w:val="Compact"/>
        <w:numPr>
          <w:ilvl w:val="0"/>
          <w:numId w:val="18"/>
        </w:numPr>
      </w:pPr>
      <w:r>
        <w:t>Contact</w:t>
      </w:r>
    </w:p>
    <w:p w14:paraId="27C4CCE2" w14:textId="77777777" w:rsidR="00F36801" w:rsidRDefault="00000000">
      <w:r>
        <w:pict w14:anchorId="210F4FD9">
          <v:rect id="_x0000_i1039" style="width:0;height:1.5pt" o:hralign="center" o:hrstd="t" o:hr="t"/>
        </w:pict>
      </w:r>
    </w:p>
    <w:p w14:paraId="43F4C541" w14:textId="77777777" w:rsidR="00F36801" w:rsidRDefault="00000000">
      <w:pPr>
        <w:pStyle w:val="Heading3"/>
      </w:pPr>
      <w:bookmarkStart w:id="31" w:name="published-data-product"/>
      <w:bookmarkEnd w:id="30"/>
      <w:r>
        <w:t>Published Data Product</w:t>
      </w:r>
    </w:p>
    <w:p w14:paraId="20402F93" w14:textId="77777777" w:rsidR="00F36801" w:rsidRDefault="00000000">
      <w:pPr>
        <w:pStyle w:val="FirstParagraph"/>
      </w:pPr>
      <w:r>
        <w:t>Governed consumption surface exposed to users, applications and agents.</w:t>
      </w:r>
    </w:p>
    <w:p w14:paraId="596DCF86" w14:textId="77777777" w:rsidR="00F36801" w:rsidRDefault="00000000">
      <w:pPr>
        <w:pStyle w:val="BodyText"/>
      </w:pPr>
      <w:r>
        <w:t>Examples:</w:t>
      </w:r>
    </w:p>
    <w:p w14:paraId="64BF3F90" w14:textId="77777777" w:rsidR="00F36801" w:rsidRDefault="00000000">
      <w:pPr>
        <w:pStyle w:val="Compact"/>
        <w:numPr>
          <w:ilvl w:val="0"/>
          <w:numId w:val="19"/>
        </w:numPr>
      </w:pPr>
      <w:r>
        <w:t>Question Bank</w:t>
      </w:r>
    </w:p>
    <w:p w14:paraId="17F66922" w14:textId="77777777" w:rsidR="00F36801" w:rsidRDefault="00000000">
      <w:pPr>
        <w:pStyle w:val="Compact"/>
        <w:numPr>
          <w:ilvl w:val="0"/>
          <w:numId w:val="19"/>
        </w:numPr>
      </w:pPr>
      <w:r>
        <w:t>Finding Library</w:t>
      </w:r>
    </w:p>
    <w:p w14:paraId="632BED74" w14:textId="77777777" w:rsidR="00F36801" w:rsidRDefault="00000000">
      <w:pPr>
        <w:pStyle w:val="Compact"/>
        <w:numPr>
          <w:ilvl w:val="0"/>
          <w:numId w:val="19"/>
        </w:numPr>
      </w:pPr>
      <w:r>
        <w:t>Risk Register</w:t>
      </w:r>
    </w:p>
    <w:p w14:paraId="27416C82" w14:textId="77777777" w:rsidR="00F36801" w:rsidRDefault="00000000">
      <w:pPr>
        <w:pStyle w:val="Compact"/>
        <w:numPr>
          <w:ilvl w:val="0"/>
          <w:numId w:val="19"/>
        </w:numPr>
      </w:pPr>
      <w:r>
        <w:t>Enterprise Capability Catalog</w:t>
      </w:r>
    </w:p>
    <w:p w14:paraId="13EC8A40" w14:textId="77777777" w:rsidR="00F36801" w:rsidRDefault="00000000">
      <w:pPr>
        <w:pStyle w:val="Compact"/>
        <w:numPr>
          <w:ilvl w:val="0"/>
          <w:numId w:val="19"/>
        </w:numPr>
      </w:pPr>
      <w:r>
        <w:t>Email Context Product</w:t>
      </w:r>
    </w:p>
    <w:p w14:paraId="7480769D" w14:textId="77777777" w:rsidR="00F36801" w:rsidRDefault="00000000">
      <w:r>
        <w:lastRenderedPageBreak/>
        <w:pict w14:anchorId="63770E13">
          <v:rect id="_x0000_i1040" style="width:0;height:1.5pt" o:hralign="center" o:hrstd="t" o:hr="t"/>
        </w:pict>
      </w:r>
    </w:p>
    <w:p w14:paraId="7F535C2B" w14:textId="77777777" w:rsidR="00F36801" w:rsidRDefault="00000000">
      <w:pPr>
        <w:pStyle w:val="Heading2"/>
      </w:pPr>
      <w:bookmarkStart w:id="32" w:name="capabilities-1"/>
      <w:bookmarkEnd w:id="29"/>
      <w:bookmarkEnd w:id="31"/>
      <w:r>
        <w:t>Capabilities</w:t>
      </w:r>
    </w:p>
    <w:p w14:paraId="3C03D6A1" w14:textId="77777777" w:rsidR="00F36801" w:rsidRDefault="00000000">
      <w:pPr>
        <w:pStyle w:val="Compact"/>
        <w:numPr>
          <w:ilvl w:val="0"/>
          <w:numId w:val="20"/>
        </w:numPr>
      </w:pPr>
      <w:r>
        <w:t>Object Management</w:t>
      </w:r>
    </w:p>
    <w:p w14:paraId="7A4DC5D0" w14:textId="77777777" w:rsidR="00F36801" w:rsidRDefault="00000000">
      <w:pPr>
        <w:pStyle w:val="Compact"/>
        <w:numPr>
          <w:ilvl w:val="0"/>
          <w:numId w:val="20"/>
        </w:numPr>
      </w:pPr>
      <w:r>
        <w:t>Object Validation</w:t>
      </w:r>
    </w:p>
    <w:p w14:paraId="14AAA8E9" w14:textId="77777777" w:rsidR="00F36801" w:rsidRDefault="00000000">
      <w:pPr>
        <w:pStyle w:val="Compact"/>
        <w:numPr>
          <w:ilvl w:val="0"/>
          <w:numId w:val="20"/>
        </w:numPr>
      </w:pPr>
      <w:r>
        <w:t>Product Publishing</w:t>
      </w:r>
    </w:p>
    <w:p w14:paraId="721EBF4B" w14:textId="77777777" w:rsidR="00F36801" w:rsidRDefault="00000000">
      <w:pPr>
        <w:pStyle w:val="Compact"/>
        <w:numPr>
          <w:ilvl w:val="0"/>
          <w:numId w:val="20"/>
        </w:numPr>
      </w:pPr>
      <w:r>
        <w:t>Product Discovery</w:t>
      </w:r>
    </w:p>
    <w:p w14:paraId="209D997B" w14:textId="77777777" w:rsidR="00F36801" w:rsidRDefault="00000000">
      <w:pPr>
        <w:pStyle w:val="Compact"/>
        <w:numPr>
          <w:ilvl w:val="0"/>
          <w:numId w:val="20"/>
        </w:numPr>
      </w:pPr>
      <w:r>
        <w:t>Product Governance</w:t>
      </w:r>
    </w:p>
    <w:p w14:paraId="5915D9A0" w14:textId="77777777" w:rsidR="00F36801" w:rsidRDefault="00000000">
      <w:r>
        <w:pict w14:anchorId="6963CB5D">
          <v:rect id="_x0000_i1041" style="width:0;height:1.5pt" o:hralign="center" o:hrstd="t" o:hr="t"/>
        </w:pict>
      </w:r>
    </w:p>
    <w:p w14:paraId="364AB614" w14:textId="77777777" w:rsidR="00F36801" w:rsidRDefault="00000000">
      <w:pPr>
        <w:pStyle w:val="Heading1"/>
      </w:pPr>
      <w:bookmarkStart w:id="33" w:name="knowledge-layer"/>
      <w:bookmarkEnd w:id="27"/>
      <w:bookmarkEnd w:id="32"/>
      <w:r>
        <w:t>7. Knowledge Layer</w:t>
      </w:r>
    </w:p>
    <w:p w14:paraId="6B37E6C5" w14:textId="77777777" w:rsidR="00F36801" w:rsidRDefault="00000000">
      <w:pPr>
        <w:pStyle w:val="Heading2"/>
      </w:pPr>
      <w:bookmarkStart w:id="34" w:name="purpose-3"/>
      <w:r>
        <w:t>Purpose</w:t>
      </w:r>
    </w:p>
    <w:p w14:paraId="5A9CF4AC" w14:textId="77777777" w:rsidR="00F36801" w:rsidRDefault="00000000">
      <w:pPr>
        <w:pStyle w:val="FirstParagraph"/>
      </w:pPr>
      <w:r>
        <w:t>Provides shared meaning and semantic understanding.</w:t>
      </w:r>
    </w:p>
    <w:p w14:paraId="526353E8" w14:textId="77777777" w:rsidR="00F36801" w:rsidRDefault="00000000">
      <w:r>
        <w:pict w14:anchorId="347D8E2B">
          <v:rect id="_x0000_i1042" style="width:0;height:1.5pt" o:hralign="center" o:hrstd="t" o:hr="t"/>
        </w:pict>
      </w:r>
    </w:p>
    <w:p w14:paraId="4796DAED" w14:textId="77777777" w:rsidR="00F36801" w:rsidRDefault="00000000">
      <w:pPr>
        <w:pStyle w:val="Heading2"/>
      </w:pPr>
      <w:bookmarkStart w:id="35" w:name="core-concepts-3"/>
      <w:bookmarkEnd w:id="34"/>
      <w:r>
        <w:t>Core Concepts</w:t>
      </w:r>
    </w:p>
    <w:p w14:paraId="0159824E" w14:textId="77777777" w:rsidR="00F36801" w:rsidRDefault="00000000">
      <w:pPr>
        <w:pStyle w:val="Heading3"/>
      </w:pPr>
      <w:bookmarkStart w:id="36" w:name="ontology"/>
      <w:r>
        <w:t>Ontology</w:t>
      </w:r>
    </w:p>
    <w:p w14:paraId="61E89365" w14:textId="77777777" w:rsidR="00F36801" w:rsidRDefault="00000000">
      <w:pPr>
        <w:pStyle w:val="FirstParagraph"/>
      </w:pPr>
      <w:r>
        <w:t>Defines shared vocabulary and conceptual structure.</w:t>
      </w:r>
    </w:p>
    <w:p w14:paraId="326B7837" w14:textId="77777777" w:rsidR="00F36801" w:rsidRDefault="00000000">
      <w:r>
        <w:pict w14:anchorId="4FC3EA3A">
          <v:rect id="_x0000_i1043" style="width:0;height:1.5pt" o:hralign="center" o:hrstd="t" o:hr="t"/>
        </w:pict>
      </w:r>
    </w:p>
    <w:p w14:paraId="5FEF91D9" w14:textId="77777777" w:rsidR="00F36801" w:rsidRDefault="00000000">
      <w:pPr>
        <w:pStyle w:val="Heading3"/>
      </w:pPr>
      <w:bookmarkStart w:id="37" w:name="ontology-version"/>
      <w:bookmarkEnd w:id="36"/>
      <w:r>
        <w:t>Ontology Version</w:t>
      </w:r>
    </w:p>
    <w:p w14:paraId="04BB10B2" w14:textId="77777777" w:rsidR="00F36801" w:rsidRDefault="00000000">
      <w:pPr>
        <w:pStyle w:val="FirstParagraph"/>
      </w:pPr>
      <w:r>
        <w:t>Represents a governed version of an ontology.</w:t>
      </w:r>
    </w:p>
    <w:p w14:paraId="177C2E7F" w14:textId="77777777" w:rsidR="00F36801" w:rsidRDefault="00000000">
      <w:r>
        <w:pict w14:anchorId="29FD8E69">
          <v:rect id="_x0000_i1044" style="width:0;height:1.5pt" o:hralign="center" o:hrstd="t" o:hr="t"/>
        </w:pict>
      </w:r>
    </w:p>
    <w:p w14:paraId="12106999" w14:textId="77777777" w:rsidR="00F36801" w:rsidRDefault="00000000">
      <w:pPr>
        <w:pStyle w:val="Heading3"/>
      </w:pPr>
      <w:bookmarkStart w:id="38" w:name="knowledge-graph"/>
      <w:bookmarkEnd w:id="37"/>
      <w:r>
        <w:t>Knowledge Graph</w:t>
      </w:r>
    </w:p>
    <w:p w14:paraId="1AAFD38C" w14:textId="77777777" w:rsidR="00F36801" w:rsidRDefault="00000000">
      <w:pPr>
        <w:pStyle w:val="FirstParagraph"/>
      </w:pPr>
      <w:r>
        <w:t>Represents relationships between information objects, knowledge assets and enterprise concepts.</w:t>
      </w:r>
    </w:p>
    <w:p w14:paraId="665367D7" w14:textId="77777777" w:rsidR="00F36801" w:rsidRDefault="00000000">
      <w:r>
        <w:pict w14:anchorId="7F4D15BA">
          <v:rect id="_x0000_i1045" style="width:0;height:1.5pt" o:hralign="center" o:hrstd="t" o:hr="t"/>
        </w:pict>
      </w:r>
    </w:p>
    <w:p w14:paraId="28C395F9" w14:textId="77777777" w:rsidR="00F36801" w:rsidRDefault="00000000">
      <w:pPr>
        <w:pStyle w:val="Heading2"/>
      </w:pPr>
      <w:bookmarkStart w:id="39" w:name="capabilities-2"/>
      <w:bookmarkEnd w:id="35"/>
      <w:bookmarkEnd w:id="38"/>
      <w:r>
        <w:t>Capabilities</w:t>
      </w:r>
    </w:p>
    <w:p w14:paraId="725D3663" w14:textId="77777777" w:rsidR="00F36801" w:rsidRDefault="00000000">
      <w:pPr>
        <w:pStyle w:val="Heading3"/>
      </w:pPr>
      <w:bookmarkStart w:id="40" w:name="ontology-management"/>
      <w:r>
        <w:t>Ontology Management</w:t>
      </w:r>
    </w:p>
    <w:p w14:paraId="7CFC785C" w14:textId="77777777" w:rsidR="00F36801" w:rsidRDefault="00000000">
      <w:pPr>
        <w:pStyle w:val="Compact"/>
        <w:numPr>
          <w:ilvl w:val="0"/>
          <w:numId w:val="21"/>
        </w:numPr>
      </w:pPr>
      <w:r>
        <w:t>Create Ontology</w:t>
      </w:r>
    </w:p>
    <w:p w14:paraId="7CA2601F" w14:textId="77777777" w:rsidR="00F36801" w:rsidRDefault="00000000">
      <w:pPr>
        <w:pStyle w:val="Compact"/>
        <w:numPr>
          <w:ilvl w:val="0"/>
          <w:numId w:val="21"/>
        </w:numPr>
      </w:pPr>
      <w:r>
        <w:t>Upload Ontology</w:t>
      </w:r>
    </w:p>
    <w:p w14:paraId="7C4E8B74" w14:textId="77777777" w:rsidR="00F36801" w:rsidRDefault="00000000">
      <w:pPr>
        <w:pStyle w:val="Compact"/>
        <w:numPr>
          <w:ilvl w:val="0"/>
          <w:numId w:val="21"/>
        </w:numPr>
      </w:pPr>
      <w:r>
        <w:t>Version Ontology</w:t>
      </w:r>
    </w:p>
    <w:p w14:paraId="6C48EDA1" w14:textId="77777777" w:rsidR="00F36801" w:rsidRDefault="00000000">
      <w:pPr>
        <w:pStyle w:val="Compact"/>
        <w:numPr>
          <w:ilvl w:val="0"/>
          <w:numId w:val="21"/>
        </w:numPr>
      </w:pPr>
      <w:r>
        <w:lastRenderedPageBreak/>
        <w:t>Govern Ontology</w:t>
      </w:r>
    </w:p>
    <w:p w14:paraId="44D12982" w14:textId="77777777" w:rsidR="00F36801" w:rsidRDefault="00000000">
      <w:pPr>
        <w:pStyle w:val="Heading3"/>
      </w:pPr>
      <w:bookmarkStart w:id="41" w:name="knowledge-graph-management"/>
      <w:bookmarkEnd w:id="40"/>
      <w:r>
        <w:t>Knowledge Graph Management</w:t>
      </w:r>
    </w:p>
    <w:p w14:paraId="273228FC" w14:textId="77777777" w:rsidR="00F36801" w:rsidRDefault="00000000">
      <w:pPr>
        <w:pStyle w:val="Compact"/>
        <w:numPr>
          <w:ilvl w:val="0"/>
          <w:numId w:val="22"/>
        </w:numPr>
      </w:pPr>
      <w:r>
        <w:t>Build Graph</w:t>
      </w:r>
    </w:p>
    <w:p w14:paraId="4A5B0D55" w14:textId="77777777" w:rsidR="00F36801" w:rsidRDefault="00000000">
      <w:pPr>
        <w:pStyle w:val="Compact"/>
        <w:numPr>
          <w:ilvl w:val="0"/>
          <w:numId w:val="22"/>
        </w:numPr>
      </w:pPr>
      <w:r>
        <w:t>Populate Graph</w:t>
      </w:r>
    </w:p>
    <w:p w14:paraId="221B6227" w14:textId="77777777" w:rsidR="00F36801" w:rsidRDefault="00000000">
      <w:pPr>
        <w:pStyle w:val="Compact"/>
        <w:numPr>
          <w:ilvl w:val="0"/>
          <w:numId w:val="22"/>
        </w:numPr>
      </w:pPr>
      <w:r>
        <w:t>Query Graph</w:t>
      </w:r>
    </w:p>
    <w:p w14:paraId="0F9137B4" w14:textId="77777777" w:rsidR="00F36801" w:rsidRDefault="00000000">
      <w:pPr>
        <w:pStyle w:val="Compact"/>
        <w:numPr>
          <w:ilvl w:val="0"/>
          <w:numId w:val="22"/>
        </w:numPr>
      </w:pPr>
      <w:r>
        <w:t>Maintain Graph</w:t>
      </w:r>
    </w:p>
    <w:p w14:paraId="5112BD72" w14:textId="77777777" w:rsidR="00F36801" w:rsidRDefault="00000000">
      <w:pPr>
        <w:pStyle w:val="Heading3"/>
      </w:pPr>
      <w:bookmarkStart w:id="42" w:name="reasoning"/>
      <w:bookmarkEnd w:id="41"/>
      <w:r>
        <w:t>Reasoning</w:t>
      </w:r>
    </w:p>
    <w:p w14:paraId="56FA9C13" w14:textId="77777777" w:rsidR="00F36801" w:rsidRDefault="00000000">
      <w:pPr>
        <w:pStyle w:val="Compact"/>
        <w:numPr>
          <w:ilvl w:val="0"/>
          <w:numId w:val="23"/>
        </w:numPr>
      </w:pPr>
      <w:r>
        <w:t>Infer Relationships</w:t>
      </w:r>
    </w:p>
    <w:p w14:paraId="674260B0" w14:textId="77777777" w:rsidR="00F36801" w:rsidRDefault="00000000">
      <w:pPr>
        <w:pStyle w:val="Compact"/>
        <w:numPr>
          <w:ilvl w:val="0"/>
          <w:numId w:val="23"/>
        </w:numPr>
      </w:pPr>
      <w:r>
        <w:t>Discover Dependencies</w:t>
      </w:r>
    </w:p>
    <w:p w14:paraId="78842D54" w14:textId="77777777" w:rsidR="00F36801" w:rsidRDefault="00000000">
      <w:pPr>
        <w:pStyle w:val="Compact"/>
        <w:numPr>
          <w:ilvl w:val="0"/>
          <w:numId w:val="23"/>
        </w:numPr>
      </w:pPr>
      <w:r>
        <w:t>Identify Impacts</w:t>
      </w:r>
    </w:p>
    <w:p w14:paraId="01CBF737" w14:textId="77777777" w:rsidR="00F36801" w:rsidRDefault="00000000">
      <w:pPr>
        <w:pStyle w:val="Heading3"/>
      </w:pPr>
      <w:bookmarkStart w:id="43" w:name="validation"/>
      <w:bookmarkEnd w:id="42"/>
      <w:r>
        <w:t>Validation</w:t>
      </w:r>
    </w:p>
    <w:p w14:paraId="08D7AAA9" w14:textId="77777777" w:rsidR="00F36801" w:rsidRDefault="00000000">
      <w:pPr>
        <w:pStyle w:val="Compact"/>
        <w:numPr>
          <w:ilvl w:val="0"/>
          <w:numId w:val="24"/>
        </w:numPr>
      </w:pPr>
      <w:r>
        <w:t>SHACL Validation</w:t>
      </w:r>
    </w:p>
    <w:p w14:paraId="54BAD948" w14:textId="77777777" w:rsidR="00F36801" w:rsidRDefault="00000000">
      <w:pPr>
        <w:pStyle w:val="Compact"/>
        <w:numPr>
          <w:ilvl w:val="0"/>
          <w:numId w:val="24"/>
        </w:numPr>
      </w:pPr>
      <w:r>
        <w:t>Ontology Validation</w:t>
      </w:r>
    </w:p>
    <w:p w14:paraId="1F2E7F5B" w14:textId="77777777" w:rsidR="00F36801" w:rsidRDefault="00000000">
      <w:r>
        <w:pict w14:anchorId="4B477AA1">
          <v:rect id="_x0000_i1046" style="width:0;height:1.5pt" o:hralign="center" o:hrstd="t" o:hr="t"/>
        </w:pict>
      </w:r>
    </w:p>
    <w:p w14:paraId="55D8994E" w14:textId="77777777" w:rsidR="00F36801" w:rsidRDefault="00000000">
      <w:pPr>
        <w:pStyle w:val="Heading1"/>
      </w:pPr>
      <w:bookmarkStart w:id="44" w:name="semantic-intelligence-layer"/>
      <w:bookmarkEnd w:id="33"/>
      <w:bookmarkEnd w:id="39"/>
      <w:bookmarkEnd w:id="43"/>
      <w:r>
        <w:t>8. Semantic Intelligence Layer</w:t>
      </w:r>
    </w:p>
    <w:p w14:paraId="717E179B" w14:textId="77777777" w:rsidR="00F36801" w:rsidRDefault="00000000">
      <w:pPr>
        <w:pStyle w:val="Heading2"/>
      </w:pPr>
      <w:bookmarkStart w:id="45" w:name="purpose-4"/>
      <w:r>
        <w:t>Purpose</w:t>
      </w:r>
    </w:p>
    <w:p w14:paraId="0D5C8016" w14:textId="77777777" w:rsidR="00F36801" w:rsidRDefault="00000000">
      <w:pPr>
        <w:pStyle w:val="FirstParagraph"/>
      </w:pPr>
      <w:r>
        <w:t>Acts as the bridge between structured knowledge and intelligent reasoning.</w:t>
      </w:r>
    </w:p>
    <w:p w14:paraId="30AA7953" w14:textId="77777777" w:rsidR="00F36801" w:rsidRDefault="00000000">
      <w:r>
        <w:pict w14:anchorId="10384849">
          <v:rect id="_x0000_i1047" style="width:0;height:1.5pt" o:hralign="center" o:hrstd="t" o:hr="t"/>
        </w:pict>
      </w:r>
    </w:p>
    <w:p w14:paraId="16FD3AE0" w14:textId="77777777" w:rsidR="00F36801" w:rsidRDefault="00000000">
      <w:pPr>
        <w:pStyle w:val="Heading2"/>
      </w:pPr>
      <w:bookmarkStart w:id="46" w:name="capabilities-3"/>
      <w:bookmarkEnd w:id="45"/>
      <w:r>
        <w:t>Capabilities</w:t>
      </w:r>
    </w:p>
    <w:p w14:paraId="0BC84F10" w14:textId="77777777" w:rsidR="00F36801" w:rsidRDefault="00000000">
      <w:pPr>
        <w:pStyle w:val="Heading3"/>
      </w:pPr>
      <w:bookmarkStart w:id="47" w:name="semantic-search"/>
      <w:r>
        <w:t>Semantic Search</w:t>
      </w:r>
    </w:p>
    <w:p w14:paraId="1E8DC852" w14:textId="77777777" w:rsidR="00F36801" w:rsidRDefault="00000000">
      <w:pPr>
        <w:pStyle w:val="FirstParagraph"/>
      </w:pPr>
      <w:r>
        <w:t>Discover information based on meaning rather than keywords.</w:t>
      </w:r>
    </w:p>
    <w:p w14:paraId="404AAB69" w14:textId="77777777" w:rsidR="00F36801" w:rsidRDefault="00000000">
      <w:pPr>
        <w:pStyle w:val="Heading3"/>
      </w:pPr>
      <w:bookmarkStart w:id="48" w:name="semantic-mapping"/>
      <w:bookmarkEnd w:id="47"/>
      <w:r>
        <w:t>Semantic Mapping</w:t>
      </w:r>
    </w:p>
    <w:p w14:paraId="0B9EA8C6" w14:textId="77777777" w:rsidR="00F36801" w:rsidRDefault="00000000">
      <w:pPr>
        <w:pStyle w:val="FirstParagraph"/>
      </w:pPr>
      <w:r>
        <w:t>Connect enterprise data and artifacts to ontology concepts.</w:t>
      </w:r>
    </w:p>
    <w:p w14:paraId="60BD6E4C" w14:textId="77777777" w:rsidR="00F36801" w:rsidRDefault="00000000">
      <w:pPr>
        <w:pStyle w:val="Heading3"/>
      </w:pPr>
      <w:bookmarkStart w:id="49" w:name="explainability"/>
      <w:bookmarkEnd w:id="48"/>
      <w:r>
        <w:t>Explainability</w:t>
      </w:r>
    </w:p>
    <w:p w14:paraId="5E3D468E" w14:textId="77777777" w:rsidR="00F36801" w:rsidRDefault="00000000">
      <w:pPr>
        <w:pStyle w:val="FirstParagraph"/>
      </w:pPr>
      <w:r>
        <w:t>Provide reasoning paths for decisions and recommendations.</w:t>
      </w:r>
    </w:p>
    <w:p w14:paraId="6FC89378" w14:textId="77777777" w:rsidR="00F36801" w:rsidRDefault="00000000">
      <w:pPr>
        <w:pStyle w:val="Heading3"/>
      </w:pPr>
      <w:bookmarkStart w:id="50" w:name="product-discovery"/>
      <w:bookmarkEnd w:id="49"/>
      <w:r>
        <w:t>Product Discovery</w:t>
      </w:r>
    </w:p>
    <w:p w14:paraId="7CCE5348" w14:textId="77777777" w:rsidR="00F36801" w:rsidRDefault="00000000">
      <w:pPr>
        <w:pStyle w:val="FirstParagraph"/>
      </w:pPr>
      <w:r>
        <w:t>Identify which Published Data Products contain relevant information.</w:t>
      </w:r>
    </w:p>
    <w:p w14:paraId="125DF88E" w14:textId="77777777" w:rsidR="00F36801" w:rsidRDefault="00000000">
      <w:pPr>
        <w:pStyle w:val="Heading3"/>
      </w:pPr>
      <w:bookmarkStart w:id="51" w:name="enterprise-memory"/>
      <w:bookmarkEnd w:id="50"/>
      <w:r>
        <w:lastRenderedPageBreak/>
        <w:t>Enterprise Memory</w:t>
      </w:r>
    </w:p>
    <w:p w14:paraId="3A151BC1" w14:textId="77777777" w:rsidR="00F36801" w:rsidRDefault="00000000">
      <w:pPr>
        <w:pStyle w:val="FirstParagraph"/>
      </w:pPr>
      <w:r>
        <w:t>Preserve reusable organizational intelligence.</w:t>
      </w:r>
    </w:p>
    <w:p w14:paraId="56D68F7B" w14:textId="77777777" w:rsidR="00F36801" w:rsidRDefault="00000000">
      <w:pPr>
        <w:pStyle w:val="Heading3"/>
      </w:pPr>
      <w:bookmarkStart w:id="52" w:name="impact-analysis"/>
      <w:bookmarkEnd w:id="51"/>
      <w:r>
        <w:t>Impact Analysis</w:t>
      </w:r>
    </w:p>
    <w:p w14:paraId="004B4FC2" w14:textId="77777777" w:rsidR="00F36801" w:rsidRDefault="00000000">
      <w:pPr>
        <w:pStyle w:val="FirstParagraph"/>
      </w:pPr>
      <w:r>
        <w:t>Understand consequences of changes across domains.</w:t>
      </w:r>
    </w:p>
    <w:p w14:paraId="643F726F" w14:textId="77777777" w:rsidR="00F36801" w:rsidRDefault="00000000">
      <w:r>
        <w:pict w14:anchorId="5A39CB2B">
          <v:rect id="_x0000_i1048" style="width:0;height:1.5pt" o:hralign="center" o:hrstd="t" o:hr="t"/>
        </w:pict>
      </w:r>
    </w:p>
    <w:p w14:paraId="7115E590" w14:textId="77777777" w:rsidR="00F36801" w:rsidRDefault="00000000">
      <w:pPr>
        <w:pStyle w:val="Heading1"/>
      </w:pPr>
      <w:bookmarkStart w:id="53" w:name="agent-layer"/>
      <w:bookmarkEnd w:id="44"/>
      <w:bookmarkEnd w:id="46"/>
      <w:bookmarkEnd w:id="52"/>
      <w:r>
        <w:t>9. Agent Layer</w:t>
      </w:r>
    </w:p>
    <w:p w14:paraId="7014BA59" w14:textId="77777777" w:rsidR="00F36801" w:rsidRDefault="00000000">
      <w:pPr>
        <w:pStyle w:val="Heading2"/>
      </w:pPr>
      <w:bookmarkStart w:id="54" w:name="purpose-5"/>
      <w:r>
        <w:t>Purpose</w:t>
      </w:r>
    </w:p>
    <w:p w14:paraId="663DDE0B" w14:textId="77777777" w:rsidR="00F36801" w:rsidRDefault="00000000">
      <w:pPr>
        <w:pStyle w:val="FirstParagraph"/>
      </w:pPr>
      <w:r>
        <w:t>Provides governed agent execution.</w:t>
      </w:r>
    </w:p>
    <w:p w14:paraId="6E7C339F" w14:textId="77777777" w:rsidR="00F36801" w:rsidRDefault="00000000">
      <w:r>
        <w:pict w14:anchorId="763428BA">
          <v:rect id="_x0000_i1049" style="width:0;height:1.5pt" o:hralign="center" o:hrstd="t" o:hr="t"/>
        </w:pict>
      </w:r>
    </w:p>
    <w:p w14:paraId="2DD53C9F" w14:textId="77777777" w:rsidR="00F36801" w:rsidRDefault="00000000">
      <w:pPr>
        <w:pStyle w:val="Heading2"/>
      </w:pPr>
      <w:bookmarkStart w:id="55" w:name="core-concepts-4"/>
      <w:bookmarkEnd w:id="54"/>
      <w:r>
        <w:t>Core Concepts</w:t>
      </w:r>
    </w:p>
    <w:p w14:paraId="68835BED" w14:textId="77777777" w:rsidR="00F36801" w:rsidRDefault="00000000">
      <w:pPr>
        <w:pStyle w:val="Compact"/>
        <w:numPr>
          <w:ilvl w:val="0"/>
          <w:numId w:val="25"/>
        </w:numPr>
      </w:pPr>
      <w:r>
        <w:t>Agent</w:t>
      </w:r>
    </w:p>
    <w:p w14:paraId="126A8DD5" w14:textId="77777777" w:rsidR="00F36801" w:rsidRDefault="00000000">
      <w:pPr>
        <w:pStyle w:val="Compact"/>
        <w:numPr>
          <w:ilvl w:val="0"/>
          <w:numId w:val="25"/>
        </w:numPr>
      </w:pPr>
      <w:r>
        <w:t>Tool</w:t>
      </w:r>
    </w:p>
    <w:p w14:paraId="1CCFEC16" w14:textId="77777777" w:rsidR="00F36801" w:rsidRDefault="00000000">
      <w:pPr>
        <w:pStyle w:val="Compact"/>
        <w:numPr>
          <w:ilvl w:val="0"/>
          <w:numId w:val="25"/>
        </w:numPr>
      </w:pPr>
      <w:r>
        <w:t>Skill</w:t>
      </w:r>
    </w:p>
    <w:p w14:paraId="6FA0DB4F" w14:textId="77777777" w:rsidR="00F36801" w:rsidRDefault="00000000">
      <w:pPr>
        <w:pStyle w:val="Compact"/>
        <w:numPr>
          <w:ilvl w:val="0"/>
          <w:numId w:val="25"/>
        </w:numPr>
      </w:pPr>
      <w:r>
        <w:t>Memory</w:t>
      </w:r>
    </w:p>
    <w:p w14:paraId="090A654E" w14:textId="77777777" w:rsidR="00F36801" w:rsidRDefault="00000000">
      <w:r>
        <w:pict w14:anchorId="4A0B6E4B">
          <v:rect id="_x0000_i1050" style="width:0;height:1.5pt" o:hralign="center" o:hrstd="t" o:hr="t"/>
        </w:pict>
      </w:r>
    </w:p>
    <w:p w14:paraId="6EDD21B2" w14:textId="77777777" w:rsidR="00F36801" w:rsidRDefault="00000000">
      <w:pPr>
        <w:pStyle w:val="Heading2"/>
      </w:pPr>
      <w:bookmarkStart w:id="56" w:name="architectural-rules"/>
      <w:bookmarkEnd w:id="55"/>
      <w:r>
        <w:t>Architectural Rules</w:t>
      </w:r>
    </w:p>
    <w:p w14:paraId="3462AAFE" w14:textId="77777777" w:rsidR="00F36801" w:rsidRDefault="00000000">
      <w:pPr>
        <w:pStyle w:val="FirstParagraph"/>
      </w:pPr>
      <w:r>
        <w:t>Agents must consume Published Data Products.</w:t>
      </w:r>
    </w:p>
    <w:p w14:paraId="48469988" w14:textId="77777777" w:rsidR="00F36801" w:rsidRDefault="00000000">
      <w:pPr>
        <w:pStyle w:val="BodyText"/>
      </w:pPr>
      <w:r>
        <w:t>Agents must not directly consume:</w:t>
      </w:r>
    </w:p>
    <w:p w14:paraId="577CC647" w14:textId="77777777" w:rsidR="00F36801" w:rsidRDefault="00000000">
      <w:pPr>
        <w:pStyle w:val="Compact"/>
        <w:numPr>
          <w:ilvl w:val="0"/>
          <w:numId w:val="26"/>
        </w:numPr>
      </w:pPr>
      <w:r>
        <w:t>Database tables</w:t>
      </w:r>
    </w:p>
    <w:p w14:paraId="68CF83C2" w14:textId="77777777" w:rsidR="00F36801" w:rsidRDefault="00000000">
      <w:pPr>
        <w:pStyle w:val="Compact"/>
        <w:numPr>
          <w:ilvl w:val="0"/>
          <w:numId w:val="26"/>
        </w:numPr>
      </w:pPr>
      <w:r>
        <w:t>Files</w:t>
      </w:r>
    </w:p>
    <w:p w14:paraId="7BFE8DE1" w14:textId="77777777" w:rsidR="00F36801" w:rsidRDefault="00000000">
      <w:pPr>
        <w:pStyle w:val="Compact"/>
        <w:numPr>
          <w:ilvl w:val="0"/>
          <w:numId w:val="26"/>
        </w:numPr>
      </w:pPr>
      <w:r>
        <w:t>Object storage</w:t>
      </w:r>
    </w:p>
    <w:p w14:paraId="6F95D9DC" w14:textId="77777777" w:rsidR="00F36801" w:rsidRDefault="00000000">
      <w:pPr>
        <w:pStyle w:val="Compact"/>
        <w:numPr>
          <w:ilvl w:val="0"/>
          <w:numId w:val="26"/>
        </w:numPr>
      </w:pPr>
      <w:r>
        <w:t>Infrastructure assets</w:t>
      </w:r>
    </w:p>
    <w:p w14:paraId="62D3C721" w14:textId="77777777" w:rsidR="00F36801" w:rsidRDefault="00000000">
      <w:r>
        <w:pict w14:anchorId="3392FD80">
          <v:rect id="_x0000_i1051" style="width:0;height:1.5pt" o:hralign="center" o:hrstd="t" o:hr="t"/>
        </w:pict>
      </w:r>
    </w:p>
    <w:p w14:paraId="718B20B7" w14:textId="77777777" w:rsidR="00F36801" w:rsidRDefault="00000000">
      <w:pPr>
        <w:pStyle w:val="Heading2"/>
      </w:pPr>
      <w:bookmarkStart w:id="57" w:name="agent-workflow"/>
      <w:bookmarkEnd w:id="56"/>
      <w:r>
        <w:t>Agent Workflow</w:t>
      </w:r>
    </w:p>
    <w:p w14:paraId="0173039F" w14:textId="77777777" w:rsidR="00F36801" w:rsidRDefault="00000000">
      <w:pPr>
        <w:pStyle w:val="SourceCode"/>
      </w:pPr>
      <w:r>
        <w:rPr>
          <w:rStyle w:val="VerbatimChar"/>
        </w:rPr>
        <w:t>Intent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Semantic Understanding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Ontology / Knowledge Graph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Product Discovery</w:t>
      </w:r>
      <w:r>
        <w:br/>
      </w:r>
      <w:r>
        <w:rPr>
          <w:rStyle w:val="VerbatimChar"/>
        </w:rPr>
        <w:lastRenderedPageBreak/>
        <w:t xml:space="preserve">    ↓</w:t>
      </w:r>
      <w:r>
        <w:br/>
      </w:r>
      <w:r>
        <w:rPr>
          <w:rStyle w:val="VerbatimChar"/>
        </w:rPr>
        <w:t>Published Data Product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Reasoning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>Response</w:t>
      </w:r>
    </w:p>
    <w:p w14:paraId="345E970C" w14:textId="77777777" w:rsidR="00F36801" w:rsidRDefault="00000000">
      <w:r>
        <w:pict w14:anchorId="2913F191">
          <v:rect id="_x0000_i1052" style="width:0;height:1.5pt" o:hralign="center" o:hrstd="t" o:hr="t"/>
        </w:pict>
      </w:r>
    </w:p>
    <w:p w14:paraId="2BD56840" w14:textId="77777777" w:rsidR="00F36801" w:rsidRDefault="00000000">
      <w:pPr>
        <w:pStyle w:val="Heading2"/>
      </w:pPr>
      <w:bookmarkStart w:id="58" w:name="capabilities-4"/>
      <w:bookmarkEnd w:id="57"/>
      <w:r>
        <w:t>Capabilities</w:t>
      </w:r>
    </w:p>
    <w:p w14:paraId="350D29C4" w14:textId="77777777" w:rsidR="00F36801" w:rsidRDefault="00000000">
      <w:pPr>
        <w:pStyle w:val="Compact"/>
        <w:numPr>
          <w:ilvl w:val="0"/>
          <w:numId w:val="27"/>
        </w:numPr>
      </w:pPr>
      <w:r>
        <w:t>Agent Orchestration</w:t>
      </w:r>
    </w:p>
    <w:p w14:paraId="55082379" w14:textId="77777777" w:rsidR="00F36801" w:rsidRDefault="00000000">
      <w:pPr>
        <w:pStyle w:val="Compact"/>
        <w:numPr>
          <w:ilvl w:val="0"/>
          <w:numId w:val="27"/>
        </w:numPr>
      </w:pPr>
      <w:r>
        <w:t>Product Routing</w:t>
      </w:r>
    </w:p>
    <w:p w14:paraId="3445C44B" w14:textId="77777777" w:rsidR="00F36801" w:rsidRDefault="00000000">
      <w:pPr>
        <w:pStyle w:val="Compact"/>
        <w:numPr>
          <w:ilvl w:val="0"/>
          <w:numId w:val="27"/>
        </w:numPr>
      </w:pPr>
      <w:r>
        <w:t>Agent Memory</w:t>
      </w:r>
    </w:p>
    <w:p w14:paraId="73883F9E" w14:textId="77777777" w:rsidR="00F36801" w:rsidRDefault="00000000">
      <w:pPr>
        <w:pStyle w:val="Compact"/>
        <w:numPr>
          <w:ilvl w:val="0"/>
          <w:numId w:val="27"/>
        </w:numPr>
      </w:pPr>
      <w:r>
        <w:t>Tool Management</w:t>
      </w:r>
    </w:p>
    <w:p w14:paraId="4CFD9073" w14:textId="77777777" w:rsidR="00F36801" w:rsidRDefault="00000000">
      <w:pPr>
        <w:pStyle w:val="Compact"/>
        <w:numPr>
          <w:ilvl w:val="0"/>
          <w:numId w:val="27"/>
        </w:numPr>
      </w:pPr>
      <w:r>
        <w:t>Human Approval Routing</w:t>
      </w:r>
    </w:p>
    <w:p w14:paraId="369B75F4" w14:textId="77777777" w:rsidR="00F36801" w:rsidRDefault="00000000">
      <w:r>
        <w:pict w14:anchorId="7D2707E3">
          <v:rect id="_x0000_i1053" style="width:0;height:1.5pt" o:hralign="center" o:hrstd="t" o:hr="t"/>
        </w:pict>
      </w:r>
    </w:p>
    <w:p w14:paraId="0508D3E2" w14:textId="77777777" w:rsidR="00F36801" w:rsidRDefault="00000000">
      <w:pPr>
        <w:pStyle w:val="Heading1"/>
      </w:pPr>
      <w:bookmarkStart w:id="59" w:name="experience-layer"/>
      <w:bookmarkEnd w:id="53"/>
      <w:bookmarkEnd w:id="58"/>
      <w:r>
        <w:t>10. Experience Layer</w:t>
      </w:r>
    </w:p>
    <w:p w14:paraId="3EB52818" w14:textId="77777777" w:rsidR="00F36801" w:rsidRDefault="00000000">
      <w:pPr>
        <w:pStyle w:val="Heading2"/>
      </w:pPr>
      <w:bookmarkStart w:id="60" w:name="purpose-6"/>
      <w:r>
        <w:t>Purpose</w:t>
      </w:r>
    </w:p>
    <w:p w14:paraId="46CFF3E4" w14:textId="77777777" w:rsidR="00F36801" w:rsidRDefault="00000000">
      <w:pPr>
        <w:pStyle w:val="FirstParagraph"/>
      </w:pPr>
      <w:r>
        <w:t>Provides human and agent interaction surfaces.</w:t>
      </w:r>
    </w:p>
    <w:p w14:paraId="32CC3D22" w14:textId="77777777" w:rsidR="00F36801" w:rsidRDefault="00000000">
      <w:r>
        <w:pict w14:anchorId="5D6682DA">
          <v:rect id="_x0000_i1054" style="width:0;height:1.5pt" o:hralign="center" o:hrstd="t" o:hr="t"/>
        </w:pict>
      </w:r>
    </w:p>
    <w:p w14:paraId="605209E1" w14:textId="77777777" w:rsidR="00F36801" w:rsidRDefault="00000000">
      <w:pPr>
        <w:pStyle w:val="Heading2"/>
      </w:pPr>
      <w:bookmarkStart w:id="61" w:name="platform-experience"/>
      <w:bookmarkEnd w:id="60"/>
      <w:r>
        <w:t>Platform Experience</w:t>
      </w:r>
    </w:p>
    <w:p w14:paraId="4651F659" w14:textId="77777777" w:rsidR="00F36801" w:rsidRDefault="00000000">
      <w:pPr>
        <w:pStyle w:val="FirstParagraph"/>
      </w:pPr>
      <w:r>
        <w:t>Examples:</w:t>
      </w:r>
    </w:p>
    <w:p w14:paraId="5164869A" w14:textId="77777777" w:rsidR="00F36801" w:rsidRDefault="00000000">
      <w:pPr>
        <w:pStyle w:val="Compact"/>
        <w:numPr>
          <w:ilvl w:val="0"/>
          <w:numId w:val="28"/>
        </w:numPr>
      </w:pPr>
      <w:r>
        <w:t>Platform Chat</w:t>
      </w:r>
    </w:p>
    <w:p w14:paraId="188CACB9" w14:textId="77777777" w:rsidR="00F36801" w:rsidRDefault="00000000">
      <w:pPr>
        <w:pStyle w:val="Compact"/>
        <w:numPr>
          <w:ilvl w:val="0"/>
          <w:numId w:val="28"/>
        </w:numPr>
      </w:pPr>
      <w:r>
        <w:t>Ontology Studio</w:t>
      </w:r>
    </w:p>
    <w:p w14:paraId="67CAE276" w14:textId="77777777" w:rsidR="00F36801" w:rsidRDefault="00000000">
      <w:pPr>
        <w:pStyle w:val="Compact"/>
        <w:numPr>
          <w:ilvl w:val="0"/>
          <w:numId w:val="28"/>
        </w:numPr>
      </w:pPr>
      <w:r>
        <w:t>Knowledge Graph Explorer</w:t>
      </w:r>
    </w:p>
    <w:p w14:paraId="6D5EBDFA" w14:textId="77777777" w:rsidR="00F36801" w:rsidRDefault="00000000">
      <w:pPr>
        <w:pStyle w:val="Compact"/>
        <w:numPr>
          <w:ilvl w:val="0"/>
          <w:numId w:val="28"/>
        </w:numPr>
      </w:pPr>
      <w:r>
        <w:t>Product Registry UI</w:t>
      </w:r>
    </w:p>
    <w:p w14:paraId="66AB1C59" w14:textId="77777777" w:rsidR="00F36801" w:rsidRDefault="00000000">
      <w:pPr>
        <w:pStyle w:val="Compact"/>
        <w:numPr>
          <w:ilvl w:val="0"/>
          <w:numId w:val="28"/>
        </w:numPr>
      </w:pPr>
      <w:r>
        <w:t>Connector Management</w:t>
      </w:r>
    </w:p>
    <w:p w14:paraId="1AB3EDBB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Additional Platform Experiences:</w:t>
      </w:r>
    </w:p>
    <w:p w14:paraId="03B3D423" w14:textId="77777777" w:rsidR="004D4513" w:rsidRPr="004D4513" w:rsidRDefault="004D4513" w:rsidP="004D4513">
      <w:pPr>
        <w:pStyle w:val="Compact"/>
        <w:numPr>
          <w:ilvl w:val="0"/>
          <w:numId w:val="65"/>
        </w:numPr>
        <w:rPr>
          <w:lang w:val="tr-TR"/>
        </w:rPr>
      </w:pPr>
      <w:r w:rsidRPr="004D4513">
        <w:rPr>
          <w:lang w:val="tr-TR"/>
        </w:rPr>
        <w:t>Application Discovery Studio</w:t>
      </w:r>
    </w:p>
    <w:p w14:paraId="24DDF4D8" w14:textId="77777777" w:rsidR="004D4513" w:rsidRPr="004D4513" w:rsidRDefault="004D4513" w:rsidP="004D4513">
      <w:pPr>
        <w:pStyle w:val="Compact"/>
        <w:numPr>
          <w:ilvl w:val="0"/>
          <w:numId w:val="65"/>
        </w:numPr>
        <w:rPr>
          <w:lang w:val="tr-TR"/>
        </w:rPr>
      </w:pPr>
      <w:r w:rsidRPr="004D4513">
        <w:rPr>
          <w:lang w:val="tr-TR"/>
        </w:rPr>
        <w:t>Blueprint Review Workspace</w:t>
      </w:r>
    </w:p>
    <w:p w14:paraId="7206C9CC" w14:textId="77777777" w:rsidR="004D4513" w:rsidRPr="004D4513" w:rsidRDefault="004D4513" w:rsidP="004D4513">
      <w:pPr>
        <w:pStyle w:val="Compact"/>
        <w:numPr>
          <w:ilvl w:val="0"/>
          <w:numId w:val="65"/>
        </w:numPr>
        <w:rPr>
          <w:lang w:val="tr-TR"/>
        </w:rPr>
      </w:pPr>
      <w:r w:rsidRPr="004D4513">
        <w:rPr>
          <w:lang w:val="tr-TR"/>
        </w:rPr>
        <w:t>Blueprint Governance Workspace</w:t>
      </w:r>
    </w:p>
    <w:p w14:paraId="09789451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Purpose:</w:t>
      </w:r>
    </w:p>
    <w:p w14:paraId="71DEAEFB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The Application Discovery Studio guides users through intent discovery, knowledge discovery and semantic discovery processes in order to generate application blueprints.</w:t>
      </w:r>
    </w:p>
    <w:p w14:paraId="2D37980C" w14:textId="77777777" w:rsidR="004D4513" w:rsidRDefault="004D4513" w:rsidP="004D4513">
      <w:pPr>
        <w:pStyle w:val="Compact"/>
      </w:pPr>
    </w:p>
    <w:p w14:paraId="4D6B7E56" w14:textId="77777777" w:rsidR="00F36801" w:rsidRDefault="00000000">
      <w:r>
        <w:pict w14:anchorId="40B6DAE8">
          <v:rect id="_x0000_i1055" style="width:0;height:1.5pt" o:hralign="center" o:hrstd="t" o:hr="t"/>
        </w:pict>
      </w:r>
    </w:p>
    <w:p w14:paraId="2FDA9AAF" w14:textId="77777777" w:rsidR="00F36801" w:rsidRDefault="00000000">
      <w:pPr>
        <w:pStyle w:val="Heading2"/>
      </w:pPr>
      <w:bookmarkStart w:id="62" w:name="application-experience"/>
      <w:bookmarkEnd w:id="61"/>
      <w:r>
        <w:lastRenderedPageBreak/>
        <w:t>Application Experience</w:t>
      </w:r>
    </w:p>
    <w:p w14:paraId="706D058F" w14:textId="77777777" w:rsidR="00F36801" w:rsidRDefault="00000000">
      <w:pPr>
        <w:pStyle w:val="FirstParagraph"/>
      </w:pPr>
      <w:r>
        <w:t>Examples:</w:t>
      </w:r>
    </w:p>
    <w:p w14:paraId="217B44EC" w14:textId="77777777" w:rsidR="00F36801" w:rsidRDefault="00000000">
      <w:pPr>
        <w:pStyle w:val="Compact"/>
        <w:numPr>
          <w:ilvl w:val="0"/>
          <w:numId w:val="29"/>
        </w:numPr>
      </w:pPr>
      <w:r>
        <w:t>Assessment Portal</w:t>
      </w:r>
    </w:p>
    <w:p w14:paraId="110FE2E3" w14:textId="77777777" w:rsidR="00F36801" w:rsidRDefault="00000000">
      <w:pPr>
        <w:pStyle w:val="Compact"/>
        <w:numPr>
          <w:ilvl w:val="0"/>
          <w:numId w:val="29"/>
        </w:numPr>
      </w:pPr>
      <w:r>
        <w:t>Email Assistant</w:t>
      </w:r>
    </w:p>
    <w:p w14:paraId="297FC714" w14:textId="77777777" w:rsidR="00F36801" w:rsidRDefault="00000000">
      <w:pPr>
        <w:pStyle w:val="Compact"/>
        <w:numPr>
          <w:ilvl w:val="0"/>
          <w:numId w:val="29"/>
        </w:numPr>
      </w:pPr>
      <w:r>
        <w:t>Compliance Workspace</w:t>
      </w:r>
    </w:p>
    <w:p w14:paraId="26050EFA" w14:textId="77777777" w:rsidR="00F36801" w:rsidRDefault="00000000">
      <w:pPr>
        <w:pStyle w:val="Compact"/>
        <w:numPr>
          <w:ilvl w:val="0"/>
          <w:numId w:val="29"/>
        </w:numPr>
      </w:pPr>
      <w:r>
        <w:t>Enterprise Architecture Portal</w:t>
      </w:r>
    </w:p>
    <w:p w14:paraId="2B1C55F4" w14:textId="77777777" w:rsidR="00F36801" w:rsidRDefault="00000000">
      <w:r>
        <w:pict w14:anchorId="41F8DDD5">
          <v:rect id="_x0000_i1056" style="width:0;height:1.5pt" o:hralign="center" o:hrstd="t" o:hr="t"/>
        </w:pict>
      </w:r>
    </w:p>
    <w:p w14:paraId="791A2FE7" w14:textId="77777777" w:rsidR="00F36801" w:rsidRDefault="00000000">
      <w:pPr>
        <w:pStyle w:val="Heading1"/>
      </w:pPr>
      <w:bookmarkStart w:id="63" w:name="governance-layer"/>
      <w:bookmarkEnd w:id="59"/>
      <w:bookmarkEnd w:id="62"/>
      <w:r>
        <w:t>11. Governance Layer</w:t>
      </w:r>
    </w:p>
    <w:p w14:paraId="7CACAEF2" w14:textId="77777777" w:rsidR="00F36801" w:rsidRDefault="00000000">
      <w:pPr>
        <w:pStyle w:val="Heading2"/>
      </w:pPr>
      <w:bookmarkStart w:id="64" w:name="purpose-7"/>
      <w:r>
        <w:t>Purpose</w:t>
      </w:r>
    </w:p>
    <w:p w14:paraId="07C067D6" w14:textId="77777777" w:rsidR="00F36801" w:rsidRDefault="00000000">
      <w:pPr>
        <w:pStyle w:val="FirstParagraph"/>
      </w:pPr>
      <w:r>
        <w:t>Provides trust, control and accountability.</w:t>
      </w:r>
    </w:p>
    <w:p w14:paraId="7B5C4233" w14:textId="77777777" w:rsidR="00F36801" w:rsidRDefault="00000000">
      <w:r>
        <w:pict w14:anchorId="03630F45">
          <v:rect id="_x0000_i1057" style="width:0;height:1.5pt" o:hralign="center" o:hrstd="t" o:hr="t"/>
        </w:pict>
      </w:r>
    </w:p>
    <w:p w14:paraId="1D6486FB" w14:textId="77777777" w:rsidR="00F36801" w:rsidRDefault="00000000">
      <w:pPr>
        <w:pStyle w:val="Heading2"/>
      </w:pPr>
      <w:bookmarkStart w:id="65" w:name="capabilities-5"/>
      <w:bookmarkEnd w:id="64"/>
      <w:r>
        <w:t>Capabilities</w:t>
      </w:r>
    </w:p>
    <w:p w14:paraId="349B06C1" w14:textId="77777777" w:rsidR="00F36801" w:rsidRDefault="00000000">
      <w:pPr>
        <w:pStyle w:val="Heading3"/>
      </w:pPr>
      <w:bookmarkStart w:id="66" w:name="governance"/>
      <w:r>
        <w:t>Governance</w:t>
      </w:r>
    </w:p>
    <w:p w14:paraId="3A5EDD1A" w14:textId="77777777" w:rsidR="00F36801" w:rsidRDefault="00000000">
      <w:pPr>
        <w:pStyle w:val="Compact"/>
        <w:numPr>
          <w:ilvl w:val="0"/>
          <w:numId w:val="30"/>
        </w:numPr>
      </w:pPr>
      <w:r>
        <w:t>Ownership</w:t>
      </w:r>
    </w:p>
    <w:p w14:paraId="6454F0C1" w14:textId="77777777" w:rsidR="00F36801" w:rsidRDefault="00000000">
      <w:pPr>
        <w:pStyle w:val="Compact"/>
        <w:numPr>
          <w:ilvl w:val="0"/>
          <w:numId w:val="30"/>
        </w:numPr>
      </w:pPr>
      <w:r>
        <w:t>Stewardship</w:t>
      </w:r>
    </w:p>
    <w:p w14:paraId="29A512CD" w14:textId="77777777" w:rsidR="00F36801" w:rsidRDefault="00000000">
      <w:pPr>
        <w:pStyle w:val="Compact"/>
        <w:numPr>
          <w:ilvl w:val="0"/>
          <w:numId w:val="30"/>
        </w:numPr>
      </w:pPr>
      <w:r>
        <w:t>Approval</w:t>
      </w:r>
    </w:p>
    <w:p w14:paraId="3CCF1186" w14:textId="77777777" w:rsidR="00F36801" w:rsidRDefault="00000000">
      <w:pPr>
        <w:pStyle w:val="Compact"/>
        <w:numPr>
          <w:ilvl w:val="0"/>
          <w:numId w:val="30"/>
        </w:numPr>
      </w:pPr>
      <w:r>
        <w:t>Certification</w:t>
      </w:r>
    </w:p>
    <w:p w14:paraId="6EE00D5B" w14:textId="77777777" w:rsidR="00F36801" w:rsidRDefault="00000000">
      <w:pPr>
        <w:pStyle w:val="Heading3"/>
      </w:pPr>
      <w:bookmarkStart w:id="67" w:name="security"/>
      <w:bookmarkEnd w:id="66"/>
      <w:r>
        <w:t>Security</w:t>
      </w:r>
    </w:p>
    <w:p w14:paraId="246D476F" w14:textId="77777777" w:rsidR="00F36801" w:rsidRDefault="00000000">
      <w:pPr>
        <w:pStyle w:val="Compact"/>
        <w:numPr>
          <w:ilvl w:val="0"/>
          <w:numId w:val="31"/>
        </w:numPr>
      </w:pPr>
      <w:r>
        <w:t>Authentication</w:t>
      </w:r>
    </w:p>
    <w:p w14:paraId="0F5A2C0B" w14:textId="77777777" w:rsidR="00F36801" w:rsidRDefault="00000000">
      <w:pPr>
        <w:pStyle w:val="Compact"/>
        <w:numPr>
          <w:ilvl w:val="0"/>
          <w:numId w:val="31"/>
        </w:numPr>
      </w:pPr>
      <w:r>
        <w:t>Authorization</w:t>
      </w:r>
    </w:p>
    <w:p w14:paraId="115856C0" w14:textId="77777777" w:rsidR="00F36801" w:rsidRDefault="00000000">
      <w:pPr>
        <w:pStyle w:val="Compact"/>
        <w:numPr>
          <w:ilvl w:val="0"/>
          <w:numId w:val="31"/>
        </w:numPr>
      </w:pPr>
      <w:r>
        <w:t>Policy Enforcement</w:t>
      </w:r>
    </w:p>
    <w:p w14:paraId="0504B26F" w14:textId="77777777" w:rsidR="00F36801" w:rsidRDefault="00000000">
      <w:pPr>
        <w:pStyle w:val="Heading3"/>
      </w:pPr>
      <w:bookmarkStart w:id="68" w:name="auditability"/>
      <w:bookmarkEnd w:id="67"/>
      <w:r>
        <w:t>Auditability</w:t>
      </w:r>
    </w:p>
    <w:p w14:paraId="203E0605" w14:textId="77777777" w:rsidR="00F36801" w:rsidRDefault="00000000">
      <w:pPr>
        <w:pStyle w:val="Compact"/>
        <w:numPr>
          <w:ilvl w:val="0"/>
          <w:numId w:val="32"/>
        </w:numPr>
      </w:pPr>
      <w:r>
        <w:t>Traceability</w:t>
      </w:r>
    </w:p>
    <w:p w14:paraId="0679C26A" w14:textId="77777777" w:rsidR="00F36801" w:rsidRDefault="00000000">
      <w:pPr>
        <w:pStyle w:val="Compact"/>
        <w:numPr>
          <w:ilvl w:val="0"/>
          <w:numId w:val="32"/>
        </w:numPr>
      </w:pPr>
      <w:r>
        <w:t>Lineage</w:t>
      </w:r>
    </w:p>
    <w:p w14:paraId="082412C2" w14:textId="77777777" w:rsidR="00F36801" w:rsidRDefault="00000000">
      <w:pPr>
        <w:pStyle w:val="Compact"/>
        <w:numPr>
          <w:ilvl w:val="0"/>
          <w:numId w:val="32"/>
        </w:numPr>
      </w:pPr>
      <w:r>
        <w:t>Decision History</w:t>
      </w:r>
    </w:p>
    <w:p w14:paraId="6AF0636E" w14:textId="77777777" w:rsidR="00F36801" w:rsidRDefault="00000000">
      <w:r>
        <w:pict w14:anchorId="0A4D8A35">
          <v:rect id="_x0000_i1058" style="width:0;height:1.5pt" o:hralign="center" o:hrstd="t" o:hr="t"/>
        </w:pict>
      </w:r>
    </w:p>
    <w:p w14:paraId="232373B1" w14:textId="77777777" w:rsidR="00F36801" w:rsidRDefault="00000000">
      <w:pPr>
        <w:pStyle w:val="Heading1"/>
      </w:pPr>
      <w:bookmarkStart w:id="69" w:name="application-model"/>
      <w:bookmarkEnd w:id="63"/>
      <w:bookmarkEnd w:id="65"/>
      <w:bookmarkEnd w:id="68"/>
      <w:r>
        <w:t>12. Application Model</w:t>
      </w:r>
    </w:p>
    <w:p w14:paraId="2E1431CE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Applications are built on top of the platform.</w:t>
      </w:r>
    </w:p>
    <w:p w14:paraId="57C76FA5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Applications define domain behavior, semantic assets, agents and business workflows.</w:t>
      </w:r>
    </w:p>
    <w:p w14:paraId="1912F58B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lastRenderedPageBreak/>
        <w:t>Applications do not directly consume or manage platform capabilities.</w:t>
      </w:r>
    </w:p>
    <w:p w14:paraId="07629EDB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The platform automatically determines and invokes the required capabilities based on application intent, blueprint definitions and lifecycle requirements.</w:t>
      </w:r>
    </w:p>
    <w:p w14:paraId="6D74E45D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Applications are not expected to understand platform internals, technology adapters or capability implementations.</w:t>
      </w:r>
    </w:p>
    <w:p w14:paraId="3C4B258F" w14:textId="77777777" w:rsidR="004D4513" w:rsidRDefault="004D4513">
      <w:pPr>
        <w:pStyle w:val="BodyText"/>
      </w:pPr>
    </w:p>
    <w:p w14:paraId="32D9BDFA" w14:textId="77777777" w:rsidR="00F36801" w:rsidRDefault="00000000">
      <w:r>
        <w:pict w14:anchorId="5BBBD94F">
          <v:rect id="_x0000_i1059" style="width:0;height:1.5pt" o:hralign="center" o:hrstd="t" o:hr="t"/>
        </w:pict>
      </w:r>
    </w:p>
    <w:p w14:paraId="6659EDF8" w14:textId="77777777" w:rsidR="00F36801" w:rsidRDefault="00000000">
      <w:pPr>
        <w:pStyle w:val="Heading2"/>
      </w:pPr>
      <w:bookmarkStart w:id="70" w:name="an-application-defines"/>
      <w:r>
        <w:t>An Application Defines</w:t>
      </w:r>
    </w:p>
    <w:p w14:paraId="230B2E3E" w14:textId="77777777" w:rsidR="00F36801" w:rsidRDefault="00000000">
      <w:pPr>
        <w:pStyle w:val="Heading3"/>
      </w:pPr>
      <w:bookmarkStart w:id="71" w:name="domain-information-objects"/>
      <w:r>
        <w:t>Domain Information Objects</w:t>
      </w:r>
    </w:p>
    <w:p w14:paraId="7EF9D09E" w14:textId="77777777" w:rsidR="00F36801" w:rsidRDefault="00000000">
      <w:pPr>
        <w:pStyle w:val="FirstParagraph"/>
      </w:pPr>
      <w:r>
        <w:t>Examples:</w:t>
      </w:r>
    </w:p>
    <w:p w14:paraId="50C54445" w14:textId="77777777" w:rsidR="00F36801" w:rsidRDefault="00000000">
      <w:pPr>
        <w:pStyle w:val="Compact"/>
        <w:numPr>
          <w:ilvl w:val="0"/>
          <w:numId w:val="33"/>
        </w:numPr>
      </w:pPr>
      <w:r>
        <w:t>Question</w:t>
      </w:r>
    </w:p>
    <w:p w14:paraId="3AD8E31C" w14:textId="77777777" w:rsidR="00F36801" w:rsidRDefault="00000000">
      <w:pPr>
        <w:pStyle w:val="Compact"/>
        <w:numPr>
          <w:ilvl w:val="0"/>
          <w:numId w:val="33"/>
        </w:numPr>
      </w:pPr>
      <w:r>
        <w:t>Evidence</w:t>
      </w:r>
    </w:p>
    <w:p w14:paraId="2D8D6D0F" w14:textId="77777777" w:rsidR="00F36801" w:rsidRDefault="00000000">
      <w:pPr>
        <w:pStyle w:val="Compact"/>
        <w:numPr>
          <w:ilvl w:val="0"/>
          <w:numId w:val="33"/>
        </w:numPr>
      </w:pPr>
      <w:r>
        <w:t>Finding</w:t>
      </w:r>
    </w:p>
    <w:p w14:paraId="259DA1A8" w14:textId="77777777" w:rsidR="00F36801" w:rsidRDefault="00000000">
      <w:r>
        <w:pict w14:anchorId="508CA588">
          <v:rect id="_x0000_i1060" style="width:0;height:1.5pt" o:hralign="center" o:hrstd="t" o:hr="t"/>
        </w:pict>
      </w:r>
    </w:p>
    <w:p w14:paraId="2B4F6F44" w14:textId="77777777" w:rsidR="00F36801" w:rsidRDefault="00000000">
      <w:pPr>
        <w:pStyle w:val="Heading3"/>
      </w:pPr>
      <w:bookmarkStart w:id="72" w:name="published-data-products"/>
      <w:bookmarkEnd w:id="71"/>
      <w:r>
        <w:t>Published Data Products</w:t>
      </w:r>
    </w:p>
    <w:p w14:paraId="216C5740" w14:textId="77777777" w:rsidR="00F36801" w:rsidRDefault="00000000">
      <w:pPr>
        <w:pStyle w:val="FirstParagraph"/>
      </w:pPr>
      <w:r>
        <w:t>Examples:</w:t>
      </w:r>
    </w:p>
    <w:p w14:paraId="545BFA08" w14:textId="77777777" w:rsidR="00F36801" w:rsidRDefault="00000000">
      <w:pPr>
        <w:pStyle w:val="Compact"/>
        <w:numPr>
          <w:ilvl w:val="0"/>
          <w:numId w:val="34"/>
        </w:numPr>
      </w:pPr>
      <w:r>
        <w:t>Question Bank</w:t>
      </w:r>
    </w:p>
    <w:p w14:paraId="6793DF31" w14:textId="77777777" w:rsidR="00F36801" w:rsidRDefault="00000000">
      <w:pPr>
        <w:pStyle w:val="Compact"/>
        <w:numPr>
          <w:ilvl w:val="0"/>
          <w:numId w:val="34"/>
        </w:numPr>
      </w:pPr>
      <w:r>
        <w:t>Finding Library</w:t>
      </w:r>
    </w:p>
    <w:p w14:paraId="2EE65649" w14:textId="77777777" w:rsidR="00F36801" w:rsidRDefault="00000000">
      <w:pPr>
        <w:pStyle w:val="Compact"/>
        <w:numPr>
          <w:ilvl w:val="0"/>
          <w:numId w:val="34"/>
        </w:numPr>
      </w:pPr>
      <w:r>
        <w:t>Risk Register</w:t>
      </w:r>
    </w:p>
    <w:p w14:paraId="5588EF2F" w14:textId="77777777" w:rsidR="00F36801" w:rsidRDefault="00000000">
      <w:r>
        <w:pict w14:anchorId="3EB73995">
          <v:rect id="_x0000_i1061" style="width:0;height:1.5pt" o:hralign="center" o:hrstd="t" o:hr="t"/>
        </w:pict>
      </w:r>
    </w:p>
    <w:p w14:paraId="014CAE8D" w14:textId="77777777" w:rsidR="00F36801" w:rsidRDefault="00000000">
      <w:pPr>
        <w:pStyle w:val="Heading3"/>
      </w:pPr>
      <w:bookmarkStart w:id="73" w:name="agents"/>
      <w:bookmarkEnd w:id="72"/>
      <w:r>
        <w:t>Agents</w:t>
      </w:r>
    </w:p>
    <w:p w14:paraId="75D10DD8" w14:textId="77777777" w:rsidR="00F36801" w:rsidRDefault="00000000">
      <w:pPr>
        <w:pStyle w:val="FirstParagraph"/>
      </w:pPr>
      <w:r>
        <w:t>Examples:</w:t>
      </w:r>
    </w:p>
    <w:p w14:paraId="700D0144" w14:textId="77777777" w:rsidR="00F36801" w:rsidRDefault="00000000">
      <w:pPr>
        <w:pStyle w:val="Compact"/>
        <w:numPr>
          <w:ilvl w:val="0"/>
          <w:numId w:val="35"/>
        </w:numPr>
      </w:pPr>
      <w:r>
        <w:t>Assessment Agent</w:t>
      </w:r>
    </w:p>
    <w:p w14:paraId="3DF6855D" w14:textId="77777777" w:rsidR="00F36801" w:rsidRDefault="00000000">
      <w:pPr>
        <w:pStyle w:val="Compact"/>
        <w:numPr>
          <w:ilvl w:val="0"/>
          <w:numId w:val="35"/>
        </w:numPr>
      </w:pPr>
      <w:r>
        <w:t>Research Agent</w:t>
      </w:r>
    </w:p>
    <w:p w14:paraId="35671DC6" w14:textId="77777777" w:rsidR="00F36801" w:rsidRDefault="00000000">
      <w:pPr>
        <w:pStyle w:val="Compact"/>
        <w:numPr>
          <w:ilvl w:val="0"/>
          <w:numId w:val="35"/>
        </w:numPr>
      </w:pPr>
      <w:r>
        <w:t>Email Agent</w:t>
      </w:r>
    </w:p>
    <w:p w14:paraId="4FEDF85D" w14:textId="77777777" w:rsidR="00F36801" w:rsidRDefault="00000000">
      <w:r>
        <w:pict w14:anchorId="1628E78B">
          <v:rect id="_x0000_i1062" style="width:0;height:1.5pt" o:hralign="center" o:hrstd="t" o:hr="t"/>
        </w:pict>
      </w:r>
    </w:p>
    <w:p w14:paraId="775DF3E7" w14:textId="77777777" w:rsidR="00F36801" w:rsidRDefault="00000000">
      <w:pPr>
        <w:pStyle w:val="Heading3"/>
      </w:pPr>
      <w:bookmarkStart w:id="74" w:name="user-interfaces"/>
      <w:bookmarkEnd w:id="73"/>
      <w:r>
        <w:t>User Interfaces</w:t>
      </w:r>
    </w:p>
    <w:p w14:paraId="6A62E93D" w14:textId="77777777" w:rsidR="00F36801" w:rsidRDefault="00000000">
      <w:pPr>
        <w:pStyle w:val="FirstParagraph"/>
      </w:pPr>
      <w:r>
        <w:t>Examples:</w:t>
      </w:r>
    </w:p>
    <w:p w14:paraId="6F9AC0F8" w14:textId="77777777" w:rsidR="00F36801" w:rsidRDefault="00000000">
      <w:pPr>
        <w:pStyle w:val="Compact"/>
        <w:numPr>
          <w:ilvl w:val="0"/>
          <w:numId w:val="36"/>
        </w:numPr>
      </w:pPr>
      <w:r>
        <w:t>Assessment Workspace</w:t>
      </w:r>
    </w:p>
    <w:p w14:paraId="1EE9D4F2" w14:textId="77777777" w:rsidR="00F36801" w:rsidRDefault="00000000">
      <w:pPr>
        <w:pStyle w:val="Compact"/>
        <w:numPr>
          <w:ilvl w:val="0"/>
          <w:numId w:val="36"/>
        </w:numPr>
      </w:pPr>
      <w:r>
        <w:t>Email Workspace</w:t>
      </w:r>
    </w:p>
    <w:p w14:paraId="0B9AFC4B" w14:textId="77777777" w:rsidR="00F36801" w:rsidRDefault="00000000">
      <w:r>
        <w:lastRenderedPageBreak/>
        <w:pict w14:anchorId="3A476DE1">
          <v:rect id="_x0000_i1063" style="width:0;height:1.5pt" o:hralign="center" o:bullet="t" o:hrstd="t" o:hr="t"/>
        </w:pict>
      </w:r>
    </w:p>
    <w:p w14:paraId="5DE4B58B" w14:textId="77777777" w:rsidR="00EA1C87" w:rsidRDefault="00EA1C87"/>
    <w:p w14:paraId="31D445E2" w14:textId="77777777" w:rsidR="00EA1C87" w:rsidRPr="00EA1C87" w:rsidRDefault="00EA1C87" w:rsidP="00EA1C87">
      <w:pPr>
        <w:rPr>
          <w:b/>
          <w:bCs/>
          <w:lang w:val="tr-TR"/>
        </w:rPr>
      </w:pPr>
      <w:r w:rsidRPr="00EA1C87">
        <w:rPr>
          <w:b/>
          <w:bCs/>
          <w:lang w:val="tr-TR"/>
        </w:rPr>
        <w:t>12.1 Application Isolation Model</w:t>
      </w:r>
    </w:p>
    <w:p w14:paraId="3789CE90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The platform provides two distinct operating environments:</w:t>
      </w:r>
    </w:p>
    <w:p w14:paraId="3CC62D86" w14:textId="77777777" w:rsidR="00EA1C87" w:rsidRPr="00EA1C87" w:rsidRDefault="00EA1C87" w:rsidP="00EA1C87">
      <w:pPr>
        <w:rPr>
          <w:b/>
          <w:bCs/>
          <w:lang w:val="tr-TR"/>
        </w:rPr>
      </w:pPr>
      <w:r w:rsidRPr="00EA1C87">
        <w:rPr>
          <w:b/>
          <w:bCs/>
          <w:lang w:val="tr-TR"/>
        </w:rPr>
        <w:t>Platform Sandbox Workspace</w:t>
      </w:r>
    </w:p>
    <w:p w14:paraId="19CD44E6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A shared experimentation environment used for:</w:t>
      </w:r>
    </w:p>
    <w:p w14:paraId="72D8EF83" w14:textId="77777777" w:rsidR="00EA1C87" w:rsidRPr="00EA1C87" w:rsidRDefault="00EA1C87">
      <w:pPr>
        <w:numPr>
          <w:ilvl w:val="0"/>
          <w:numId w:val="62"/>
        </w:numPr>
        <w:rPr>
          <w:lang w:val="tr-TR"/>
        </w:rPr>
      </w:pPr>
      <w:r w:rsidRPr="00EA1C87">
        <w:rPr>
          <w:lang w:val="tr-TR"/>
        </w:rPr>
        <w:t xml:space="preserve">Learning the platform </w:t>
      </w:r>
    </w:p>
    <w:p w14:paraId="07696B21" w14:textId="77777777" w:rsidR="00EA1C87" w:rsidRPr="00EA1C87" w:rsidRDefault="00EA1C87">
      <w:pPr>
        <w:numPr>
          <w:ilvl w:val="0"/>
          <w:numId w:val="62"/>
        </w:numPr>
        <w:rPr>
          <w:lang w:val="tr-TR"/>
        </w:rPr>
      </w:pPr>
      <w:r w:rsidRPr="00EA1C87">
        <w:rPr>
          <w:lang w:val="tr-TR"/>
        </w:rPr>
        <w:t xml:space="preserve">Testing ontologies </w:t>
      </w:r>
    </w:p>
    <w:p w14:paraId="723F9240" w14:textId="77777777" w:rsidR="00EA1C87" w:rsidRPr="00EA1C87" w:rsidRDefault="00EA1C87">
      <w:pPr>
        <w:numPr>
          <w:ilvl w:val="0"/>
          <w:numId w:val="62"/>
        </w:numPr>
        <w:rPr>
          <w:lang w:val="tr-TR"/>
        </w:rPr>
      </w:pPr>
      <w:r w:rsidRPr="00EA1C87">
        <w:rPr>
          <w:lang w:val="tr-TR"/>
        </w:rPr>
        <w:t xml:space="preserve">Exploring knowledge graphs </w:t>
      </w:r>
    </w:p>
    <w:p w14:paraId="0BDA831C" w14:textId="77777777" w:rsidR="00EA1C87" w:rsidRPr="00EA1C87" w:rsidRDefault="00EA1C87">
      <w:pPr>
        <w:numPr>
          <w:ilvl w:val="0"/>
          <w:numId w:val="62"/>
        </w:numPr>
        <w:rPr>
          <w:lang w:val="tr-TR"/>
        </w:rPr>
      </w:pPr>
      <w:r w:rsidRPr="00EA1C87">
        <w:rPr>
          <w:lang w:val="tr-TR"/>
        </w:rPr>
        <w:t xml:space="preserve">Evaluating semantic intelligence capabilities </w:t>
      </w:r>
    </w:p>
    <w:p w14:paraId="58E48557" w14:textId="77777777" w:rsidR="00EA1C87" w:rsidRPr="00EA1C87" w:rsidRDefault="00EA1C87">
      <w:pPr>
        <w:numPr>
          <w:ilvl w:val="0"/>
          <w:numId w:val="62"/>
        </w:numPr>
        <w:rPr>
          <w:lang w:val="tr-TR"/>
        </w:rPr>
      </w:pPr>
      <w:r w:rsidRPr="00EA1C87">
        <w:rPr>
          <w:lang w:val="tr-TR"/>
        </w:rPr>
        <w:t xml:space="preserve">Prototyping data products </w:t>
      </w:r>
    </w:p>
    <w:p w14:paraId="51DC2EF9" w14:textId="77777777" w:rsidR="00EA1C87" w:rsidRPr="00EA1C87" w:rsidRDefault="00EA1C87">
      <w:pPr>
        <w:numPr>
          <w:ilvl w:val="0"/>
          <w:numId w:val="62"/>
        </w:numPr>
        <w:rPr>
          <w:lang w:val="tr-TR"/>
        </w:rPr>
      </w:pPr>
      <w:r w:rsidRPr="00EA1C87">
        <w:rPr>
          <w:lang w:val="tr-TR"/>
        </w:rPr>
        <w:t xml:space="preserve">Experimenting with agents </w:t>
      </w:r>
    </w:p>
    <w:p w14:paraId="0702F488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Artifacts, data, ontologies and products created inside the Platform Sandbox are considered experimental and are not automatically shared with applications.</w:t>
      </w:r>
    </w:p>
    <w:p w14:paraId="176BB25E" w14:textId="77777777" w:rsidR="00EA1C87" w:rsidRPr="00EA1C87" w:rsidRDefault="00000000" w:rsidP="00EA1C87">
      <w:pPr>
        <w:rPr>
          <w:lang w:val="tr-TR"/>
        </w:rPr>
      </w:pPr>
      <w:r>
        <w:rPr>
          <w:lang w:val="tr-TR"/>
        </w:rPr>
        <w:pict w14:anchorId="248E2440">
          <v:rect id="_x0000_i1064" style="width:0;height:1.5pt" o:hralign="center" o:hrstd="t" o:hr="t" fillcolor="#a0a0a0" stroked="f"/>
        </w:pict>
      </w:r>
    </w:p>
    <w:p w14:paraId="19A67307" w14:textId="77777777" w:rsidR="00EA1C87" w:rsidRPr="00EA1C87" w:rsidRDefault="00EA1C87" w:rsidP="00EA1C87">
      <w:pPr>
        <w:rPr>
          <w:b/>
          <w:bCs/>
          <w:lang w:val="tr-TR"/>
        </w:rPr>
      </w:pPr>
      <w:r w:rsidRPr="00EA1C87">
        <w:rPr>
          <w:b/>
          <w:bCs/>
          <w:lang w:val="tr-TR"/>
        </w:rPr>
        <w:t>Application Workspace</w:t>
      </w:r>
    </w:p>
    <w:p w14:paraId="219793D5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Applications operate in isolated workspaces.</w:t>
      </w:r>
    </w:p>
    <w:p w14:paraId="4F0F265F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Each application maintains its own:</w:t>
      </w:r>
    </w:p>
    <w:p w14:paraId="133FFC1B" w14:textId="77777777" w:rsidR="00EA1C87" w:rsidRPr="00EA1C87" w:rsidRDefault="00EA1C87">
      <w:pPr>
        <w:numPr>
          <w:ilvl w:val="0"/>
          <w:numId w:val="63"/>
        </w:numPr>
        <w:rPr>
          <w:lang w:val="tr-TR"/>
        </w:rPr>
      </w:pPr>
      <w:r w:rsidRPr="00EA1C87">
        <w:rPr>
          <w:lang w:val="tr-TR"/>
        </w:rPr>
        <w:t xml:space="preserve">Data Layer </w:t>
      </w:r>
    </w:p>
    <w:p w14:paraId="18B75960" w14:textId="77777777" w:rsidR="00EA1C87" w:rsidRPr="00EA1C87" w:rsidRDefault="00EA1C87">
      <w:pPr>
        <w:numPr>
          <w:ilvl w:val="0"/>
          <w:numId w:val="63"/>
        </w:numPr>
        <w:rPr>
          <w:lang w:val="tr-TR"/>
        </w:rPr>
      </w:pPr>
      <w:r w:rsidRPr="00EA1C87">
        <w:rPr>
          <w:lang w:val="tr-TR"/>
        </w:rPr>
        <w:t xml:space="preserve">Information Layer </w:t>
      </w:r>
    </w:p>
    <w:p w14:paraId="4CEC68E1" w14:textId="77777777" w:rsidR="00EA1C87" w:rsidRPr="00EA1C87" w:rsidRDefault="00EA1C87">
      <w:pPr>
        <w:numPr>
          <w:ilvl w:val="0"/>
          <w:numId w:val="63"/>
        </w:numPr>
        <w:rPr>
          <w:lang w:val="tr-TR"/>
        </w:rPr>
      </w:pPr>
      <w:r w:rsidRPr="00EA1C87">
        <w:rPr>
          <w:lang w:val="tr-TR"/>
        </w:rPr>
        <w:t xml:space="preserve">Knowledge Layer </w:t>
      </w:r>
    </w:p>
    <w:p w14:paraId="248051A3" w14:textId="77777777" w:rsidR="00EA1C87" w:rsidRPr="00EA1C87" w:rsidRDefault="00EA1C87">
      <w:pPr>
        <w:numPr>
          <w:ilvl w:val="0"/>
          <w:numId w:val="63"/>
        </w:numPr>
        <w:rPr>
          <w:lang w:val="tr-TR"/>
        </w:rPr>
      </w:pPr>
      <w:r w:rsidRPr="00EA1C87">
        <w:rPr>
          <w:lang w:val="tr-TR"/>
        </w:rPr>
        <w:t xml:space="preserve">Semantic Intelligence Layer </w:t>
      </w:r>
    </w:p>
    <w:p w14:paraId="69C8A225" w14:textId="77777777" w:rsidR="00EA1C87" w:rsidRPr="00EA1C87" w:rsidRDefault="00EA1C87">
      <w:pPr>
        <w:numPr>
          <w:ilvl w:val="0"/>
          <w:numId w:val="63"/>
        </w:numPr>
        <w:rPr>
          <w:lang w:val="tr-TR"/>
        </w:rPr>
      </w:pPr>
      <w:r w:rsidRPr="00EA1C87">
        <w:rPr>
          <w:lang w:val="tr-TR"/>
        </w:rPr>
        <w:t xml:space="preserve">Agent Layer </w:t>
      </w:r>
    </w:p>
    <w:p w14:paraId="51014DAA" w14:textId="77777777" w:rsidR="00EA1C87" w:rsidRPr="00EA1C87" w:rsidRDefault="00EA1C87">
      <w:pPr>
        <w:numPr>
          <w:ilvl w:val="0"/>
          <w:numId w:val="63"/>
        </w:numPr>
        <w:rPr>
          <w:lang w:val="tr-TR"/>
        </w:rPr>
      </w:pPr>
      <w:r w:rsidRPr="00EA1C87">
        <w:rPr>
          <w:lang w:val="tr-TR"/>
        </w:rPr>
        <w:t xml:space="preserve">Experience Layer </w:t>
      </w:r>
    </w:p>
    <w:p w14:paraId="3A0D6600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Applications do not automatically inherit sandbox artifacts, data products, ontologies or knowledge assets.</w:t>
      </w:r>
    </w:p>
    <w:p w14:paraId="2F0ECF6A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Assets must be explicitly published or promoted into an application workspace.</w:t>
      </w:r>
    </w:p>
    <w:p w14:paraId="6637DEEF" w14:textId="77777777" w:rsidR="00EA1C87" w:rsidRPr="00EA1C87" w:rsidRDefault="00000000" w:rsidP="00EA1C87">
      <w:pPr>
        <w:rPr>
          <w:lang w:val="tr-TR"/>
        </w:rPr>
      </w:pPr>
      <w:r>
        <w:rPr>
          <w:lang w:val="tr-TR"/>
        </w:rPr>
        <w:lastRenderedPageBreak/>
        <w:pict w14:anchorId="7C11622B">
          <v:rect id="_x0000_i1065" style="width:0;height:1.5pt" o:hralign="center" o:hrstd="t" o:hr="t" fillcolor="#a0a0a0" stroked="f"/>
        </w:pict>
      </w:r>
    </w:p>
    <w:p w14:paraId="08707754" w14:textId="77777777" w:rsidR="00EA1C87" w:rsidRPr="00EA1C87" w:rsidRDefault="00EA1C87" w:rsidP="00EA1C87">
      <w:pPr>
        <w:rPr>
          <w:b/>
          <w:bCs/>
          <w:lang w:val="tr-TR"/>
        </w:rPr>
      </w:pPr>
      <w:r w:rsidRPr="00EA1C87">
        <w:rPr>
          <w:b/>
          <w:bCs/>
          <w:lang w:val="tr-TR"/>
        </w:rPr>
        <w:t>Promotion Model</w:t>
      </w:r>
    </w:p>
    <w:p w14:paraId="5D9E98B2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Knowledge assets may be promoted from the Platform Sandbox into an Application Workspace through governed workflows.</w:t>
      </w:r>
    </w:p>
    <w:p w14:paraId="2854D3EF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Examples:</w:t>
      </w:r>
    </w:p>
    <w:p w14:paraId="5953478C" w14:textId="77777777" w:rsidR="00EA1C87" w:rsidRPr="00EA1C87" w:rsidRDefault="00EA1C87">
      <w:pPr>
        <w:numPr>
          <w:ilvl w:val="0"/>
          <w:numId w:val="64"/>
        </w:numPr>
        <w:rPr>
          <w:lang w:val="tr-TR"/>
        </w:rPr>
      </w:pPr>
      <w:r w:rsidRPr="00EA1C87">
        <w:rPr>
          <w:lang w:val="tr-TR"/>
        </w:rPr>
        <w:t xml:space="preserve">Promote Ontology </w:t>
      </w:r>
    </w:p>
    <w:p w14:paraId="6AECA9E3" w14:textId="77777777" w:rsidR="00EA1C87" w:rsidRPr="00EA1C87" w:rsidRDefault="00EA1C87">
      <w:pPr>
        <w:numPr>
          <w:ilvl w:val="0"/>
          <w:numId w:val="64"/>
        </w:numPr>
        <w:rPr>
          <w:lang w:val="tr-TR"/>
        </w:rPr>
      </w:pPr>
      <w:r w:rsidRPr="00EA1C87">
        <w:rPr>
          <w:lang w:val="tr-TR"/>
        </w:rPr>
        <w:t xml:space="preserve">Promote Knowledge Graph </w:t>
      </w:r>
    </w:p>
    <w:p w14:paraId="143E561D" w14:textId="77777777" w:rsidR="00EA1C87" w:rsidRPr="00EA1C87" w:rsidRDefault="00EA1C87">
      <w:pPr>
        <w:numPr>
          <w:ilvl w:val="0"/>
          <w:numId w:val="64"/>
        </w:numPr>
        <w:rPr>
          <w:lang w:val="tr-TR"/>
        </w:rPr>
      </w:pPr>
      <w:r w:rsidRPr="00EA1C87">
        <w:rPr>
          <w:lang w:val="tr-TR"/>
        </w:rPr>
        <w:t xml:space="preserve">Promote Published Data Product </w:t>
      </w:r>
    </w:p>
    <w:p w14:paraId="367A58B3" w14:textId="77777777" w:rsidR="00EA1C87" w:rsidRPr="00EA1C87" w:rsidRDefault="00EA1C87">
      <w:pPr>
        <w:numPr>
          <w:ilvl w:val="0"/>
          <w:numId w:val="64"/>
        </w:numPr>
        <w:rPr>
          <w:lang w:val="tr-TR"/>
        </w:rPr>
      </w:pPr>
      <w:r w:rsidRPr="00EA1C87">
        <w:rPr>
          <w:lang w:val="tr-TR"/>
        </w:rPr>
        <w:t xml:space="preserve">Promote Agent Template </w:t>
      </w:r>
    </w:p>
    <w:p w14:paraId="0EA98D6B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This allows experimentation and governance to remain separated.</w:t>
      </w:r>
    </w:p>
    <w:p w14:paraId="19A2F2CD" w14:textId="77777777" w:rsidR="00EA1C87" w:rsidRPr="00EA1C87" w:rsidRDefault="00000000" w:rsidP="00EA1C87">
      <w:pPr>
        <w:rPr>
          <w:lang w:val="tr-TR"/>
        </w:rPr>
      </w:pPr>
      <w:r>
        <w:rPr>
          <w:lang w:val="tr-TR"/>
        </w:rPr>
        <w:pict w14:anchorId="41F0114B">
          <v:rect id="_x0000_i1066" style="width:0;height:1.5pt" o:hralign="center" o:hrstd="t" o:hr="t" fillcolor="#a0a0a0" stroked="f"/>
        </w:pict>
      </w:r>
    </w:p>
    <w:p w14:paraId="1B496D67" w14:textId="77777777" w:rsidR="00EA1C87" w:rsidRPr="00EA1C87" w:rsidRDefault="00EA1C87" w:rsidP="00EA1C87">
      <w:pPr>
        <w:rPr>
          <w:b/>
          <w:bCs/>
          <w:lang w:val="tr-TR"/>
        </w:rPr>
      </w:pPr>
      <w:r w:rsidRPr="00EA1C87">
        <w:rPr>
          <w:b/>
          <w:bCs/>
          <w:lang w:val="tr-TR"/>
        </w:rPr>
        <w:t>Architectural Principle</w:t>
      </w:r>
    </w:p>
    <w:p w14:paraId="6AF6D478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The Platform Sandbox acts as a Semantic Intelligence Laboratory.</w:t>
      </w:r>
    </w:p>
    <w:p w14:paraId="1A41E772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Applications act as governed business solutions.</w:t>
      </w:r>
    </w:p>
    <w:p w14:paraId="6D58D0F6" w14:textId="77777777" w:rsidR="00EA1C87" w:rsidRPr="00EA1C87" w:rsidRDefault="00EA1C87" w:rsidP="00EA1C87">
      <w:pPr>
        <w:rPr>
          <w:lang w:val="tr-TR"/>
        </w:rPr>
      </w:pPr>
      <w:r w:rsidRPr="00EA1C87">
        <w:rPr>
          <w:lang w:val="tr-TR"/>
        </w:rPr>
        <w:t>The platform intentionally separates experimentation from production usage.</w:t>
      </w:r>
    </w:p>
    <w:p w14:paraId="1B2A9973" w14:textId="68DE3F4A" w:rsidR="00EA1C87" w:rsidRDefault="0060509E">
      <w:pPr>
        <w:rPr>
          <w:b/>
          <w:bCs/>
          <w:lang w:val="tr-TR"/>
        </w:rPr>
      </w:pPr>
      <w:r w:rsidRPr="0060509E">
        <w:rPr>
          <w:b/>
          <w:bCs/>
          <w:lang w:val="tr-TR"/>
        </w:rPr>
        <w:t>12.2 Application Provisioning Model</w:t>
      </w:r>
    </w:p>
    <w:p w14:paraId="414F006E" w14:textId="77777777" w:rsidR="0060509E" w:rsidRDefault="0060509E">
      <w:pPr>
        <w:rPr>
          <w:b/>
          <w:bCs/>
          <w:lang w:val="tr-TR"/>
        </w:rPr>
      </w:pPr>
    </w:p>
    <w:p w14:paraId="61E9F91F" w14:textId="4892272C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When a new application is created, the platform automatically provisions an isolated application workspace.</w:t>
      </w:r>
    </w:p>
    <w:p w14:paraId="6F256BBA" w14:textId="29F58E10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Each application receives its own logical namespaces across platform technology components.</w:t>
      </w:r>
    </w:p>
    <w:p w14:paraId="3EEB983D" w14:textId="4C57D5CD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Examples include:</w:t>
      </w:r>
    </w:p>
    <w:p w14:paraId="6F3C2AD5" w14:textId="7777777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PostgreSQL Schema</w:t>
      </w:r>
    </w:p>
    <w:p w14:paraId="724422F0" w14:textId="7777777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MinIO Bucket or Namespace</w:t>
      </w:r>
    </w:p>
    <w:p w14:paraId="3AFD513E" w14:textId="7777777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Fuseki Dataset</w:t>
      </w:r>
    </w:p>
    <w:p w14:paraId="23227B56" w14:textId="7777777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Qdrant Collection</w:t>
      </w:r>
    </w:p>
    <w:p w14:paraId="7CE2547A" w14:textId="7777777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OpenMetadata Domain</w:t>
      </w:r>
    </w:p>
    <w:p w14:paraId="11CFBC0B" w14:textId="7777777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Product Registry Namespace</w:t>
      </w:r>
    </w:p>
    <w:p w14:paraId="696D9EE0" w14:textId="7777777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lastRenderedPageBreak/>
        <w:t>- Agent Registry Namespace</w:t>
      </w:r>
    </w:p>
    <w:p w14:paraId="7A28677F" w14:textId="60B1F914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Ontology Namespace</w:t>
      </w:r>
    </w:p>
    <w:p w14:paraId="7A28677F" w14:textId="60B1F914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- Agent Namespace</w:t>
      </w:r>
    </w:p>
    <w:p w14:paraId="4CC20D03" w14:textId="26AD6BC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Applications share platform infrastructure but remain logically isolated.</w:t>
      </w:r>
    </w:p>
    <w:p w14:paraId="4CC20D03" w14:textId="26AD6BC7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Provisioning creates namespace registrations and workspace metadata only. Applications remain blank workspaces (D-011, ARR-004). No domain ontologies, knowledge graphs, Published Data Products, or Agents are created automatically.</w:t>
      </w:r>
    </w:p>
    <w:p w14:paraId="22B85358" w14:textId="660C8044" w:rsidR="0060509E" w:rsidRPr="0060509E" w:rsidRDefault="0060509E" w:rsidP="0060509E">
      <w:pPr>
        <w:rPr>
          <w:lang w:val="tr-TR"/>
        </w:rPr>
      </w:pPr>
      <w:r w:rsidRPr="0060509E">
        <w:rPr>
          <w:lang w:val="tr-TR"/>
        </w:rPr>
        <w:t>Applications do not create architecture.</w:t>
      </w:r>
    </w:p>
    <w:p w14:paraId="1DA8A5BB" w14:textId="14620FFE" w:rsidR="0060509E" w:rsidRDefault="0060509E" w:rsidP="0060509E">
      <w:pPr>
        <w:rPr>
          <w:lang w:val="tr-TR"/>
        </w:rPr>
      </w:pPr>
      <w:r w:rsidRPr="0060509E">
        <w:rPr>
          <w:lang w:val="tr-TR"/>
        </w:rPr>
        <w:t>Applications inherit the platform architecture and populate it with domain-specific semantics, data, products and agents.</w:t>
      </w:r>
    </w:p>
    <w:p w14:paraId="73D899FC" w14:textId="77777777" w:rsidR="00BA2E42" w:rsidRPr="00BA2E42" w:rsidRDefault="00BA2E42" w:rsidP="00BA2E42">
      <w:pPr>
        <w:rPr>
          <w:lang w:val="tr-TR"/>
        </w:rPr>
      </w:pPr>
      <w:r w:rsidRPr="00BA2E42">
        <w:rPr>
          <w:lang w:val="tr-TR"/>
        </w:rPr>
        <w:t>Applications are created as blank workspaces.</w:t>
      </w:r>
    </w:p>
    <w:p w14:paraId="57985E84" w14:textId="77777777" w:rsidR="00BA2E42" w:rsidRPr="00BA2E42" w:rsidRDefault="00BA2E42" w:rsidP="00BA2E42">
      <w:pPr>
        <w:rPr>
          <w:lang w:val="tr-TR"/>
        </w:rPr>
      </w:pPr>
    </w:p>
    <w:p w14:paraId="0B6EE578" w14:textId="77777777" w:rsidR="00BA2E42" w:rsidRPr="00BA2E42" w:rsidRDefault="00BA2E42" w:rsidP="00BA2E42">
      <w:pPr>
        <w:rPr>
          <w:lang w:val="tr-TR"/>
        </w:rPr>
      </w:pPr>
      <w:r w:rsidRPr="00BA2E42">
        <w:rPr>
          <w:lang w:val="tr-TR"/>
        </w:rPr>
        <w:t>The platform provisions layers and namespaces automatically, but no domain semantics, ontologies, products or agents are created by default.</w:t>
      </w:r>
    </w:p>
    <w:p w14:paraId="3865D535" w14:textId="77777777" w:rsidR="00BA2E42" w:rsidRPr="00BA2E42" w:rsidRDefault="00BA2E42" w:rsidP="00BA2E42">
      <w:pPr>
        <w:rPr>
          <w:lang w:val="tr-TR"/>
        </w:rPr>
      </w:pPr>
    </w:p>
    <w:p w14:paraId="2D523E28" w14:textId="35B116F7" w:rsidR="00BA2E42" w:rsidRDefault="00BA2E42" w:rsidP="00BA2E42">
      <w:pPr>
        <w:rPr>
          <w:lang w:val="tr-TR"/>
        </w:rPr>
      </w:pPr>
      <w:r w:rsidRPr="00BA2E42">
        <w:rPr>
          <w:lang w:val="tr-TR"/>
        </w:rPr>
        <w:t>Applications define their own domain models after creation.</w:t>
      </w:r>
    </w:p>
    <w:p w14:paraId="3D89A113" w14:textId="77777777" w:rsidR="004D4513" w:rsidRDefault="004D4513" w:rsidP="00BA2E42">
      <w:pPr>
        <w:rPr>
          <w:lang w:val="tr-TR"/>
        </w:rPr>
      </w:pPr>
    </w:p>
    <w:p w14:paraId="0121C385" w14:textId="77777777" w:rsidR="004D4513" w:rsidRPr="004D4513" w:rsidRDefault="004D4513" w:rsidP="004D4513">
      <w:pPr>
        <w:rPr>
          <w:b/>
          <w:bCs/>
          <w:lang w:val="tr-TR"/>
        </w:rPr>
      </w:pPr>
      <w:r w:rsidRPr="004D4513">
        <w:rPr>
          <w:b/>
          <w:bCs/>
          <w:lang w:val="tr-TR"/>
        </w:rPr>
        <w:t>12.3 Application Lifecycle Model</w:t>
      </w:r>
    </w:p>
    <w:p w14:paraId="0756877B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Applications are created through a blueprint-driven lifecycle.</w:t>
      </w:r>
    </w:p>
    <w:p w14:paraId="1D983C13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Lifecycle:</w:t>
      </w:r>
    </w:p>
    <w:p w14:paraId="74456154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Intent Discovery</w:t>
      </w:r>
      <w:r w:rsidRPr="004D4513">
        <w:rPr>
          <w:lang w:val="tr-TR"/>
        </w:rPr>
        <w:br/>
        <w:t>↓</w:t>
      </w:r>
      <w:r w:rsidRPr="004D4513">
        <w:rPr>
          <w:lang w:val="tr-TR"/>
        </w:rPr>
        <w:br/>
        <w:t>Blueprint Creation</w:t>
      </w:r>
      <w:r w:rsidRPr="004D4513">
        <w:rPr>
          <w:lang w:val="tr-TR"/>
        </w:rPr>
        <w:br/>
        <w:t>↓</w:t>
      </w:r>
      <w:r w:rsidRPr="004D4513">
        <w:rPr>
          <w:lang w:val="tr-TR"/>
        </w:rPr>
        <w:br/>
        <w:t>Human Review</w:t>
      </w:r>
      <w:r w:rsidRPr="004D4513">
        <w:rPr>
          <w:lang w:val="tr-TR"/>
        </w:rPr>
        <w:br/>
        <w:t>↓</w:t>
      </w:r>
      <w:r w:rsidRPr="004D4513">
        <w:rPr>
          <w:lang w:val="tr-TR"/>
        </w:rPr>
        <w:br/>
        <w:t>Provisioning</w:t>
      </w:r>
      <w:r w:rsidRPr="004D4513">
        <w:rPr>
          <w:lang w:val="tr-TR"/>
        </w:rPr>
        <w:br/>
        <w:t>↓</w:t>
      </w:r>
      <w:r w:rsidRPr="004D4513">
        <w:rPr>
          <w:lang w:val="tr-TR"/>
        </w:rPr>
        <w:br/>
        <w:t>Application Evolution</w:t>
      </w:r>
    </w:p>
    <w:p w14:paraId="24B3D375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Applications are not provisioned immediately.</w:t>
      </w:r>
    </w:p>
    <w:p w14:paraId="21C3FC02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The platform first generates a Blueprint that describes the intended business solution.</w:t>
      </w:r>
    </w:p>
    <w:p w14:paraId="76A79DA8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Only approved Blueprints may be provisioned into Application Workspaces.</w:t>
      </w:r>
    </w:p>
    <w:p w14:paraId="17583A6F" w14:textId="77777777" w:rsidR="004D4513" w:rsidRDefault="004D4513" w:rsidP="004D4513">
      <w:pPr>
        <w:rPr>
          <w:lang w:val="tr-TR"/>
        </w:rPr>
      </w:pPr>
      <w:r w:rsidRPr="004D4513">
        <w:rPr>
          <w:lang w:val="tr-TR"/>
        </w:rPr>
        <w:t>Applications evolve through Blueprint evolution.</w:t>
      </w:r>
    </w:p>
    <w:p w14:paraId="3124DC24" w14:textId="77777777" w:rsidR="004D4513" w:rsidRDefault="004D4513" w:rsidP="004D4513">
      <w:pPr>
        <w:rPr>
          <w:lang w:val="tr-TR"/>
        </w:rPr>
      </w:pPr>
    </w:p>
    <w:p w14:paraId="41F9B2A0" w14:textId="77777777" w:rsidR="004D4513" w:rsidRPr="004D4513" w:rsidRDefault="004D4513" w:rsidP="004D4513">
      <w:pPr>
        <w:rPr>
          <w:b/>
          <w:bCs/>
          <w:lang w:val="tr-TR"/>
        </w:rPr>
      </w:pPr>
      <w:r w:rsidRPr="004D4513">
        <w:rPr>
          <w:b/>
          <w:bCs/>
          <w:lang w:val="tr-TR"/>
        </w:rPr>
        <w:lastRenderedPageBreak/>
        <w:t>12.4 – Blueprint-Centric Design</w:t>
      </w:r>
    </w:p>
    <w:p w14:paraId="23468AB4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Blueprints are first-class platform assets.</w:t>
      </w:r>
    </w:p>
    <w:p w14:paraId="6443E86A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Blueprints are living specifications that evolve together with runtime assets.</w:t>
      </w:r>
    </w:p>
    <w:p w14:paraId="1C382039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Blueprints support:</w:t>
      </w:r>
    </w:p>
    <w:p w14:paraId="3038EBE5" w14:textId="77777777" w:rsidR="004D4513" w:rsidRPr="004D4513" w:rsidRDefault="004D4513" w:rsidP="004D4513">
      <w:pPr>
        <w:numPr>
          <w:ilvl w:val="0"/>
          <w:numId w:val="69"/>
        </w:numPr>
        <w:rPr>
          <w:lang w:val="tr-TR"/>
        </w:rPr>
      </w:pPr>
      <w:r w:rsidRPr="004D4513">
        <w:rPr>
          <w:lang w:val="tr-TR"/>
        </w:rPr>
        <w:t>Versioning</w:t>
      </w:r>
    </w:p>
    <w:p w14:paraId="12BE8B15" w14:textId="77777777" w:rsidR="004D4513" w:rsidRPr="004D4513" w:rsidRDefault="004D4513" w:rsidP="004D4513">
      <w:pPr>
        <w:numPr>
          <w:ilvl w:val="0"/>
          <w:numId w:val="69"/>
        </w:numPr>
        <w:rPr>
          <w:lang w:val="tr-TR"/>
        </w:rPr>
      </w:pPr>
      <w:r w:rsidRPr="004D4513">
        <w:rPr>
          <w:lang w:val="tr-TR"/>
        </w:rPr>
        <w:t>Review</w:t>
      </w:r>
    </w:p>
    <w:p w14:paraId="32EA64C5" w14:textId="77777777" w:rsidR="004D4513" w:rsidRPr="004D4513" w:rsidRDefault="004D4513" w:rsidP="004D4513">
      <w:pPr>
        <w:numPr>
          <w:ilvl w:val="0"/>
          <w:numId w:val="69"/>
        </w:numPr>
        <w:rPr>
          <w:lang w:val="tr-TR"/>
        </w:rPr>
      </w:pPr>
      <w:r w:rsidRPr="004D4513">
        <w:rPr>
          <w:lang w:val="tr-TR"/>
        </w:rPr>
        <w:t>Approval</w:t>
      </w:r>
    </w:p>
    <w:p w14:paraId="65289F9F" w14:textId="77777777" w:rsidR="004D4513" w:rsidRPr="004D4513" w:rsidRDefault="004D4513" w:rsidP="004D4513">
      <w:pPr>
        <w:numPr>
          <w:ilvl w:val="0"/>
          <w:numId w:val="69"/>
        </w:numPr>
        <w:rPr>
          <w:lang w:val="tr-TR"/>
        </w:rPr>
      </w:pPr>
      <w:r w:rsidRPr="004D4513">
        <w:rPr>
          <w:lang w:val="tr-TR"/>
        </w:rPr>
        <w:t>Governance</w:t>
      </w:r>
    </w:p>
    <w:p w14:paraId="62809098" w14:textId="77777777" w:rsidR="004D4513" w:rsidRPr="004D4513" w:rsidRDefault="004D4513" w:rsidP="004D4513">
      <w:pPr>
        <w:numPr>
          <w:ilvl w:val="0"/>
          <w:numId w:val="69"/>
        </w:numPr>
        <w:rPr>
          <w:lang w:val="tr-TR"/>
        </w:rPr>
      </w:pPr>
      <w:r w:rsidRPr="004D4513">
        <w:rPr>
          <w:lang w:val="tr-TR"/>
        </w:rPr>
        <w:t>Change Tracking</w:t>
      </w:r>
    </w:p>
    <w:p w14:paraId="7937FE64" w14:textId="77777777" w:rsidR="004D4513" w:rsidRPr="004D4513" w:rsidRDefault="004D4513" w:rsidP="004D4513">
      <w:pPr>
        <w:numPr>
          <w:ilvl w:val="0"/>
          <w:numId w:val="69"/>
        </w:numPr>
        <w:rPr>
          <w:lang w:val="tr-TR"/>
        </w:rPr>
      </w:pPr>
      <w:r w:rsidRPr="004D4513">
        <w:rPr>
          <w:lang w:val="tr-TR"/>
        </w:rPr>
        <w:t>Impact Analysis</w:t>
      </w:r>
    </w:p>
    <w:p w14:paraId="74274719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Blueprints contain:</w:t>
      </w:r>
    </w:p>
    <w:p w14:paraId="21DF8531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Business View</w:t>
      </w:r>
    </w:p>
    <w:p w14:paraId="17056D10" w14:textId="77777777" w:rsidR="004D4513" w:rsidRPr="004D4513" w:rsidRDefault="004D4513" w:rsidP="004D4513">
      <w:pPr>
        <w:numPr>
          <w:ilvl w:val="0"/>
          <w:numId w:val="70"/>
        </w:numPr>
        <w:rPr>
          <w:lang w:val="tr-TR"/>
        </w:rPr>
      </w:pPr>
      <w:r w:rsidRPr="004D4513">
        <w:rPr>
          <w:lang w:val="tr-TR"/>
        </w:rPr>
        <w:t>Goals</w:t>
      </w:r>
    </w:p>
    <w:p w14:paraId="4635C47F" w14:textId="77777777" w:rsidR="004D4513" w:rsidRPr="004D4513" w:rsidRDefault="004D4513" w:rsidP="004D4513">
      <w:pPr>
        <w:numPr>
          <w:ilvl w:val="0"/>
          <w:numId w:val="70"/>
        </w:numPr>
        <w:rPr>
          <w:lang w:val="tr-TR"/>
        </w:rPr>
      </w:pPr>
      <w:r w:rsidRPr="004D4513">
        <w:rPr>
          <w:lang w:val="tr-TR"/>
        </w:rPr>
        <w:t>Outcomes</w:t>
      </w:r>
    </w:p>
    <w:p w14:paraId="17C01322" w14:textId="77777777" w:rsidR="004D4513" w:rsidRPr="004D4513" w:rsidRDefault="004D4513" w:rsidP="004D4513">
      <w:pPr>
        <w:numPr>
          <w:ilvl w:val="0"/>
          <w:numId w:val="70"/>
        </w:numPr>
        <w:rPr>
          <w:lang w:val="tr-TR"/>
        </w:rPr>
      </w:pPr>
      <w:r w:rsidRPr="004D4513">
        <w:rPr>
          <w:lang w:val="tr-TR"/>
        </w:rPr>
        <w:t>Users</w:t>
      </w:r>
    </w:p>
    <w:p w14:paraId="3EAAAE68" w14:textId="77777777" w:rsidR="004D4513" w:rsidRPr="004D4513" w:rsidRDefault="004D4513" w:rsidP="004D4513">
      <w:pPr>
        <w:numPr>
          <w:ilvl w:val="0"/>
          <w:numId w:val="70"/>
        </w:numPr>
        <w:rPr>
          <w:lang w:val="tr-TR"/>
        </w:rPr>
      </w:pPr>
      <w:r w:rsidRPr="004D4513">
        <w:rPr>
          <w:lang w:val="tr-TR"/>
        </w:rPr>
        <w:t>Use Cases</w:t>
      </w:r>
    </w:p>
    <w:p w14:paraId="34F1A852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Semantic View</w:t>
      </w:r>
    </w:p>
    <w:p w14:paraId="35D311C7" w14:textId="77777777" w:rsidR="004D4513" w:rsidRPr="004D4513" w:rsidRDefault="004D4513" w:rsidP="004D4513">
      <w:pPr>
        <w:numPr>
          <w:ilvl w:val="0"/>
          <w:numId w:val="71"/>
        </w:numPr>
        <w:rPr>
          <w:lang w:val="tr-TR"/>
        </w:rPr>
      </w:pPr>
      <w:r w:rsidRPr="004D4513">
        <w:rPr>
          <w:lang w:val="tr-TR"/>
        </w:rPr>
        <w:t>Concepts</w:t>
      </w:r>
    </w:p>
    <w:p w14:paraId="7D5DDDC6" w14:textId="77777777" w:rsidR="004D4513" w:rsidRPr="004D4513" w:rsidRDefault="004D4513" w:rsidP="004D4513">
      <w:pPr>
        <w:numPr>
          <w:ilvl w:val="0"/>
          <w:numId w:val="71"/>
        </w:numPr>
        <w:rPr>
          <w:lang w:val="tr-TR"/>
        </w:rPr>
      </w:pPr>
      <w:r w:rsidRPr="004D4513">
        <w:rPr>
          <w:lang w:val="tr-TR"/>
        </w:rPr>
        <w:t>Relationships</w:t>
      </w:r>
    </w:p>
    <w:p w14:paraId="1511F702" w14:textId="77777777" w:rsidR="004D4513" w:rsidRPr="004D4513" w:rsidRDefault="004D4513" w:rsidP="004D4513">
      <w:pPr>
        <w:numPr>
          <w:ilvl w:val="0"/>
          <w:numId w:val="71"/>
        </w:numPr>
        <w:rPr>
          <w:lang w:val="tr-TR"/>
        </w:rPr>
      </w:pPr>
      <w:r w:rsidRPr="004D4513">
        <w:rPr>
          <w:lang w:val="tr-TR"/>
        </w:rPr>
        <w:t>Semantic Assets</w:t>
      </w:r>
    </w:p>
    <w:p w14:paraId="6D3DC7CA" w14:textId="77777777" w:rsidR="004D4513" w:rsidRPr="004D4513" w:rsidRDefault="004D4513" w:rsidP="004D4513">
      <w:pPr>
        <w:numPr>
          <w:ilvl w:val="0"/>
          <w:numId w:val="71"/>
        </w:numPr>
        <w:rPr>
          <w:lang w:val="tr-TR"/>
        </w:rPr>
      </w:pPr>
      <w:r w:rsidRPr="004D4513">
        <w:rPr>
          <w:lang w:val="tr-TR"/>
        </w:rPr>
        <w:t>Expected Products</w:t>
      </w:r>
    </w:p>
    <w:p w14:paraId="762675D5" w14:textId="77777777" w:rsidR="004D4513" w:rsidRPr="004D4513" w:rsidRDefault="004D4513" w:rsidP="004D4513">
      <w:pPr>
        <w:numPr>
          <w:ilvl w:val="0"/>
          <w:numId w:val="71"/>
        </w:numPr>
        <w:rPr>
          <w:lang w:val="tr-TR"/>
        </w:rPr>
      </w:pPr>
      <w:r w:rsidRPr="004D4513">
        <w:rPr>
          <w:lang w:val="tr-TR"/>
        </w:rPr>
        <w:t>Expected Agents</w:t>
      </w:r>
    </w:p>
    <w:p w14:paraId="3C836A7C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Blueprints remain technology-agnostic.</w:t>
      </w:r>
    </w:p>
    <w:p w14:paraId="1898E580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Infrastructure and technology selection are platform responsibilities.</w:t>
      </w:r>
    </w:p>
    <w:p w14:paraId="1510FA2D" w14:textId="77777777" w:rsidR="004D4513" w:rsidRPr="004D4513" w:rsidRDefault="004D4513" w:rsidP="004D4513">
      <w:pPr>
        <w:rPr>
          <w:lang w:val="tr-TR"/>
        </w:rPr>
      </w:pPr>
    </w:p>
    <w:p w14:paraId="5237E68C" w14:textId="77777777" w:rsidR="004D4513" w:rsidRPr="0060509E" w:rsidRDefault="004D4513" w:rsidP="00BA2E42">
      <w:pPr>
        <w:rPr>
          <w:lang w:val="tr-TR"/>
        </w:rPr>
      </w:pPr>
    </w:p>
    <w:p w14:paraId="5E97F074" w14:textId="77777777" w:rsidR="00EA1C87" w:rsidRDefault="00EA1C87"/>
    <w:p w14:paraId="53CD7B72" w14:textId="77777777" w:rsidR="00F36801" w:rsidRDefault="00000000">
      <w:pPr>
        <w:pStyle w:val="Heading1"/>
      </w:pPr>
      <w:bookmarkStart w:id="75" w:name="platform-ontology-meta-model"/>
      <w:bookmarkEnd w:id="69"/>
      <w:bookmarkEnd w:id="70"/>
      <w:bookmarkEnd w:id="74"/>
      <w:r>
        <w:t>13. Platform Ontology &amp; Meta-Model</w:t>
      </w:r>
    </w:p>
    <w:p w14:paraId="0D05B915" w14:textId="77777777" w:rsidR="00F36801" w:rsidRDefault="00000000">
      <w:pPr>
        <w:pStyle w:val="Heading2"/>
      </w:pPr>
      <w:bookmarkStart w:id="76" w:name="purpose-8"/>
      <w:r>
        <w:t>Purpose</w:t>
      </w:r>
    </w:p>
    <w:p w14:paraId="2F9A06FD" w14:textId="77777777" w:rsidR="00F36801" w:rsidRDefault="00000000">
      <w:pPr>
        <w:pStyle w:val="FirstParagraph"/>
      </w:pPr>
      <w:r>
        <w:t>The Platform Ontology defines the conceptual model of the Semantic Intelligence Platform.</w:t>
      </w:r>
    </w:p>
    <w:p w14:paraId="430ADFC4" w14:textId="77777777" w:rsidR="00F36801" w:rsidRDefault="00000000">
      <w:pPr>
        <w:pStyle w:val="BodyText"/>
      </w:pPr>
      <w:r>
        <w:t>It models platform concepts rather than software implementation details.</w:t>
      </w:r>
    </w:p>
    <w:p w14:paraId="13374377" w14:textId="77777777" w:rsidR="00F36801" w:rsidRDefault="00000000">
      <w:r>
        <w:pict w14:anchorId="614F14EC">
          <v:rect id="_x0000_i1292" style="width:0;height:1.5pt" o:hralign="center" o:hrstd="t" o:hr="t"/>
        </w:pict>
      </w:r>
    </w:p>
    <w:p w14:paraId="4A23D6DD" w14:textId="77777777" w:rsidR="00F36801" w:rsidRDefault="00000000">
      <w:pPr>
        <w:pStyle w:val="Heading2"/>
      </w:pPr>
      <w:bookmarkStart w:id="77" w:name="ontology-scopes"/>
      <w:bookmarkEnd w:id="76"/>
      <w:r>
        <w:t>Ontology Scopes</w:t>
      </w:r>
    </w:p>
    <w:p w14:paraId="5BF6C3AF" w14:textId="77777777" w:rsidR="00F36801" w:rsidRDefault="00000000">
      <w:pPr>
        <w:pStyle w:val="Heading3"/>
      </w:pPr>
      <w:bookmarkStart w:id="78" w:name="platform-ontology"/>
      <w:r>
        <w:t>Platform Ontology</w:t>
      </w:r>
    </w:p>
    <w:p w14:paraId="24BE03E4" w14:textId="77777777" w:rsidR="00F36801" w:rsidRDefault="00000000">
      <w:pPr>
        <w:pStyle w:val="FirstParagraph"/>
      </w:pPr>
      <w:r>
        <w:t>Defines platform-level concepts.</w:t>
      </w:r>
    </w:p>
    <w:p w14:paraId="28A80A36" w14:textId="77777777" w:rsidR="00F36801" w:rsidRDefault="00000000">
      <w:pPr>
        <w:pStyle w:val="BodyText"/>
      </w:pPr>
      <w:r>
        <w:t>Examples:</w:t>
      </w:r>
    </w:p>
    <w:p w14:paraId="519C7EED" w14:textId="77777777" w:rsidR="00F36801" w:rsidRDefault="00000000">
      <w:pPr>
        <w:pStyle w:val="Compact"/>
        <w:numPr>
          <w:ilvl w:val="0"/>
          <w:numId w:val="37"/>
        </w:numPr>
      </w:pPr>
      <w:r>
        <w:t>Platform</w:t>
      </w:r>
    </w:p>
    <w:p w14:paraId="7BBE249C" w14:textId="77777777" w:rsidR="00F36801" w:rsidRDefault="00000000">
      <w:pPr>
        <w:pStyle w:val="Compact"/>
        <w:numPr>
          <w:ilvl w:val="0"/>
          <w:numId w:val="37"/>
        </w:numPr>
      </w:pPr>
      <w:r>
        <w:t>Layer</w:t>
      </w:r>
    </w:p>
    <w:p w14:paraId="488F5EB2" w14:textId="77777777" w:rsidR="00F36801" w:rsidRDefault="00000000">
      <w:pPr>
        <w:pStyle w:val="Compact"/>
        <w:numPr>
          <w:ilvl w:val="0"/>
          <w:numId w:val="37"/>
        </w:numPr>
      </w:pPr>
      <w:r>
        <w:t>Capability</w:t>
      </w:r>
    </w:p>
    <w:p w14:paraId="3F30AD67" w14:textId="77777777" w:rsidR="00F36801" w:rsidRDefault="00000000">
      <w:pPr>
        <w:pStyle w:val="Compact"/>
        <w:numPr>
          <w:ilvl w:val="0"/>
          <w:numId w:val="37"/>
        </w:numPr>
      </w:pPr>
      <w:r>
        <w:t>Technology Adapter</w:t>
      </w:r>
    </w:p>
    <w:p w14:paraId="497920FC" w14:textId="77777777" w:rsidR="00F36801" w:rsidRDefault="00000000">
      <w:pPr>
        <w:pStyle w:val="Compact"/>
        <w:numPr>
          <w:ilvl w:val="0"/>
          <w:numId w:val="37"/>
        </w:numPr>
      </w:pPr>
      <w:r>
        <w:t>Application</w:t>
      </w:r>
    </w:p>
    <w:p w14:paraId="18863667" w14:textId="45429DEA" w:rsidR="003431A2" w:rsidRDefault="003431A2">
      <w:pPr>
        <w:pStyle w:val="Compact"/>
        <w:numPr>
          <w:ilvl w:val="0"/>
          <w:numId w:val="37"/>
        </w:numPr>
      </w:pPr>
      <w:r w:rsidRPr="003431A2">
        <w:t>Blueprint</w:t>
      </w:r>
    </w:p>
    <w:p w14:paraId="46F331D9" w14:textId="77777777" w:rsidR="00F36801" w:rsidRDefault="00000000">
      <w:pPr>
        <w:pStyle w:val="Compact"/>
        <w:numPr>
          <w:ilvl w:val="0"/>
          <w:numId w:val="37"/>
        </w:numPr>
      </w:pPr>
      <w:r>
        <w:t>Domain Information Object</w:t>
      </w:r>
    </w:p>
    <w:p w14:paraId="7ACC248D" w14:textId="77777777" w:rsidR="00F36801" w:rsidRDefault="00000000">
      <w:pPr>
        <w:pStyle w:val="Compact"/>
        <w:numPr>
          <w:ilvl w:val="0"/>
          <w:numId w:val="37"/>
        </w:numPr>
      </w:pPr>
      <w:r>
        <w:t>Published Data Product</w:t>
      </w:r>
    </w:p>
    <w:p w14:paraId="04A32372" w14:textId="77777777" w:rsidR="00F36801" w:rsidRDefault="00000000">
      <w:pPr>
        <w:pStyle w:val="Compact"/>
        <w:numPr>
          <w:ilvl w:val="0"/>
          <w:numId w:val="37"/>
        </w:numPr>
      </w:pPr>
      <w:r>
        <w:t>Agent</w:t>
      </w:r>
    </w:p>
    <w:p w14:paraId="01938763" w14:textId="77777777" w:rsidR="00F36801" w:rsidRDefault="00000000">
      <w:pPr>
        <w:pStyle w:val="Compact"/>
        <w:numPr>
          <w:ilvl w:val="0"/>
          <w:numId w:val="37"/>
        </w:numPr>
      </w:pPr>
      <w:r>
        <w:t>Policy</w:t>
      </w:r>
    </w:p>
    <w:p w14:paraId="13BD9292" w14:textId="77777777" w:rsidR="00F36801" w:rsidRDefault="00000000">
      <w:pPr>
        <w:pStyle w:val="Compact"/>
        <w:numPr>
          <w:ilvl w:val="0"/>
          <w:numId w:val="37"/>
        </w:numPr>
      </w:pPr>
      <w:r>
        <w:t>Connector</w:t>
      </w:r>
    </w:p>
    <w:p w14:paraId="6AACA7F4" w14:textId="77777777" w:rsidR="00F36801" w:rsidRDefault="00000000">
      <w:r>
        <w:pict w14:anchorId="31E286D0">
          <v:rect id="_x0000_i1293" style="width:0;height:1.5pt" o:hralign="center" o:hrstd="t" o:hr="t"/>
        </w:pict>
      </w:r>
    </w:p>
    <w:p w14:paraId="7CB43AD4" w14:textId="77777777" w:rsidR="00F36801" w:rsidRDefault="00000000">
      <w:pPr>
        <w:pStyle w:val="Heading3"/>
      </w:pPr>
      <w:bookmarkStart w:id="79" w:name="application-ontology"/>
      <w:bookmarkEnd w:id="78"/>
      <w:r>
        <w:t>Application Ontology</w:t>
      </w:r>
    </w:p>
    <w:p w14:paraId="2941D0DA" w14:textId="77777777" w:rsidR="00F36801" w:rsidRDefault="00000000">
      <w:pPr>
        <w:pStyle w:val="FirstParagraph"/>
      </w:pPr>
      <w:r>
        <w:t>Defines domain-specific concepts.</w:t>
      </w:r>
    </w:p>
    <w:p w14:paraId="5CF5FC28" w14:textId="77777777" w:rsidR="00F36801" w:rsidRDefault="00000000">
      <w:pPr>
        <w:pStyle w:val="BodyText"/>
      </w:pPr>
      <w:r>
        <w:t>Examples:</w:t>
      </w:r>
    </w:p>
    <w:p w14:paraId="63D776E0" w14:textId="77777777" w:rsidR="00F36801" w:rsidRDefault="00000000">
      <w:pPr>
        <w:pStyle w:val="BodyText"/>
      </w:pPr>
      <w:r>
        <w:t>Assessment Application:</w:t>
      </w:r>
    </w:p>
    <w:p w14:paraId="5BF8623D" w14:textId="77777777" w:rsidR="00F36801" w:rsidRDefault="00000000">
      <w:pPr>
        <w:pStyle w:val="Compact"/>
        <w:numPr>
          <w:ilvl w:val="0"/>
          <w:numId w:val="38"/>
        </w:numPr>
      </w:pPr>
      <w:r>
        <w:t>Question</w:t>
      </w:r>
    </w:p>
    <w:p w14:paraId="62DDA975" w14:textId="77777777" w:rsidR="00F36801" w:rsidRDefault="00000000">
      <w:pPr>
        <w:pStyle w:val="Compact"/>
        <w:numPr>
          <w:ilvl w:val="0"/>
          <w:numId w:val="38"/>
        </w:numPr>
      </w:pPr>
      <w:r>
        <w:t>Answer</w:t>
      </w:r>
    </w:p>
    <w:p w14:paraId="6CBACB89" w14:textId="77777777" w:rsidR="00F36801" w:rsidRDefault="00000000">
      <w:pPr>
        <w:pStyle w:val="Compact"/>
        <w:numPr>
          <w:ilvl w:val="0"/>
          <w:numId w:val="38"/>
        </w:numPr>
      </w:pPr>
      <w:r>
        <w:t>Evidence</w:t>
      </w:r>
    </w:p>
    <w:p w14:paraId="551F4566" w14:textId="77777777" w:rsidR="00F36801" w:rsidRDefault="00000000">
      <w:pPr>
        <w:pStyle w:val="Compact"/>
        <w:numPr>
          <w:ilvl w:val="0"/>
          <w:numId w:val="38"/>
        </w:numPr>
      </w:pPr>
      <w:r>
        <w:t>Finding</w:t>
      </w:r>
    </w:p>
    <w:p w14:paraId="2BB632FF" w14:textId="77777777" w:rsidR="00F36801" w:rsidRDefault="00000000">
      <w:pPr>
        <w:pStyle w:val="Compact"/>
        <w:numPr>
          <w:ilvl w:val="0"/>
          <w:numId w:val="38"/>
        </w:numPr>
      </w:pPr>
      <w:r>
        <w:lastRenderedPageBreak/>
        <w:t>Risk</w:t>
      </w:r>
    </w:p>
    <w:p w14:paraId="07CF2B6B" w14:textId="77777777" w:rsidR="00F36801" w:rsidRDefault="00000000">
      <w:pPr>
        <w:pStyle w:val="Compact"/>
        <w:numPr>
          <w:ilvl w:val="0"/>
          <w:numId w:val="38"/>
        </w:numPr>
      </w:pPr>
      <w:r>
        <w:t>Recommendation</w:t>
      </w:r>
    </w:p>
    <w:p w14:paraId="31C165FD" w14:textId="77777777" w:rsidR="00F36801" w:rsidRDefault="00000000">
      <w:pPr>
        <w:pStyle w:val="FirstParagraph"/>
      </w:pPr>
      <w:r>
        <w:t>Email Assistant Application:</w:t>
      </w:r>
    </w:p>
    <w:p w14:paraId="637264A3" w14:textId="77777777" w:rsidR="00F36801" w:rsidRDefault="00000000">
      <w:pPr>
        <w:pStyle w:val="Compact"/>
        <w:numPr>
          <w:ilvl w:val="0"/>
          <w:numId w:val="39"/>
        </w:numPr>
      </w:pPr>
      <w:r>
        <w:t>Email</w:t>
      </w:r>
    </w:p>
    <w:p w14:paraId="368BB73A" w14:textId="77777777" w:rsidR="00F36801" w:rsidRDefault="00000000">
      <w:pPr>
        <w:pStyle w:val="Compact"/>
        <w:numPr>
          <w:ilvl w:val="0"/>
          <w:numId w:val="39"/>
        </w:numPr>
      </w:pPr>
      <w:r>
        <w:t>Contact</w:t>
      </w:r>
    </w:p>
    <w:p w14:paraId="29010922" w14:textId="77777777" w:rsidR="00F36801" w:rsidRDefault="00000000">
      <w:pPr>
        <w:pStyle w:val="Compact"/>
        <w:numPr>
          <w:ilvl w:val="0"/>
          <w:numId w:val="39"/>
        </w:numPr>
      </w:pPr>
      <w:r>
        <w:t>Draft Reply</w:t>
      </w:r>
    </w:p>
    <w:p w14:paraId="27C827C2" w14:textId="77777777" w:rsidR="00F36801" w:rsidRDefault="00000000">
      <w:r>
        <w:pict w14:anchorId="5A5AB4AD">
          <v:rect id="_x0000_i1294" style="width:0;height:1.5pt" o:hralign="center" o:hrstd="t" o:hr="t"/>
        </w:pict>
      </w:r>
    </w:p>
    <w:p w14:paraId="44A9FF1D" w14:textId="77777777" w:rsidR="00F36801" w:rsidRDefault="00000000">
      <w:pPr>
        <w:pStyle w:val="Heading2"/>
      </w:pPr>
      <w:bookmarkStart w:id="80" w:name="core-platform-classes"/>
      <w:bookmarkEnd w:id="77"/>
      <w:bookmarkEnd w:id="79"/>
      <w:r>
        <w:t>Core Platform Classes</w:t>
      </w:r>
    </w:p>
    <w:p w14:paraId="48ACD9DF" w14:textId="77777777" w:rsidR="00F36801" w:rsidRDefault="00000000">
      <w:pPr>
        <w:pStyle w:val="Heading3"/>
      </w:pPr>
      <w:bookmarkStart w:id="81" w:name="platform-structure"/>
      <w:r>
        <w:t>Platform Structure</w:t>
      </w:r>
    </w:p>
    <w:p w14:paraId="2A2F0DCA" w14:textId="77777777" w:rsidR="00F36801" w:rsidRDefault="00000000">
      <w:pPr>
        <w:pStyle w:val="Compact"/>
        <w:numPr>
          <w:ilvl w:val="0"/>
          <w:numId w:val="40"/>
        </w:numPr>
      </w:pPr>
      <w:r>
        <w:t>Platform</w:t>
      </w:r>
    </w:p>
    <w:p w14:paraId="6A30C6B0" w14:textId="77777777" w:rsidR="00F36801" w:rsidRDefault="00000000">
      <w:pPr>
        <w:pStyle w:val="Compact"/>
        <w:numPr>
          <w:ilvl w:val="0"/>
          <w:numId w:val="40"/>
        </w:numPr>
      </w:pPr>
      <w:r>
        <w:t>Layer</w:t>
      </w:r>
    </w:p>
    <w:p w14:paraId="6C4332A4" w14:textId="77777777" w:rsidR="00F36801" w:rsidRDefault="00000000">
      <w:pPr>
        <w:pStyle w:val="Compact"/>
        <w:numPr>
          <w:ilvl w:val="0"/>
          <w:numId w:val="40"/>
        </w:numPr>
      </w:pPr>
      <w:r>
        <w:t>Capability</w:t>
      </w:r>
    </w:p>
    <w:p w14:paraId="68FA9C36" w14:textId="77777777" w:rsidR="00F36801" w:rsidRDefault="00000000">
      <w:pPr>
        <w:pStyle w:val="Compact"/>
        <w:numPr>
          <w:ilvl w:val="0"/>
          <w:numId w:val="40"/>
        </w:numPr>
      </w:pPr>
      <w:r>
        <w:t>TechnologyAdapter</w:t>
      </w:r>
    </w:p>
    <w:p w14:paraId="7147AD57" w14:textId="77777777" w:rsidR="00F36801" w:rsidRDefault="00000000">
      <w:pPr>
        <w:pStyle w:val="Compact"/>
        <w:numPr>
          <w:ilvl w:val="0"/>
          <w:numId w:val="40"/>
        </w:numPr>
      </w:pPr>
      <w:r>
        <w:t>Application</w:t>
      </w:r>
    </w:p>
    <w:p w14:paraId="4D369E98" w14:textId="11365A8E" w:rsidR="004D4513" w:rsidRDefault="004D4513">
      <w:pPr>
        <w:pStyle w:val="Compact"/>
        <w:numPr>
          <w:ilvl w:val="0"/>
          <w:numId w:val="40"/>
        </w:numPr>
      </w:pPr>
      <w:r>
        <w:t>Blueprint</w:t>
      </w:r>
    </w:p>
    <w:p w14:paraId="65D1C7C2" w14:textId="77777777" w:rsidR="00F36801" w:rsidRDefault="00000000">
      <w:pPr>
        <w:pStyle w:val="Heading3"/>
      </w:pPr>
      <w:bookmarkStart w:id="82" w:name="data-layer-1"/>
      <w:bookmarkEnd w:id="81"/>
      <w:r>
        <w:t>Data Layer</w:t>
      </w:r>
    </w:p>
    <w:p w14:paraId="3BE93FB5" w14:textId="77777777" w:rsidR="00F36801" w:rsidRDefault="00000000">
      <w:pPr>
        <w:pStyle w:val="Compact"/>
        <w:numPr>
          <w:ilvl w:val="0"/>
          <w:numId w:val="41"/>
        </w:numPr>
      </w:pPr>
      <w:r>
        <w:t>DataSource</w:t>
      </w:r>
    </w:p>
    <w:p w14:paraId="7E3DE19C" w14:textId="77777777" w:rsidR="00F36801" w:rsidRDefault="00000000">
      <w:pPr>
        <w:pStyle w:val="Compact"/>
        <w:numPr>
          <w:ilvl w:val="0"/>
          <w:numId w:val="41"/>
        </w:numPr>
      </w:pPr>
      <w:r>
        <w:t>Connector</w:t>
      </w:r>
    </w:p>
    <w:p w14:paraId="27051C3A" w14:textId="77777777" w:rsidR="00F36801" w:rsidRDefault="00000000">
      <w:pPr>
        <w:pStyle w:val="Compact"/>
        <w:numPr>
          <w:ilvl w:val="0"/>
          <w:numId w:val="41"/>
        </w:numPr>
      </w:pPr>
      <w:r>
        <w:t>RawArtifact</w:t>
      </w:r>
    </w:p>
    <w:p w14:paraId="0A18AEF8" w14:textId="77777777" w:rsidR="00F36801" w:rsidRDefault="00000000">
      <w:pPr>
        <w:pStyle w:val="Compact"/>
        <w:numPr>
          <w:ilvl w:val="0"/>
          <w:numId w:val="41"/>
        </w:numPr>
      </w:pPr>
      <w:r>
        <w:t>StorageTarget</w:t>
      </w:r>
    </w:p>
    <w:p w14:paraId="6FFD2806" w14:textId="77777777" w:rsidR="00F36801" w:rsidRDefault="00000000">
      <w:pPr>
        <w:pStyle w:val="Heading3"/>
      </w:pPr>
      <w:bookmarkStart w:id="83" w:name="information-layer-1"/>
      <w:bookmarkEnd w:id="82"/>
      <w:r>
        <w:t>Information Layer</w:t>
      </w:r>
    </w:p>
    <w:p w14:paraId="5DF55667" w14:textId="77777777" w:rsidR="00F36801" w:rsidRDefault="00000000">
      <w:pPr>
        <w:pStyle w:val="Compact"/>
        <w:numPr>
          <w:ilvl w:val="0"/>
          <w:numId w:val="42"/>
        </w:numPr>
      </w:pPr>
      <w:r>
        <w:t>DomainInformationObject</w:t>
      </w:r>
    </w:p>
    <w:p w14:paraId="2800A0BC" w14:textId="77777777" w:rsidR="00F36801" w:rsidRDefault="00000000">
      <w:pPr>
        <w:pStyle w:val="Compact"/>
        <w:numPr>
          <w:ilvl w:val="0"/>
          <w:numId w:val="42"/>
        </w:numPr>
      </w:pPr>
      <w:r>
        <w:t>PublishedDataProduct</w:t>
      </w:r>
    </w:p>
    <w:p w14:paraId="3B2314AE" w14:textId="77777777" w:rsidR="00F36801" w:rsidRDefault="00000000">
      <w:pPr>
        <w:pStyle w:val="Heading3"/>
      </w:pPr>
      <w:bookmarkStart w:id="84" w:name="knowledge-layer-1"/>
      <w:bookmarkEnd w:id="83"/>
      <w:r>
        <w:t>Knowledge Layer</w:t>
      </w:r>
    </w:p>
    <w:p w14:paraId="4BDD1C85" w14:textId="77777777" w:rsidR="00F36801" w:rsidRDefault="00000000">
      <w:pPr>
        <w:pStyle w:val="Compact"/>
        <w:numPr>
          <w:ilvl w:val="0"/>
          <w:numId w:val="43"/>
        </w:numPr>
      </w:pPr>
      <w:r>
        <w:t>Ontology</w:t>
      </w:r>
    </w:p>
    <w:p w14:paraId="7C9BF4D4" w14:textId="77777777" w:rsidR="00F36801" w:rsidRDefault="00000000">
      <w:pPr>
        <w:pStyle w:val="Compact"/>
        <w:numPr>
          <w:ilvl w:val="0"/>
          <w:numId w:val="43"/>
        </w:numPr>
      </w:pPr>
      <w:r>
        <w:t>OntologyVersion</w:t>
      </w:r>
    </w:p>
    <w:p w14:paraId="060C530B" w14:textId="77777777" w:rsidR="00F36801" w:rsidRDefault="00000000">
      <w:pPr>
        <w:pStyle w:val="Compact"/>
        <w:numPr>
          <w:ilvl w:val="0"/>
          <w:numId w:val="43"/>
        </w:numPr>
      </w:pPr>
      <w:r>
        <w:t>KnowledgeGraph</w:t>
      </w:r>
    </w:p>
    <w:p w14:paraId="21DA8160" w14:textId="77777777" w:rsidR="00F36801" w:rsidRDefault="00000000">
      <w:pPr>
        <w:pStyle w:val="Heading3"/>
      </w:pPr>
      <w:bookmarkStart w:id="85" w:name="agent-layer-1"/>
      <w:bookmarkEnd w:id="84"/>
      <w:r>
        <w:t>Agent Layer</w:t>
      </w:r>
    </w:p>
    <w:p w14:paraId="56A1F213" w14:textId="77777777" w:rsidR="00F36801" w:rsidRDefault="00000000">
      <w:pPr>
        <w:pStyle w:val="Compact"/>
        <w:numPr>
          <w:ilvl w:val="0"/>
          <w:numId w:val="44"/>
        </w:numPr>
      </w:pPr>
      <w:r>
        <w:t>Agent</w:t>
      </w:r>
    </w:p>
    <w:p w14:paraId="1DD0B791" w14:textId="77777777" w:rsidR="00F36801" w:rsidRDefault="00000000">
      <w:pPr>
        <w:pStyle w:val="Compact"/>
        <w:numPr>
          <w:ilvl w:val="0"/>
          <w:numId w:val="44"/>
        </w:numPr>
      </w:pPr>
      <w:r>
        <w:t>Tool</w:t>
      </w:r>
    </w:p>
    <w:p w14:paraId="6B1F0865" w14:textId="77777777" w:rsidR="00F36801" w:rsidRDefault="00000000">
      <w:pPr>
        <w:pStyle w:val="Compact"/>
        <w:numPr>
          <w:ilvl w:val="0"/>
          <w:numId w:val="44"/>
        </w:numPr>
      </w:pPr>
      <w:r>
        <w:t>Skill</w:t>
      </w:r>
    </w:p>
    <w:p w14:paraId="2091F8EA" w14:textId="77777777" w:rsidR="00F36801" w:rsidRDefault="00000000">
      <w:pPr>
        <w:pStyle w:val="Compact"/>
        <w:numPr>
          <w:ilvl w:val="0"/>
          <w:numId w:val="44"/>
        </w:numPr>
      </w:pPr>
      <w:r>
        <w:t>Memory</w:t>
      </w:r>
    </w:p>
    <w:p w14:paraId="1B06E3FB" w14:textId="77777777" w:rsidR="00F36801" w:rsidRDefault="00000000">
      <w:pPr>
        <w:pStyle w:val="Heading3"/>
      </w:pPr>
      <w:bookmarkStart w:id="86" w:name="governance-layer-1"/>
      <w:bookmarkEnd w:id="85"/>
      <w:r>
        <w:lastRenderedPageBreak/>
        <w:t>Governance Layer</w:t>
      </w:r>
    </w:p>
    <w:p w14:paraId="7264C5C9" w14:textId="77777777" w:rsidR="00F36801" w:rsidRDefault="00000000">
      <w:pPr>
        <w:pStyle w:val="Compact"/>
        <w:numPr>
          <w:ilvl w:val="0"/>
          <w:numId w:val="45"/>
        </w:numPr>
      </w:pPr>
      <w:r>
        <w:t>Policy</w:t>
      </w:r>
    </w:p>
    <w:p w14:paraId="1F04934D" w14:textId="77777777" w:rsidR="00F36801" w:rsidRDefault="00000000">
      <w:pPr>
        <w:pStyle w:val="Compact"/>
        <w:numPr>
          <w:ilvl w:val="0"/>
          <w:numId w:val="45"/>
        </w:numPr>
      </w:pPr>
      <w:r>
        <w:t>GovernanceRule</w:t>
      </w:r>
    </w:p>
    <w:p w14:paraId="0D93BE61" w14:textId="77777777" w:rsidR="00F36801" w:rsidRDefault="00000000">
      <w:pPr>
        <w:pStyle w:val="Compact"/>
        <w:numPr>
          <w:ilvl w:val="0"/>
          <w:numId w:val="45"/>
        </w:numPr>
      </w:pPr>
      <w:r>
        <w:t>Approval</w:t>
      </w:r>
    </w:p>
    <w:p w14:paraId="77FB34B3" w14:textId="77777777" w:rsidR="00F36801" w:rsidRDefault="00000000">
      <w:pPr>
        <w:pStyle w:val="Heading3"/>
      </w:pPr>
      <w:bookmarkStart w:id="87" w:name="experience-layer-1"/>
      <w:bookmarkEnd w:id="86"/>
      <w:r>
        <w:t>Experience Layer</w:t>
      </w:r>
    </w:p>
    <w:p w14:paraId="7B21B055" w14:textId="77777777" w:rsidR="00F36801" w:rsidRDefault="00000000">
      <w:pPr>
        <w:pStyle w:val="Compact"/>
        <w:numPr>
          <w:ilvl w:val="0"/>
          <w:numId w:val="46"/>
        </w:numPr>
      </w:pPr>
      <w:r>
        <w:t>UserInterface</w:t>
      </w:r>
    </w:p>
    <w:p w14:paraId="5676B014" w14:textId="77777777" w:rsidR="00F36801" w:rsidRDefault="00000000">
      <w:pPr>
        <w:pStyle w:val="Compact"/>
        <w:numPr>
          <w:ilvl w:val="0"/>
          <w:numId w:val="46"/>
        </w:numPr>
      </w:pPr>
      <w:r>
        <w:t>Dashboard</w:t>
      </w:r>
    </w:p>
    <w:p w14:paraId="224DCB34" w14:textId="77777777" w:rsidR="00F36801" w:rsidRDefault="00000000">
      <w:pPr>
        <w:pStyle w:val="Compact"/>
        <w:numPr>
          <w:ilvl w:val="0"/>
          <w:numId w:val="46"/>
        </w:numPr>
      </w:pPr>
      <w:r>
        <w:t>Workspace</w:t>
      </w:r>
    </w:p>
    <w:p w14:paraId="4B9732AF" w14:textId="77777777" w:rsidR="004D4513" w:rsidRDefault="004D4513" w:rsidP="004D4513">
      <w:pPr>
        <w:pStyle w:val="Compact"/>
      </w:pPr>
    </w:p>
    <w:p w14:paraId="7CE5AB0D" w14:textId="77777777" w:rsidR="004D4513" w:rsidRDefault="004D4513" w:rsidP="004D4513">
      <w:pPr>
        <w:pStyle w:val="Compact"/>
      </w:pPr>
    </w:p>
    <w:p w14:paraId="6796AFEF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Blueprint Types</w:t>
      </w:r>
    </w:p>
    <w:p w14:paraId="1AE85A5D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The platform supports multiple blueprint categories.</w:t>
      </w:r>
    </w:p>
    <w:p w14:paraId="5EDF62E5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Examples:</w:t>
      </w:r>
    </w:p>
    <w:p w14:paraId="3AE1E57A" w14:textId="77777777" w:rsidR="004D4513" w:rsidRPr="004D4513" w:rsidRDefault="004D4513" w:rsidP="004D4513">
      <w:pPr>
        <w:pStyle w:val="Compact"/>
        <w:numPr>
          <w:ilvl w:val="0"/>
          <w:numId w:val="66"/>
        </w:numPr>
        <w:rPr>
          <w:lang w:val="tr-TR"/>
        </w:rPr>
      </w:pPr>
      <w:r w:rsidRPr="004D4513">
        <w:rPr>
          <w:lang w:val="tr-TR"/>
        </w:rPr>
        <w:t>Application Blueprint</w:t>
      </w:r>
    </w:p>
    <w:p w14:paraId="072D3D95" w14:textId="77777777" w:rsidR="004D4513" w:rsidRPr="004D4513" w:rsidRDefault="004D4513" w:rsidP="004D4513">
      <w:pPr>
        <w:pStyle w:val="Compact"/>
        <w:numPr>
          <w:ilvl w:val="0"/>
          <w:numId w:val="66"/>
        </w:numPr>
        <w:rPr>
          <w:lang w:val="tr-TR"/>
        </w:rPr>
      </w:pPr>
      <w:r w:rsidRPr="004D4513">
        <w:rPr>
          <w:lang w:val="tr-TR"/>
        </w:rPr>
        <w:t>Agent Blueprint</w:t>
      </w:r>
    </w:p>
    <w:p w14:paraId="6DA042CF" w14:textId="77777777" w:rsidR="004D4513" w:rsidRPr="004D4513" w:rsidRDefault="004D4513" w:rsidP="004D4513">
      <w:pPr>
        <w:pStyle w:val="Compact"/>
        <w:numPr>
          <w:ilvl w:val="0"/>
          <w:numId w:val="66"/>
        </w:numPr>
        <w:rPr>
          <w:lang w:val="tr-TR"/>
        </w:rPr>
      </w:pPr>
      <w:r w:rsidRPr="004D4513">
        <w:rPr>
          <w:lang w:val="tr-TR"/>
        </w:rPr>
        <w:t>Ontology Blueprint</w:t>
      </w:r>
    </w:p>
    <w:p w14:paraId="382FFC8E" w14:textId="77777777" w:rsidR="004D4513" w:rsidRPr="004D4513" w:rsidRDefault="004D4513" w:rsidP="004D4513">
      <w:pPr>
        <w:pStyle w:val="Compact"/>
        <w:numPr>
          <w:ilvl w:val="0"/>
          <w:numId w:val="66"/>
        </w:numPr>
        <w:rPr>
          <w:lang w:val="tr-TR"/>
        </w:rPr>
      </w:pPr>
      <w:r w:rsidRPr="004D4513">
        <w:rPr>
          <w:lang w:val="tr-TR"/>
        </w:rPr>
        <w:t>Knowledge Graph Blueprint</w:t>
      </w:r>
    </w:p>
    <w:p w14:paraId="23F8A915" w14:textId="77777777" w:rsidR="004D4513" w:rsidRPr="004D4513" w:rsidRDefault="004D4513" w:rsidP="004D4513">
      <w:pPr>
        <w:pStyle w:val="Compact"/>
        <w:numPr>
          <w:ilvl w:val="0"/>
          <w:numId w:val="66"/>
        </w:numPr>
        <w:rPr>
          <w:lang w:val="tr-TR"/>
        </w:rPr>
      </w:pPr>
      <w:r w:rsidRPr="004D4513">
        <w:rPr>
          <w:lang w:val="tr-TR"/>
        </w:rPr>
        <w:t>Published Data Product Blueprint</w:t>
      </w:r>
    </w:p>
    <w:p w14:paraId="157B47C6" w14:textId="77777777" w:rsidR="004D4513" w:rsidRPr="004D4513" w:rsidRDefault="004D4513" w:rsidP="004D4513">
      <w:pPr>
        <w:pStyle w:val="Compact"/>
        <w:numPr>
          <w:ilvl w:val="0"/>
          <w:numId w:val="66"/>
        </w:numPr>
        <w:rPr>
          <w:lang w:val="tr-TR"/>
        </w:rPr>
      </w:pPr>
      <w:r w:rsidRPr="004D4513">
        <w:rPr>
          <w:lang w:val="tr-TR"/>
        </w:rPr>
        <w:t>Workflow Blueprint</w:t>
      </w:r>
    </w:p>
    <w:p w14:paraId="357D32CC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Blueprints represent design-time specifications.</w:t>
      </w:r>
    </w:p>
    <w:p w14:paraId="1F129AF9" w14:textId="77777777" w:rsidR="004D4513" w:rsidRPr="004D4513" w:rsidRDefault="004D4513" w:rsidP="004D4513">
      <w:pPr>
        <w:pStyle w:val="Compact"/>
        <w:rPr>
          <w:lang w:val="tr-TR"/>
        </w:rPr>
      </w:pPr>
      <w:r w:rsidRPr="004D4513">
        <w:rPr>
          <w:lang w:val="tr-TR"/>
        </w:rPr>
        <w:t>Runtime assets are created from approved Blueprints.</w:t>
      </w:r>
    </w:p>
    <w:p w14:paraId="5B4D8C28" w14:textId="77777777" w:rsidR="004D4513" w:rsidRDefault="004D4513" w:rsidP="004D4513">
      <w:pPr>
        <w:pStyle w:val="Compact"/>
      </w:pPr>
    </w:p>
    <w:p w14:paraId="1D795EDD" w14:textId="77777777" w:rsidR="00F36801" w:rsidRDefault="00000000">
      <w:r>
        <w:pict w14:anchorId="64D225E4">
          <v:rect id="_x0000_i1295" style="width:0;height:1.5pt" o:hralign="center" o:hrstd="t" o:hr="t"/>
        </w:pict>
      </w:r>
    </w:p>
    <w:p w14:paraId="5438F703" w14:textId="77777777" w:rsidR="00F36801" w:rsidRDefault="00000000">
      <w:pPr>
        <w:pStyle w:val="Heading2"/>
      </w:pPr>
      <w:bookmarkStart w:id="88" w:name="core-relationships"/>
      <w:bookmarkEnd w:id="80"/>
      <w:bookmarkEnd w:id="87"/>
      <w:r>
        <w:t>Core Relationships</w:t>
      </w:r>
    </w:p>
    <w:p w14:paraId="286906CF" w14:textId="77777777" w:rsidR="00F36801" w:rsidRDefault="00000000">
      <w:pPr>
        <w:pStyle w:val="Heading3"/>
      </w:pPr>
      <w:bookmarkStart w:id="89" w:name="platform-architecture"/>
      <w:r>
        <w:t>Platform Architecture</w:t>
      </w:r>
    </w:p>
    <w:p w14:paraId="530F3A86" w14:textId="77777777" w:rsidR="004D4513" w:rsidRPr="004D4513" w:rsidRDefault="004D4513" w:rsidP="004D4513">
      <w:pPr>
        <w:pStyle w:val="SourceCode"/>
        <w:rPr>
          <w:lang w:val="tr-TR"/>
        </w:rPr>
      </w:pPr>
      <w:r w:rsidRPr="004D4513">
        <w:rPr>
          <w:lang w:val="tr-TR"/>
        </w:rPr>
        <w:t>Platform hasLayer Layer</w:t>
      </w:r>
    </w:p>
    <w:p w14:paraId="0A44F6EE" w14:textId="77777777" w:rsidR="004D4513" w:rsidRPr="004D4513" w:rsidRDefault="004D4513" w:rsidP="004D4513">
      <w:pPr>
        <w:pStyle w:val="SourceCode"/>
        <w:rPr>
          <w:lang w:val="tr-TR"/>
        </w:rPr>
      </w:pPr>
      <w:r w:rsidRPr="004D4513">
        <w:rPr>
          <w:lang w:val="tr-TR"/>
        </w:rPr>
        <w:t>Layer groupsCapability Capability</w:t>
      </w:r>
    </w:p>
    <w:p w14:paraId="12C1D08C" w14:textId="77777777" w:rsidR="004D4513" w:rsidRPr="004D4513" w:rsidRDefault="004D4513" w:rsidP="004D4513">
      <w:pPr>
        <w:pStyle w:val="SourceCode"/>
        <w:rPr>
          <w:lang w:val="tr-TR"/>
        </w:rPr>
      </w:pPr>
      <w:r w:rsidRPr="004D4513">
        <w:rPr>
          <w:lang w:val="tr-TR"/>
        </w:rPr>
        <w:t>Capability implementedBy TechnologyAdapter</w:t>
      </w:r>
    </w:p>
    <w:p w14:paraId="306A344C" w14:textId="77777777" w:rsidR="004D4513" w:rsidRPr="004D4513" w:rsidRDefault="004D4513" w:rsidP="004D4513">
      <w:pPr>
        <w:pStyle w:val="SourceCode"/>
        <w:rPr>
          <w:lang w:val="tr-TR"/>
        </w:rPr>
      </w:pPr>
      <w:r w:rsidRPr="004D4513">
        <w:rPr>
          <w:lang w:val="tr-TR"/>
        </w:rPr>
        <w:t>Platform executesCapability Capability</w:t>
      </w:r>
    </w:p>
    <w:p w14:paraId="75650C3E" w14:textId="77777777" w:rsidR="004D4513" w:rsidRPr="004D4513" w:rsidRDefault="004D4513" w:rsidP="004D4513">
      <w:pPr>
        <w:pStyle w:val="SourceCode"/>
        <w:rPr>
          <w:lang w:val="tr-TR"/>
        </w:rPr>
      </w:pPr>
      <w:r w:rsidRPr="004D4513">
        <w:rPr>
          <w:lang w:val="tr-TR"/>
        </w:rPr>
        <w:t>Application deployedOn Platform</w:t>
      </w:r>
    </w:p>
    <w:p w14:paraId="40938F0C" w14:textId="77777777" w:rsidR="004D4513" w:rsidRPr="004D4513" w:rsidRDefault="004D4513" w:rsidP="004D4513">
      <w:pPr>
        <w:pStyle w:val="SourceCode"/>
        <w:rPr>
          <w:lang w:val="tr-TR"/>
        </w:rPr>
      </w:pPr>
      <w:r w:rsidRPr="004D4513">
        <w:rPr>
          <w:lang w:val="tr-TR"/>
        </w:rPr>
        <w:t>Application governedBy Blueprint</w:t>
      </w:r>
    </w:p>
    <w:p w14:paraId="77E3A82E" w14:textId="77777777" w:rsidR="004D4513" w:rsidRPr="004D4513" w:rsidRDefault="004D4513" w:rsidP="004D4513">
      <w:pPr>
        <w:pStyle w:val="SourceCode"/>
        <w:rPr>
          <w:lang w:val="tr-TR"/>
        </w:rPr>
      </w:pPr>
      <w:r w:rsidRPr="004D4513">
        <w:rPr>
          <w:lang w:val="tr-TR"/>
        </w:rPr>
        <w:t>Blueprint describes Application</w:t>
      </w:r>
    </w:p>
    <w:p w14:paraId="437CF183" w14:textId="77777777" w:rsidR="004D4513" w:rsidRDefault="004D4513">
      <w:pPr>
        <w:pStyle w:val="SourceCode"/>
      </w:pPr>
    </w:p>
    <w:p w14:paraId="35984862" w14:textId="77777777" w:rsidR="00F36801" w:rsidRDefault="00000000">
      <w:r>
        <w:lastRenderedPageBreak/>
        <w:pict w14:anchorId="6D047BE2">
          <v:rect id="_x0000_i1296" style="width:0;height:1.5pt" o:hralign="center" o:hrstd="t" o:hr="t"/>
        </w:pict>
      </w:r>
    </w:p>
    <w:p w14:paraId="2E1DA035" w14:textId="77777777" w:rsidR="00F36801" w:rsidRDefault="00000000">
      <w:pPr>
        <w:pStyle w:val="Heading3"/>
      </w:pPr>
      <w:bookmarkStart w:id="90" w:name="data-relationships"/>
      <w:bookmarkEnd w:id="89"/>
      <w:r>
        <w:t>Data Relationships</w:t>
      </w:r>
    </w:p>
    <w:p w14:paraId="4197EB78" w14:textId="77777777" w:rsidR="00F36801" w:rsidRDefault="00000000">
      <w:pPr>
        <w:pStyle w:val="SourceCode"/>
      </w:pPr>
      <w:r>
        <w:rPr>
          <w:rStyle w:val="VerbatimChar"/>
        </w:rPr>
        <w:t>Connector connectsTo DataSource</w:t>
      </w:r>
      <w:r>
        <w:br/>
      </w:r>
      <w:r>
        <w:br/>
      </w:r>
      <w:r>
        <w:rPr>
          <w:rStyle w:val="VerbatimChar"/>
        </w:rPr>
        <w:t>DataSource produces RawArtifact</w:t>
      </w:r>
      <w:r>
        <w:br/>
      </w:r>
      <w:r>
        <w:br/>
      </w:r>
      <w:r>
        <w:rPr>
          <w:rStyle w:val="VerbatimChar"/>
        </w:rPr>
        <w:t>RawArtifact storedIn StorageTarget</w:t>
      </w:r>
      <w:r>
        <w:br/>
      </w:r>
      <w:r>
        <w:br/>
      </w:r>
      <w:r>
        <w:rPr>
          <w:rStyle w:val="VerbatimChar"/>
        </w:rPr>
        <w:t>RawArtifact transformedInto DomainInformationObject</w:t>
      </w:r>
    </w:p>
    <w:p w14:paraId="7C3128BE" w14:textId="77777777" w:rsidR="00F36801" w:rsidRDefault="00000000">
      <w:r>
        <w:pict w14:anchorId="6011880F">
          <v:rect id="_x0000_i1297" style="width:0;height:1.5pt" o:hralign="center" o:hrstd="t" o:hr="t"/>
        </w:pict>
      </w:r>
    </w:p>
    <w:p w14:paraId="04F4EC2D" w14:textId="77777777" w:rsidR="00F36801" w:rsidRDefault="00000000">
      <w:pPr>
        <w:pStyle w:val="Heading3"/>
      </w:pPr>
      <w:bookmarkStart w:id="91" w:name="knowledge-relationships"/>
      <w:bookmarkEnd w:id="90"/>
      <w:r>
        <w:t>Knowledge Relationships</w:t>
      </w:r>
    </w:p>
    <w:p w14:paraId="4315243C" w14:textId="5147F29B" w:rsidR="00F36801" w:rsidRDefault="00000000">
      <w:pPr>
        <w:pStyle w:val="SourceCode"/>
        <w:rPr>
          <w:rStyle w:val="VerbatimChar"/>
        </w:rPr>
      </w:pPr>
      <w:r>
        <w:rPr>
          <w:rStyle w:val="VerbatimChar"/>
        </w:rPr>
        <w:t>Ontology hasVersion OntologyVersion</w:t>
      </w:r>
      <w:r>
        <w:br/>
      </w:r>
      <w:r>
        <w:br/>
      </w:r>
      <w:r>
        <w:rPr>
          <w:rStyle w:val="VerbatimChar"/>
        </w:rPr>
        <w:t>KnowledgeGraph derivedFrom Ontology</w:t>
      </w:r>
      <w:r>
        <w:br/>
      </w:r>
      <w:r>
        <w:br/>
      </w:r>
    </w:p>
    <w:p w14:paraId="2FD53E8D" w14:textId="48D93EB8" w:rsidR="00BA2E42" w:rsidRDefault="00BA2E42">
      <w:pPr>
        <w:pStyle w:val="SourceCode"/>
      </w:pPr>
      <w:proofErr w:type="spellStart"/>
      <w:r w:rsidRPr="00BA2E42">
        <w:t>KnowledgeGraph</w:t>
      </w:r>
      <w:proofErr w:type="spellEnd"/>
      <w:r w:rsidRPr="00BA2E42">
        <w:t xml:space="preserve"> contains knowledge representations derived from application ontologies and information objects.</w:t>
      </w:r>
    </w:p>
    <w:p w14:paraId="1D1BD9E1" w14:textId="77777777" w:rsidR="00F36801" w:rsidRDefault="00000000">
      <w:r>
        <w:pict w14:anchorId="1B9D8423">
          <v:rect id="_x0000_i1298" style="width:0;height:1.5pt" o:hralign="center" o:hrstd="t" o:hr="t"/>
        </w:pict>
      </w:r>
    </w:p>
    <w:p w14:paraId="50825C89" w14:textId="77777777" w:rsidR="00F36801" w:rsidRDefault="00000000">
      <w:pPr>
        <w:pStyle w:val="Heading3"/>
      </w:pPr>
      <w:bookmarkStart w:id="92" w:name="product-relationships"/>
      <w:bookmarkEnd w:id="91"/>
      <w:r>
        <w:t>Product Relationships</w:t>
      </w:r>
    </w:p>
    <w:p w14:paraId="3424DEC5" w14:textId="77777777" w:rsidR="00F36801" w:rsidRDefault="00000000">
      <w:pPr>
        <w:pStyle w:val="SourceCode"/>
      </w:pPr>
      <w:r>
        <w:rPr>
          <w:rStyle w:val="VerbatimChar"/>
        </w:rPr>
        <w:t>Application publishes PublishedDataProduct</w:t>
      </w:r>
      <w:r>
        <w:br/>
      </w:r>
      <w:r>
        <w:br/>
      </w:r>
      <w:r>
        <w:rPr>
          <w:rStyle w:val="VerbatimChar"/>
        </w:rPr>
        <w:t>PublishedDataProduct derivedFrom DomainInformationObject</w:t>
      </w:r>
      <w:r>
        <w:br/>
      </w:r>
      <w:r>
        <w:br/>
      </w:r>
      <w:r>
        <w:rPr>
          <w:rStyle w:val="VerbatimChar"/>
        </w:rPr>
        <w:t>Agent consumes PublishedDataProduct</w:t>
      </w:r>
    </w:p>
    <w:p w14:paraId="0582EDBB" w14:textId="77777777" w:rsidR="00F36801" w:rsidRDefault="00000000">
      <w:r>
        <w:pict w14:anchorId="04E300A5">
          <v:rect id="_x0000_i1299" style="width:0;height:1.5pt" o:hralign="center" o:hrstd="t" o:hr="t"/>
        </w:pict>
      </w:r>
    </w:p>
    <w:p w14:paraId="0AE6E153" w14:textId="77777777" w:rsidR="00F36801" w:rsidRDefault="00000000">
      <w:pPr>
        <w:pStyle w:val="Heading3"/>
      </w:pPr>
      <w:bookmarkStart w:id="93" w:name="agent-relationships"/>
      <w:bookmarkEnd w:id="92"/>
      <w:r>
        <w:t>Agent Relationships</w:t>
      </w:r>
    </w:p>
    <w:p w14:paraId="565EDE14" w14:textId="77777777" w:rsidR="00F36801" w:rsidRDefault="00000000">
      <w:pPr>
        <w:pStyle w:val="SourceCode"/>
      </w:pPr>
      <w:r>
        <w:rPr>
          <w:rStyle w:val="VerbatimChar"/>
        </w:rPr>
        <w:t>Agent usesTool Tool</w:t>
      </w:r>
      <w:r>
        <w:br/>
      </w:r>
      <w:r>
        <w:br/>
      </w:r>
      <w:r>
        <w:rPr>
          <w:rStyle w:val="VerbatimChar"/>
        </w:rPr>
        <w:t>Agent governedBy Policy</w:t>
      </w:r>
      <w:r>
        <w:br/>
      </w:r>
      <w:r>
        <w:br/>
      </w:r>
      <w:r>
        <w:rPr>
          <w:rStyle w:val="VerbatimChar"/>
        </w:rPr>
        <w:t>Agent produces Artifact</w:t>
      </w:r>
    </w:p>
    <w:p w14:paraId="107A968F" w14:textId="77777777" w:rsidR="00F36801" w:rsidRDefault="00000000">
      <w:r>
        <w:pict w14:anchorId="139C69D3">
          <v:rect id="_x0000_i1316" style="width:0;height:1.5pt" o:hralign="center" o:bullet="t" o:hrstd="t" o:hr="t"/>
        </w:pict>
      </w:r>
    </w:p>
    <w:p w14:paraId="1BA2C262" w14:textId="77777777" w:rsidR="004D4513" w:rsidRDefault="004D4513"/>
    <w:p w14:paraId="1937EC43" w14:textId="77777777" w:rsidR="004D4513" w:rsidRPr="004D4513" w:rsidRDefault="004D4513" w:rsidP="004D4513">
      <w:pPr>
        <w:pStyle w:val="Heading3"/>
      </w:pPr>
      <w:r w:rsidRPr="004D4513">
        <w:t>Blueprint Relationships</w:t>
      </w:r>
    </w:p>
    <w:p w14:paraId="116F9099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 describes Application</w:t>
      </w:r>
    </w:p>
    <w:p w14:paraId="000AF149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lastRenderedPageBreak/>
        <w:t>Blueprint describes Agent</w:t>
      </w:r>
    </w:p>
    <w:p w14:paraId="3ED73DBC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 describes Ontology</w:t>
      </w:r>
    </w:p>
    <w:p w14:paraId="62682253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 describes Knowledge Graph</w:t>
      </w:r>
    </w:p>
    <w:p w14:paraId="4FF9A723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 describes Published Data Product</w:t>
      </w:r>
    </w:p>
    <w:p w14:paraId="378DD384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 evolvesTo BlueprintVersion</w:t>
      </w:r>
    </w:p>
    <w:p w14:paraId="56F834B6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 approvedBy Approval</w:t>
      </w:r>
    </w:p>
    <w:p w14:paraId="0B0B0815" w14:textId="77777777" w:rsidR="004D4513" w:rsidRPr="004D4513" w:rsidRDefault="004D4513" w:rsidP="004D4513">
      <w:pPr>
        <w:rPr>
          <w:lang w:val="tr-TR"/>
        </w:rPr>
      </w:pPr>
      <w:r w:rsidRPr="004D4513">
        <w:rPr>
          <w:lang w:val="tr-TR"/>
        </w:rPr>
        <w:t>Blueprint governedBy Policy</w:t>
      </w:r>
    </w:p>
    <w:p w14:paraId="7F0424EA" w14:textId="77777777" w:rsidR="004D4513" w:rsidRDefault="004D4513"/>
    <w:p w14:paraId="49EEB800" w14:textId="77777777" w:rsidR="00F36801" w:rsidRDefault="00000000">
      <w:pPr>
        <w:pStyle w:val="Heading2"/>
      </w:pPr>
      <w:bookmarkStart w:id="94" w:name="architectural-rules-1"/>
      <w:bookmarkEnd w:id="88"/>
      <w:bookmarkEnd w:id="93"/>
      <w:r>
        <w:t>Architectural Rules</w:t>
      </w:r>
    </w:p>
    <w:p w14:paraId="6615BFD9" w14:textId="77777777" w:rsidR="00F36801" w:rsidRDefault="00000000">
      <w:pPr>
        <w:pStyle w:val="Compact"/>
        <w:numPr>
          <w:ilvl w:val="0"/>
          <w:numId w:val="47"/>
        </w:numPr>
      </w:pPr>
      <w:r>
        <w:t>Platform Ontology models concepts, not implementation details.</w:t>
      </w:r>
    </w:p>
    <w:p w14:paraId="5122C8F1" w14:textId="77777777" w:rsidR="0060509E" w:rsidRDefault="0060509E">
      <w:pPr>
        <w:pStyle w:val="Compact"/>
        <w:numPr>
          <w:ilvl w:val="0"/>
          <w:numId w:val="47"/>
        </w:numPr>
      </w:pPr>
      <w:r>
        <w:t>Application Ontologies are managed by the platform but remain independent from the Platform Ontology.</w:t>
      </w:r>
    </w:p>
    <w:p w14:paraId="0AA48A43" w14:textId="5B80A5BF" w:rsidR="0060509E" w:rsidRDefault="0060509E">
      <w:pPr>
        <w:pStyle w:val="Compact"/>
        <w:numPr>
          <w:ilvl w:val="0"/>
          <w:numId w:val="47"/>
        </w:numPr>
      </w:pPr>
      <w:r>
        <w:t>Application Ontologies may reference platform concepts for governance, registration and lifecycle management purposes, but they are not required to extend the Platform Ontology.</w:t>
      </w:r>
    </w:p>
    <w:p w14:paraId="7101433C" w14:textId="77777777" w:rsidR="00F36801" w:rsidRDefault="00000000">
      <w:pPr>
        <w:pStyle w:val="Compact"/>
        <w:numPr>
          <w:ilvl w:val="0"/>
          <w:numId w:val="47"/>
        </w:numPr>
      </w:pPr>
      <w:r>
        <w:t>Agents consume Published Data Products.</w:t>
      </w:r>
    </w:p>
    <w:p w14:paraId="587D42B7" w14:textId="77777777" w:rsidR="00F36801" w:rsidRDefault="00000000">
      <w:pPr>
        <w:pStyle w:val="Compact"/>
        <w:numPr>
          <w:ilvl w:val="0"/>
          <w:numId w:val="47"/>
        </w:numPr>
      </w:pPr>
      <w:r>
        <w:t>Semantic understanding precedes data retrieval.</w:t>
      </w:r>
    </w:p>
    <w:p w14:paraId="5875524D" w14:textId="77777777" w:rsidR="00F36801" w:rsidRDefault="00000000">
      <w:pPr>
        <w:pStyle w:val="Compact"/>
        <w:numPr>
          <w:ilvl w:val="0"/>
          <w:numId w:val="47"/>
        </w:numPr>
      </w:pPr>
      <w:r>
        <w:t>Capabilities remain independent from technologies.</w:t>
      </w:r>
    </w:p>
    <w:p w14:paraId="27E33C6D" w14:textId="77777777" w:rsidR="00F36801" w:rsidRDefault="00000000">
      <w:pPr>
        <w:pStyle w:val="Compact"/>
        <w:numPr>
          <w:ilvl w:val="0"/>
          <w:numId w:val="47"/>
        </w:numPr>
      </w:pPr>
      <w:r>
        <w:t>Platform concepts remain stable even when runtime technologies change.</w:t>
      </w:r>
    </w:p>
    <w:p w14:paraId="0D151D03" w14:textId="6FB62A50" w:rsidR="004D4513" w:rsidRPr="004D4513" w:rsidRDefault="004D4513" w:rsidP="004D4513">
      <w:pPr>
        <w:pStyle w:val="Compact"/>
        <w:numPr>
          <w:ilvl w:val="0"/>
          <w:numId w:val="47"/>
        </w:numPr>
        <w:rPr>
          <w:lang w:val="tr-TR"/>
        </w:rPr>
      </w:pPr>
      <w:r w:rsidRPr="004D4513">
        <w:rPr>
          <w:lang w:val="tr-TR"/>
        </w:rPr>
        <w:t>Intent precedes Blueprint creation.</w:t>
      </w:r>
    </w:p>
    <w:p w14:paraId="7E06AF90" w14:textId="5F5F24EB" w:rsidR="004D4513" w:rsidRPr="004D4513" w:rsidRDefault="004D4513" w:rsidP="004D4513">
      <w:pPr>
        <w:pStyle w:val="Compact"/>
        <w:numPr>
          <w:ilvl w:val="0"/>
          <w:numId w:val="47"/>
        </w:numPr>
        <w:rPr>
          <w:lang w:val="tr-TR"/>
        </w:rPr>
      </w:pPr>
      <w:r w:rsidRPr="004D4513">
        <w:rPr>
          <w:lang w:val="tr-TR"/>
        </w:rPr>
        <w:t>Blueprint precedes provisioning.</w:t>
      </w:r>
    </w:p>
    <w:p w14:paraId="618A1F59" w14:textId="793434DE" w:rsidR="004D4513" w:rsidRPr="004D4513" w:rsidRDefault="004D4513" w:rsidP="004D4513">
      <w:pPr>
        <w:pStyle w:val="Compact"/>
        <w:numPr>
          <w:ilvl w:val="0"/>
          <w:numId w:val="47"/>
        </w:numPr>
        <w:rPr>
          <w:lang w:val="tr-TR"/>
        </w:rPr>
      </w:pPr>
      <w:r w:rsidRPr="004D4513">
        <w:rPr>
          <w:lang w:val="tr-TR"/>
        </w:rPr>
        <w:t>Runtime assets are governed realizations of approved Blueprints.</w:t>
      </w:r>
    </w:p>
    <w:p w14:paraId="0AE172E0" w14:textId="621E49B1" w:rsidR="004D4513" w:rsidRPr="004D4513" w:rsidRDefault="004D4513" w:rsidP="004D4513">
      <w:pPr>
        <w:pStyle w:val="Compact"/>
        <w:numPr>
          <w:ilvl w:val="0"/>
          <w:numId w:val="47"/>
        </w:numPr>
        <w:rPr>
          <w:lang w:val="tr-TR"/>
        </w:rPr>
      </w:pPr>
      <w:r w:rsidRPr="004D4513">
        <w:rPr>
          <w:lang w:val="tr-TR"/>
        </w:rPr>
        <w:t>Applications do not directly consume platform capabilities.</w:t>
      </w:r>
    </w:p>
    <w:p w14:paraId="2E0ADE7E" w14:textId="72DC9CBC" w:rsidR="004D4513" w:rsidRDefault="004D4513" w:rsidP="004D4513">
      <w:pPr>
        <w:pStyle w:val="Compact"/>
        <w:numPr>
          <w:ilvl w:val="0"/>
          <w:numId w:val="47"/>
        </w:numPr>
      </w:pPr>
      <w:r w:rsidRPr="004D4513">
        <w:rPr>
          <w:lang w:val="tr-TR"/>
        </w:rPr>
        <w:t>Capabilities remain internal platform mechanisms.</w:t>
      </w:r>
    </w:p>
    <w:p w14:paraId="5391DD04" w14:textId="77777777" w:rsidR="00F36801" w:rsidRDefault="00000000">
      <w:r>
        <w:pict w14:anchorId="729479BF">
          <v:rect id="_x0000_i1300" style="width:0;height:1.5pt" o:hralign="center" o:hrstd="t" o:hr="t"/>
        </w:pict>
      </w:r>
    </w:p>
    <w:p w14:paraId="1DD8BDDE" w14:textId="77777777" w:rsidR="00F36801" w:rsidRDefault="00000000">
      <w:pPr>
        <w:pStyle w:val="Heading1"/>
      </w:pPr>
      <w:bookmarkStart w:id="95" w:name="capability-model"/>
      <w:bookmarkEnd w:id="75"/>
      <w:bookmarkEnd w:id="94"/>
      <w:r>
        <w:t>14. Capability Model</w:t>
      </w:r>
    </w:p>
    <w:p w14:paraId="1EF8B834" w14:textId="77777777" w:rsidR="00F36801" w:rsidRDefault="00000000">
      <w:pPr>
        <w:pStyle w:val="Heading2"/>
      </w:pPr>
      <w:bookmarkStart w:id="96" w:name="principle"/>
      <w:r>
        <w:t>Principle</w:t>
      </w:r>
    </w:p>
    <w:p w14:paraId="46BF7277" w14:textId="77777777" w:rsidR="00F36801" w:rsidRDefault="00000000">
      <w:pPr>
        <w:pStyle w:val="FirstParagraph"/>
      </w:pPr>
      <w:r>
        <w:t>Capabilities describe what the platform can do.</w:t>
      </w:r>
    </w:p>
    <w:p w14:paraId="39971553" w14:textId="77777777" w:rsidR="00F36801" w:rsidRDefault="00000000">
      <w:pPr>
        <w:pStyle w:val="BodyText"/>
      </w:pPr>
      <w:r>
        <w:t>Technologies describe how the capability is implemented.</w:t>
      </w:r>
    </w:p>
    <w:p w14:paraId="7419DFAD" w14:textId="77777777" w:rsidR="00F36801" w:rsidRDefault="00000000">
      <w:r>
        <w:pict w14:anchorId="450F9A22">
          <v:rect id="_x0000_i1301" style="width:0;height:1.5pt" o:hralign="center" o:hrstd="t" o:hr="t"/>
        </w:pict>
      </w:r>
    </w:p>
    <w:p w14:paraId="1FA6D77A" w14:textId="77777777" w:rsidR="00F36801" w:rsidRDefault="00000000">
      <w:pPr>
        <w:pStyle w:val="Heading2"/>
      </w:pPr>
      <w:bookmarkStart w:id="97" w:name="example"/>
      <w:bookmarkEnd w:id="96"/>
      <w:r>
        <w:lastRenderedPageBreak/>
        <w:t>Example</w:t>
      </w:r>
    </w:p>
    <w:p w14:paraId="5EA51EE3" w14:textId="77777777" w:rsidR="00F36801" w:rsidRDefault="00000000">
      <w:pPr>
        <w:pStyle w:val="FirstParagraph"/>
      </w:pPr>
      <w:r>
        <w:t>Capability:</w:t>
      </w:r>
    </w:p>
    <w:p w14:paraId="7F9ED3CF" w14:textId="77777777" w:rsidR="00F36801" w:rsidRDefault="00000000">
      <w:pPr>
        <w:pStyle w:val="SourceCode"/>
      </w:pPr>
      <w:r>
        <w:rPr>
          <w:rStyle w:val="VerbatimChar"/>
        </w:rPr>
        <w:t>Knowledge Graph Management</w:t>
      </w:r>
    </w:p>
    <w:p w14:paraId="0B30BB3E" w14:textId="77777777" w:rsidR="00F36801" w:rsidRDefault="00000000">
      <w:pPr>
        <w:pStyle w:val="FirstParagraph"/>
      </w:pPr>
      <w:r>
        <w:t>Possible Implementations:</w:t>
      </w:r>
    </w:p>
    <w:p w14:paraId="678BE38E" w14:textId="77777777" w:rsidR="00F36801" w:rsidRDefault="00000000">
      <w:pPr>
        <w:pStyle w:val="Compact"/>
        <w:numPr>
          <w:ilvl w:val="0"/>
          <w:numId w:val="48"/>
        </w:numPr>
      </w:pPr>
      <w:r>
        <w:t>Fuseki</w:t>
      </w:r>
    </w:p>
    <w:p w14:paraId="7CA5BAF7" w14:textId="77777777" w:rsidR="00F36801" w:rsidRDefault="00000000">
      <w:pPr>
        <w:pStyle w:val="Compact"/>
        <w:numPr>
          <w:ilvl w:val="0"/>
          <w:numId w:val="48"/>
        </w:numPr>
      </w:pPr>
      <w:r>
        <w:t>Neo4j</w:t>
      </w:r>
    </w:p>
    <w:p w14:paraId="7D0283A6" w14:textId="77777777" w:rsidR="00F36801" w:rsidRDefault="00000000">
      <w:pPr>
        <w:pStyle w:val="Compact"/>
        <w:numPr>
          <w:ilvl w:val="0"/>
          <w:numId w:val="48"/>
        </w:numPr>
      </w:pPr>
      <w:r>
        <w:t>Stardog</w:t>
      </w:r>
    </w:p>
    <w:p w14:paraId="64816320" w14:textId="77777777" w:rsidR="00F36801" w:rsidRDefault="00000000">
      <w:pPr>
        <w:pStyle w:val="Compact"/>
        <w:numPr>
          <w:ilvl w:val="0"/>
          <w:numId w:val="48"/>
        </w:numPr>
      </w:pPr>
      <w:r>
        <w:t>GraphDB</w:t>
      </w:r>
    </w:p>
    <w:p w14:paraId="52C4AB26" w14:textId="77777777" w:rsidR="00F36801" w:rsidRDefault="00000000">
      <w:r>
        <w:pict w14:anchorId="0298ED09">
          <v:rect id="_x0000_i1302" style="width:0;height:1.5pt" o:hralign="center" o:hrstd="t" o:hr="t"/>
        </w:pict>
      </w:r>
    </w:p>
    <w:p w14:paraId="5DE6B98E" w14:textId="77777777" w:rsidR="00F36801" w:rsidRDefault="00000000">
      <w:pPr>
        <w:pStyle w:val="FirstParagraph"/>
      </w:pPr>
      <w:r>
        <w:t>Capability:</w:t>
      </w:r>
    </w:p>
    <w:p w14:paraId="776953E0" w14:textId="77777777" w:rsidR="00F36801" w:rsidRDefault="00000000">
      <w:pPr>
        <w:pStyle w:val="SourceCode"/>
      </w:pPr>
      <w:r>
        <w:rPr>
          <w:rStyle w:val="VerbatimChar"/>
        </w:rPr>
        <w:t>Catalog Management</w:t>
      </w:r>
    </w:p>
    <w:p w14:paraId="1EC3A9AB" w14:textId="77777777" w:rsidR="00F36801" w:rsidRDefault="00000000">
      <w:pPr>
        <w:pStyle w:val="FirstParagraph"/>
      </w:pPr>
      <w:r>
        <w:t>Possible Implementations:</w:t>
      </w:r>
    </w:p>
    <w:p w14:paraId="5350D12C" w14:textId="77777777" w:rsidR="00F36801" w:rsidRDefault="00000000">
      <w:pPr>
        <w:pStyle w:val="Compact"/>
        <w:numPr>
          <w:ilvl w:val="0"/>
          <w:numId w:val="49"/>
        </w:numPr>
      </w:pPr>
      <w:r>
        <w:t>OpenMetadata</w:t>
      </w:r>
    </w:p>
    <w:p w14:paraId="5E756CD5" w14:textId="77777777" w:rsidR="00F36801" w:rsidRDefault="00000000">
      <w:pPr>
        <w:pStyle w:val="Compact"/>
        <w:numPr>
          <w:ilvl w:val="0"/>
          <w:numId w:val="49"/>
        </w:numPr>
      </w:pPr>
      <w:r>
        <w:t>DataHub</w:t>
      </w:r>
    </w:p>
    <w:p w14:paraId="59DD1E24" w14:textId="77777777" w:rsidR="00F36801" w:rsidRDefault="00000000">
      <w:pPr>
        <w:pStyle w:val="Compact"/>
        <w:numPr>
          <w:ilvl w:val="0"/>
          <w:numId w:val="49"/>
        </w:numPr>
      </w:pPr>
      <w:r>
        <w:t>Collibra</w:t>
      </w:r>
    </w:p>
    <w:p w14:paraId="12DA2119" w14:textId="77777777" w:rsidR="00F36801" w:rsidRDefault="00000000">
      <w:r>
        <w:pict w14:anchorId="3FCA2E36">
          <v:rect id="_x0000_i1303" style="width:0;height:1.5pt" o:hralign="center" o:hrstd="t" o:hr="t"/>
        </w:pict>
      </w:r>
    </w:p>
    <w:p w14:paraId="553483A3" w14:textId="77777777" w:rsidR="00F36801" w:rsidRDefault="00000000">
      <w:pPr>
        <w:pStyle w:val="Heading1"/>
      </w:pPr>
      <w:bookmarkStart w:id="98" w:name="runtime-architecture"/>
      <w:bookmarkEnd w:id="95"/>
      <w:bookmarkEnd w:id="97"/>
      <w:r>
        <w:t>15. Runtime Architecture</w:t>
      </w:r>
    </w:p>
    <w:p w14:paraId="5AAAEFF6" w14:textId="77777777" w:rsidR="00F36801" w:rsidRDefault="00000000">
      <w:pPr>
        <w:pStyle w:val="Heading2"/>
      </w:pPr>
      <w:bookmarkStart w:id="99" w:name="purpose-9"/>
      <w:r>
        <w:t>Purpose</w:t>
      </w:r>
    </w:p>
    <w:p w14:paraId="6AC491D9" w14:textId="77777777" w:rsidR="00F36801" w:rsidRDefault="00000000">
      <w:pPr>
        <w:pStyle w:val="FirstParagraph"/>
      </w:pPr>
      <w:r>
        <w:t>Defines how platform components execute at runtime.</w:t>
      </w:r>
    </w:p>
    <w:p w14:paraId="121C17BD" w14:textId="77777777" w:rsidR="00F36801" w:rsidRDefault="00000000">
      <w:pPr>
        <w:pStyle w:val="BodyText"/>
      </w:pPr>
      <w:r>
        <w:t>Runtime Architecture is intentionally separated from the Platform Ontology.</w:t>
      </w:r>
    </w:p>
    <w:p w14:paraId="5AC76255" w14:textId="77777777" w:rsidR="00F36801" w:rsidRDefault="00000000">
      <w:r>
        <w:pict w14:anchorId="4A5BB372">
          <v:rect id="_x0000_i1304" style="width:0;height:1.5pt" o:hralign="center" o:hrstd="t" o:hr="t"/>
        </w:pict>
      </w:r>
    </w:p>
    <w:p w14:paraId="2E144B52" w14:textId="77777777" w:rsidR="00F36801" w:rsidRDefault="00000000">
      <w:pPr>
        <w:pStyle w:val="Heading2"/>
      </w:pPr>
      <w:bookmarkStart w:id="100" w:name="runtime-components"/>
      <w:bookmarkEnd w:id="99"/>
      <w:r>
        <w:t>Runtime Components</w:t>
      </w:r>
    </w:p>
    <w:p w14:paraId="5B9A469B" w14:textId="77777777" w:rsidR="00F36801" w:rsidRDefault="00000000">
      <w:pPr>
        <w:pStyle w:val="FirstParagraph"/>
      </w:pPr>
      <w:r>
        <w:t>Examples:</w:t>
      </w:r>
    </w:p>
    <w:p w14:paraId="48937C87" w14:textId="77777777" w:rsidR="00F36801" w:rsidRDefault="00000000">
      <w:pPr>
        <w:pStyle w:val="Compact"/>
        <w:numPr>
          <w:ilvl w:val="0"/>
          <w:numId w:val="50"/>
        </w:numPr>
      </w:pPr>
      <w:r>
        <w:t>APIs</w:t>
      </w:r>
    </w:p>
    <w:p w14:paraId="5D1D272D" w14:textId="77777777" w:rsidR="00F36801" w:rsidRDefault="00000000">
      <w:pPr>
        <w:pStyle w:val="Compact"/>
        <w:numPr>
          <w:ilvl w:val="0"/>
          <w:numId w:val="50"/>
        </w:numPr>
      </w:pPr>
      <w:r>
        <w:t>Microservices</w:t>
      </w:r>
    </w:p>
    <w:p w14:paraId="4274C4E9" w14:textId="77777777" w:rsidR="00F36801" w:rsidRDefault="00000000">
      <w:pPr>
        <w:pStyle w:val="Compact"/>
        <w:numPr>
          <w:ilvl w:val="0"/>
          <w:numId w:val="50"/>
        </w:numPr>
      </w:pPr>
      <w:r>
        <w:t>Event Processing</w:t>
      </w:r>
    </w:p>
    <w:p w14:paraId="14B2F723" w14:textId="77777777" w:rsidR="00F36801" w:rsidRDefault="00000000">
      <w:pPr>
        <w:pStyle w:val="Compact"/>
        <w:numPr>
          <w:ilvl w:val="0"/>
          <w:numId w:val="50"/>
        </w:numPr>
      </w:pPr>
      <w:r>
        <w:t>Message Brokers</w:t>
      </w:r>
    </w:p>
    <w:p w14:paraId="30BFC10C" w14:textId="77777777" w:rsidR="00F36801" w:rsidRDefault="00000000">
      <w:pPr>
        <w:pStyle w:val="Compact"/>
        <w:numPr>
          <w:ilvl w:val="0"/>
          <w:numId w:val="50"/>
        </w:numPr>
      </w:pPr>
      <w:r>
        <w:t>Databases</w:t>
      </w:r>
    </w:p>
    <w:p w14:paraId="475DC033" w14:textId="77777777" w:rsidR="00F36801" w:rsidRDefault="00000000">
      <w:pPr>
        <w:pStyle w:val="Compact"/>
        <w:numPr>
          <w:ilvl w:val="0"/>
          <w:numId w:val="50"/>
        </w:numPr>
      </w:pPr>
      <w:r>
        <w:t>Containers</w:t>
      </w:r>
    </w:p>
    <w:p w14:paraId="72A3525F" w14:textId="77777777" w:rsidR="00F36801" w:rsidRDefault="00000000">
      <w:pPr>
        <w:pStyle w:val="Compact"/>
        <w:numPr>
          <w:ilvl w:val="0"/>
          <w:numId w:val="50"/>
        </w:numPr>
      </w:pPr>
      <w:r>
        <w:lastRenderedPageBreak/>
        <w:t>Kubernetes</w:t>
      </w:r>
    </w:p>
    <w:p w14:paraId="7E9BEB49" w14:textId="77777777" w:rsidR="00F36801" w:rsidRDefault="00000000">
      <w:pPr>
        <w:pStyle w:val="FirstParagraph"/>
      </w:pPr>
      <w:r>
        <w:t>These components may evolve without changing the Platform Ontology.</w:t>
      </w:r>
    </w:p>
    <w:p w14:paraId="3E9E5B90" w14:textId="77777777" w:rsidR="00F36801" w:rsidRDefault="00000000">
      <w:r>
        <w:pict w14:anchorId="3B00077D">
          <v:rect id="_x0000_i1305" style="width:0;height:1.5pt" o:hralign="center" o:hrstd="t" o:hr="t"/>
        </w:pict>
      </w:r>
    </w:p>
    <w:p w14:paraId="5C2B6985" w14:textId="77777777" w:rsidR="00F36801" w:rsidRDefault="00000000">
      <w:pPr>
        <w:pStyle w:val="Heading1"/>
      </w:pPr>
      <w:bookmarkStart w:id="101" w:name="technology-adapter-model"/>
      <w:bookmarkEnd w:id="98"/>
      <w:bookmarkEnd w:id="100"/>
      <w:r>
        <w:t>16. Technology Adapter Model</w:t>
      </w:r>
    </w:p>
    <w:p w14:paraId="087BF4BA" w14:textId="77777777" w:rsidR="00F36801" w:rsidRDefault="00000000">
      <w:pPr>
        <w:pStyle w:val="Heading2"/>
      </w:pPr>
      <w:bookmarkStart w:id="102" w:name="purpose-10"/>
      <w:r>
        <w:t>Purpose</w:t>
      </w:r>
    </w:p>
    <w:p w14:paraId="16683C25" w14:textId="77777777" w:rsidR="00F36801" w:rsidRDefault="00000000">
      <w:pPr>
        <w:pStyle w:val="FirstParagraph"/>
      </w:pPr>
      <w:r>
        <w:t>Provides abstraction over technologies.</w:t>
      </w:r>
    </w:p>
    <w:p w14:paraId="37D8103D" w14:textId="77777777" w:rsidR="00F36801" w:rsidRDefault="00000000">
      <w:pPr>
        <w:pStyle w:val="BodyText"/>
      </w:pPr>
      <w:r>
        <w:t>Applications depend on capabilities.</w:t>
      </w:r>
    </w:p>
    <w:p w14:paraId="76F3C1DC" w14:textId="77777777" w:rsidR="00F36801" w:rsidRDefault="00000000">
      <w:pPr>
        <w:pStyle w:val="BodyText"/>
      </w:pPr>
      <w:r>
        <w:t>Capabilities depend on adapters.</w:t>
      </w:r>
    </w:p>
    <w:p w14:paraId="0060FCA0" w14:textId="77777777" w:rsidR="00F36801" w:rsidRDefault="00000000">
      <w:pPr>
        <w:pStyle w:val="BodyText"/>
      </w:pPr>
      <w:r>
        <w:t>Adapters depend on technologies.</w:t>
      </w:r>
    </w:p>
    <w:p w14:paraId="23C84897" w14:textId="77777777" w:rsidR="00F36801" w:rsidRDefault="00000000">
      <w:r>
        <w:pict w14:anchorId="0B2C0F8B">
          <v:rect id="_x0000_i1306" style="width:0;height:1.5pt" o:hralign="center" o:hrstd="t" o:hr="t"/>
        </w:pict>
      </w:r>
    </w:p>
    <w:p w14:paraId="559580C1" w14:textId="77777777" w:rsidR="00F36801" w:rsidRDefault="00000000">
      <w:pPr>
        <w:pStyle w:val="Heading2"/>
      </w:pPr>
      <w:bookmarkStart w:id="103" w:name="examples"/>
      <w:bookmarkEnd w:id="102"/>
      <w:r>
        <w:t>Examples</w:t>
      </w:r>
    </w:p>
    <w:p w14:paraId="6379414E" w14:textId="77777777" w:rsidR="00F36801" w:rsidRDefault="00000000">
      <w:pPr>
        <w:pStyle w:val="Heading3"/>
      </w:pPr>
      <w:bookmarkStart w:id="104" w:name="knowledge-graph-1"/>
      <w:r>
        <w:t>Knowledge Graph</w:t>
      </w:r>
    </w:p>
    <w:p w14:paraId="3DCB3B55" w14:textId="77777777" w:rsidR="00F36801" w:rsidRDefault="00000000">
      <w:pPr>
        <w:pStyle w:val="Compact"/>
        <w:numPr>
          <w:ilvl w:val="0"/>
          <w:numId w:val="51"/>
        </w:numPr>
      </w:pPr>
      <w:r>
        <w:t>Fuseki Adapter</w:t>
      </w:r>
    </w:p>
    <w:p w14:paraId="38AFF83B" w14:textId="77777777" w:rsidR="00F36801" w:rsidRDefault="00000000">
      <w:pPr>
        <w:pStyle w:val="Compact"/>
        <w:numPr>
          <w:ilvl w:val="0"/>
          <w:numId w:val="51"/>
        </w:numPr>
      </w:pPr>
      <w:r>
        <w:t>Neo4j Adapter</w:t>
      </w:r>
    </w:p>
    <w:p w14:paraId="51D2CCCB" w14:textId="77777777" w:rsidR="00F36801" w:rsidRDefault="00000000">
      <w:pPr>
        <w:pStyle w:val="Compact"/>
        <w:numPr>
          <w:ilvl w:val="0"/>
          <w:numId w:val="51"/>
        </w:numPr>
      </w:pPr>
      <w:r>
        <w:t>Stardog Adapter</w:t>
      </w:r>
    </w:p>
    <w:p w14:paraId="1F076E07" w14:textId="77777777" w:rsidR="00F36801" w:rsidRDefault="00000000">
      <w:pPr>
        <w:pStyle w:val="Heading3"/>
      </w:pPr>
      <w:bookmarkStart w:id="105" w:name="catalog"/>
      <w:bookmarkEnd w:id="104"/>
      <w:r>
        <w:t>Catalog</w:t>
      </w:r>
    </w:p>
    <w:p w14:paraId="7B14B3B1" w14:textId="77777777" w:rsidR="00F36801" w:rsidRDefault="00000000">
      <w:pPr>
        <w:pStyle w:val="Compact"/>
        <w:numPr>
          <w:ilvl w:val="0"/>
          <w:numId w:val="52"/>
        </w:numPr>
      </w:pPr>
      <w:r>
        <w:t>OpenMetadata Adapter</w:t>
      </w:r>
    </w:p>
    <w:p w14:paraId="643E937F" w14:textId="77777777" w:rsidR="00F36801" w:rsidRDefault="00000000">
      <w:pPr>
        <w:pStyle w:val="Compact"/>
        <w:numPr>
          <w:ilvl w:val="0"/>
          <w:numId w:val="52"/>
        </w:numPr>
      </w:pPr>
      <w:r>
        <w:t>DataHub Adapter</w:t>
      </w:r>
    </w:p>
    <w:p w14:paraId="4FAD5543" w14:textId="77777777" w:rsidR="00F36801" w:rsidRDefault="00000000">
      <w:pPr>
        <w:pStyle w:val="Compact"/>
        <w:numPr>
          <w:ilvl w:val="0"/>
          <w:numId w:val="52"/>
        </w:numPr>
      </w:pPr>
      <w:r>
        <w:t>Collibra Adapter</w:t>
      </w:r>
    </w:p>
    <w:p w14:paraId="47ACDB48" w14:textId="77777777" w:rsidR="00F36801" w:rsidRDefault="00000000">
      <w:pPr>
        <w:pStyle w:val="Heading3"/>
      </w:pPr>
      <w:bookmarkStart w:id="106" w:name="storage"/>
      <w:bookmarkEnd w:id="105"/>
      <w:r>
        <w:t>Storage</w:t>
      </w:r>
    </w:p>
    <w:p w14:paraId="4D65413B" w14:textId="77777777" w:rsidR="00F36801" w:rsidRDefault="00000000">
      <w:pPr>
        <w:pStyle w:val="Compact"/>
        <w:numPr>
          <w:ilvl w:val="0"/>
          <w:numId w:val="53"/>
        </w:numPr>
      </w:pPr>
      <w:r>
        <w:t>MinIO Adapter</w:t>
      </w:r>
    </w:p>
    <w:p w14:paraId="408459BD" w14:textId="77777777" w:rsidR="00F36801" w:rsidRDefault="00000000">
      <w:pPr>
        <w:pStyle w:val="Compact"/>
        <w:numPr>
          <w:ilvl w:val="0"/>
          <w:numId w:val="53"/>
        </w:numPr>
      </w:pPr>
      <w:r>
        <w:t>S3 Adapter</w:t>
      </w:r>
    </w:p>
    <w:p w14:paraId="30737151" w14:textId="77777777" w:rsidR="00F36801" w:rsidRDefault="00000000">
      <w:pPr>
        <w:pStyle w:val="Compact"/>
        <w:numPr>
          <w:ilvl w:val="0"/>
          <w:numId w:val="53"/>
        </w:numPr>
      </w:pPr>
      <w:r>
        <w:t>Azure Blob Adapter</w:t>
      </w:r>
    </w:p>
    <w:p w14:paraId="57CEF91B" w14:textId="77777777" w:rsidR="00F36801" w:rsidRDefault="00000000">
      <w:r>
        <w:pict w14:anchorId="345D05C3">
          <v:rect id="_x0000_i1307" style="width:0;height:1.5pt" o:hralign="center" o:hrstd="t" o:hr="t"/>
        </w:pict>
      </w:r>
    </w:p>
    <w:p w14:paraId="3A3761FE" w14:textId="77777777" w:rsidR="00F36801" w:rsidRDefault="00000000">
      <w:pPr>
        <w:pStyle w:val="Heading1"/>
      </w:pPr>
      <w:bookmarkStart w:id="107" w:name="reference-applications"/>
      <w:bookmarkEnd w:id="101"/>
      <w:bookmarkEnd w:id="103"/>
      <w:bookmarkEnd w:id="106"/>
      <w:r>
        <w:t>17. Reference Applications</w:t>
      </w:r>
    </w:p>
    <w:p w14:paraId="79B7174D" w14:textId="77777777" w:rsidR="00F36801" w:rsidRDefault="00000000">
      <w:pPr>
        <w:pStyle w:val="Heading2"/>
      </w:pPr>
      <w:bookmarkStart w:id="108" w:name="assessment-application"/>
      <w:r>
        <w:t>Assessment Application</w:t>
      </w:r>
    </w:p>
    <w:p w14:paraId="0005D080" w14:textId="77777777" w:rsidR="00F36801" w:rsidRDefault="00000000">
      <w:pPr>
        <w:pStyle w:val="FirstParagraph"/>
      </w:pPr>
      <w:r>
        <w:t>Current reference implementation.</w:t>
      </w:r>
    </w:p>
    <w:p w14:paraId="7A1C64C9" w14:textId="77777777" w:rsidR="00F36801" w:rsidRDefault="00000000">
      <w:pPr>
        <w:pStyle w:val="BodyText"/>
      </w:pPr>
      <w:r>
        <w:lastRenderedPageBreak/>
        <w:t>Examples:</w:t>
      </w:r>
    </w:p>
    <w:p w14:paraId="2E536C42" w14:textId="77777777" w:rsidR="00F36801" w:rsidRDefault="00000000">
      <w:pPr>
        <w:pStyle w:val="Compact"/>
        <w:numPr>
          <w:ilvl w:val="0"/>
          <w:numId w:val="54"/>
        </w:numPr>
      </w:pPr>
      <w:r>
        <w:t>Question Management</w:t>
      </w:r>
    </w:p>
    <w:p w14:paraId="516CDD58" w14:textId="77777777" w:rsidR="00F36801" w:rsidRDefault="00000000">
      <w:pPr>
        <w:pStyle w:val="Compact"/>
        <w:numPr>
          <w:ilvl w:val="0"/>
          <w:numId w:val="54"/>
        </w:numPr>
      </w:pPr>
      <w:r>
        <w:t>Interview Management</w:t>
      </w:r>
    </w:p>
    <w:p w14:paraId="587449BE" w14:textId="77777777" w:rsidR="00F36801" w:rsidRDefault="00000000">
      <w:pPr>
        <w:pStyle w:val="Compact"/>
        <w:numPr>
          <w:ilvl w:val="0"/>
          <w:numId w:val="54"/>
        </w:numPr>
      </w:pPr>
      <w:r>
        <w:t>Evidence Management</w:t>
      </w:r>
    </w:p>
    <w:p w14:paraId="003DD086" w14:textId="77777777" w:rsidR="00F36801" w:rsidRDefault="00000000">
      <w:pPr>
        <w:pStyle w:val="Compact"/>
        <w:numPr>
          <w:ilvl w:val="0"/>
          <w:numId w:val="54"/>
        </w:numPr>
      </w:pPr>
      <w:r>
        <w:t>Finding Management</w:t>
      </w:r>
    </w:p>
    <w:p w14:paraId="5E7557A1" w14:textId="77777777" w:rsidR="00F36801" w:rsidRDefault="00000000">
      <w:pPr>
        <w:pStyle w:val="Compact"/>
        <w:numPr>
          <w:ilvl w:val="0"/>
          <w:numId w:val="54"/>
        </w:numPr>
      </w:pPr>
      <w:r>
        <w:t>Risk Management</w:t>
      </w:r>
    </w:p>
    <w:p w14:paraId="56AFA91C" w14:textId="77777777" w:rsidR="00F36801" w:rsidRDefault="00000000">
      <w:r>
        <w:pict w14:anchorId="6FB2E181">
          <v:rect id="_x0000_i1308" style="width:0;height:1.5pt" o:hralign="center" o:hrstd="t" o:hr="t"/>
        </w:pict>
      </w:r>
    </w:p>
    <w:p w14:paraId="2BF7756F" w14:textId="77777777" w:rsidR="00F36801" w:rsidRDefault="00000000">
      <w:pPr>
        <w:pStyle w:val="Heading2"/>
      </w:pPr>
      <w:bookmarkStart w:id="109" w:name="future-examples"/>
      <w:bookmarkEnd w:id="108"/>
      <w:r>
        <w:t>Future Examples</w:t>
      </w:r>
    </w:p>
    <w:p w14:paraId="4F60EA21" w14:textId="77777777" w:rsidR="00F36801" w:rsidRDefault="00000000">
      <w:pPr>
        <w:pStyle w:val="Compact"/>
        <w:numPr>
          <w:ilvl w:val="0"/>
          <w:numId w:val="55"/>
        </w:numPr>
      </w:pPr>
      <w:r>
        <w:t>Email Assistant</w:t>
      </w:r>
    </w:p>
    <w:p w14:paraId="5402E6C7" w14:textId="77777777" w:rsidR="00F36801" w:rsidRDefault="00000000">
      <w:pPr>
        <w:pStyle w:val="Compact"/>
        <w:numPr>
          <w:ilvl w:val="0"/>
          <w:numId w:val="55"/>
        </w:numPr>
      </w:pPr>
      <w:r>
        <w:t>Compliance Application</w:t>
      </w:r>
    </w:p>
    <w:p w14:paraId="0E5C44A0" w14:textId="77777777" w:rsidR="00F36801" w:rsidRDefault="00000000">
      <w:pPr>
        <w:pStyle w:val="Compact"/>
        <w:numPr>
          <w:ilvl w:val="0"/>
          <w:numId w:val="55"/>
        </w:numPr>
      </w:pPr>
      <w:r>
        <w:t>Enterprise Architecture Application</w:t>
      </w:r>
    </w:p>
    <w:p w14:paraId="04C169EC" w14:textId="77777777" w:rsidR="00F36801" w:rsidRDefault="00000000">
      <w:pPr>
        <w:pStyle w:val="Compact"/>
        <w:numPr>
          <w:ilvl w:val="0"/>
          <w:numId w:val="55"/>
        </w:numPr>
      </w:pPr>
      <w:r>
        <w:t>Enterprise Memory Application</w:t>
      </w:r>
    </w:p>
    <w:p w14:paraId="0B093444" w14:textId="77777777" w:rsidR="00F36801" w:rsidRDefault="00000000">
      <w:r>
        <w:pict w14:anchorId="3C81FFA2">
          <v:rect id="_x0000_i1309" style="width:0;height:1.5pt" o:hralign="center" o:hrstd="t" o:hr="t"/>
        </w:pict>
      </w:r>
    </w:p>
    <w:p w14:paraId="7B26CAA6" w14:textId="77777777" w:rsidR="00F36801" w:rsidRDefault="00000000">
      <w:pPr>
        <w:pStyle w:val="Heading1"/>
      </w:pPr>
      <w:bookmarkStart w:id="110" w:name="roadmap"/>
      <w:bookmarkEnd w:id="107"/>
      <w:bookmarkEnd w:id="109"/>
      <w:r>
        <w:t>18. Roadmap</w:t>
      </w:r>
    </w:p>
    <w:p w14:paraId="59AA51F2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Phase 1</w:t>
      </w:r>
    </w:p>
    <w:p w14:paraId="76169E9B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Platform Foundation</w:t>
      </w:r>
    </w:p>
    <w:p w14:paraId="5CCF9D83" w14:textId="77777777" w:rsidR="004D4513" w:rsidRPr="004D4513" w:rsidRDefault="004D4513" w:rsidP="004D4513">
      <w:pPr>
        <w:pStyle w:val="BodyText"/>
        <w:numPr>
          <w:ilvl w:val="0"/>
          <w:numId w:val="67"/>
        </w:numPr>
        <w:rPr>
          <w:lang w:val="tr-TR"/>
        </w:rPr>
      </w:pPr>
      <w:r w:rsidRPr="004D4513">
        <w:rPr>
          <w:lang w:val="tr-TR"/>
        </w:rPr>
        <w:t>Blueprint Lifecycle</w:t>
      </w:r>
    </w:p>
    <w:p w14:paraId="23DA9883" w14:textId="77777777" w:rsidR="004D4513" w:rsidRPr="004D4513" w:rsidRDefault="004D4513" w:rsidP="004D4513">
      <w:pPr>
        <w:pStyle w:val="BodyText"/>
        <w:numPr>
          <w:ilvl w:val="0"/>
          <w:numId w:val="67"/>
        </w:numPr>
        <w:rPr>
          <w:lang w:val="tr-TR"/>
        </w:rPr>
      </w:pPr>
      <w:r w:rsidRPr="004D4513">
        <w:rPr>
          <w:lang w:val="tr-TR"/>
        </w:rPr>
        <w:t>Ontology</w:t>
      </w:r>
    </w:p>
    <w:p w14:paraId="14199EFA" w14:textId="77777777" w:rsidR="004D4513" w:rsidRPr="004D4513" w:rsidRDefault="004D4513" w:rsidP="004D4513">
      <w:pPr>
        <w:pStyle w:val="BodyText"/>
        <w:numPr>
          <w:ilvl w:val="0"/>
          <w:numId w:val="67"/>
        </w:numPr>
        <w:rPr>
          <w:lang w:val="tr-TR"/>
        </w:rPr>
      </w:pPr>
      <w:r w:rsidRPr="004D4513">
        <w:rPr>
          <w:lang w:val="tr-TR"/>
        </w:rPr>
        <w:t>Knowledge Graph</w:t>
      </w:r>
    </w:p>
    <w:p w14:paraId="35F497F1" w14:textId="77777777" w:rsidR="004D4513" w:rsidRPr="004D4513" w:rsidRDefault="004D4513" w:rsidP="004D4513">
      <w:pPr>
        <w:pStyle w:val="BodyText"/>
        <w:numPr>
          <w:ilvl w:val="0"/>
          <w:numId w:val="67"/>
        </w:numPr>
        <w:rPr>
          <w:lang w:val="tr-TR"/>
        </w:rPr>
      </w:pPr>
      <w:r w:rsidRPr="004D4513">
        <w:rPr>
          <w:lang w:val="tr-TR"/>
        </w:rPr>
        <w:t>Data Products</w:t>
      </w:r>
    </w:p>
    <w:p w14:paraId="0375B818" w14:textId="77777777" w:rsidR="004D4513" w:rsidRPr="004D4513" w:rsidRDefault="004D4513" w:rsidP="004D4513">
      <w:pPr>
        <w:pStyle w:val="BodyText"/>
        <w:numPr>
          <w:ilvl w:val="0"/>
          <w:numId w:val="67"/>
        </w:numPr>
        <w:rPr>
          <w:lang w:val="tr-TR"/>
        </w:rPr>
      </w:pPr>
      <w:r w:rsidRPr="004D4513">
        <w:rPr>
          <w:lang w:val="tr-TR"/>
        </w:rPr>
        <w:t>Agent Runtime</w:t>
      </w:r>
    </w:p>
    <w:p w14:paraId="43BB61C4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Phase 2</w:t>
      </w:r>
    </w:p>
    <w:p w14:paraId="06A28063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Application Framework</w:t>
      </w:r>
    </w:p>
    <w:p w14:paraId="232403D3" w14:textId="77777777" w:rsidR="004D4513" w:rsidRPr="004D4513" w:rsidRDefault="004D4513" w:rsidP="004D4513">
      <w:pPr>
        <w:pStyle w:val="BodyText"/>
        <w:numPr>
          <w:ilvl w:val="0"/>
          <w:numId w:val="68"/>
        </w:numPr>
        <w:rPr>
          <w:lang w:val="tr-TR"/>
        </w:rPr>
      </w:pPr>
      <w:r w:rsidRPr="004D4513">
        <w:rPr>
          <w:lang w:val="tr-TR"/>
        </w:rPr>
        <w:t>Application Discovery Studio</w:t>
      </w:r>
    </w:p>
    <w:p w14:paraId="37B36F6C" w14:textId="77777777" w:rsidR="004D4513" w:rsidRPr="004D4513" w:rsidRDefault="004D4513" w:rsidP="004D4513">
      <w:pPr>
        <w:pStyle w:val="BodyText"/>
        <w:numPr>
          <w:ilvl w:val="0"/>
          <w:numId w:val="68"/>
        </w:numPr>
        <w:rPr>
          <w:lang w:val="tr-TR"/>
        </w:rPr>
      </w:pPr>
      <w:r w:rsidRPr="004D4513">
        <w:rPr>
          <w:lang w:val="tr-TR"/>
        </w:rPr>
        <w:t>Blueprint Governance</w:t>
      </w:r>
    </w:p>
    <w:p w14:paraId="79C65DCB" w14:textId="77777777" w:rsidR="004D4513" w:rsidRPr="004D4513" w:rsidRDefault="004D4513" w:rsidP="004D4513">
      <w:pPr>
        <w:pStyle w:val="BodyText"/>
        <w:numPr>
          <w:ilvl w:val="0"/>
          <w:numId w:val="68"/>
        </w:numPr>
        <w:rPr>
          <w:lang w:val="tr-TR"/>
        </w:rPr>
      </w:pPr>
      <w:r w:rsidRPr="004D4513">
        <w:rPr>
          <w:lang w:val="tr-TR"/>
        </w:rPr>
        <w:t>Application Registry</w:t>
      </w:r>
    </w:p>
    <w:p w14:paraId="4A093399" w14:textId="77777777" w:rsidR="004D4513" w:rsidRPr="004D4513" w:rsidRDefault="004D4513" w:rsidP="004D4513">
      <w:pPr>
        <w:pStyle w:val="BodyText"/>
        <w:numPr>
          <w:ilvl w:val="0"/>
          <w:numId w:val="68"/>
        </w:numPr>
        <w:rPr>
          <w:lang w:val="tr-TR"/>
        </w:rPr>
      </w:pPr>
      <w:r w:rsidRPr="004D4513">
        <w:rPr>
          <w:lang w:val="tr-TR"/>
        </w:rPr>
        <w:t>Capability Catalog</w:t>
      </w:r>
    </w:p>
    <w:p w14:paraId="055636FA" w14:textId="77777777" w:rsidR="004D4513" w:rsidRPr="004D4513" w:rsidRDefault="004D4513" w:rsidP="004D4513">
      <w:pPr>
        <w:pStyle w:val="BodyText"/>
      </w:pPr>
    </w:p>
    <w:p w14:paraId="11AF01B8" w14:textId="77777777" w:rsidR="00F36801" w:rsidRDefault="00000000">
      <w:bookmarkStart w:id="111" w:name="phase-2"/>
      <w:r>
        <w:pict w14:anchorId="375367FD">
          <v:rect id="_x0000_i1311" style="width:0;height:1.5pt" o:hralign="center" o:hrstd="t" o:hr="t"/>
        </w:pict>
      </w:r>
    </w:p>
    <w:p w14:paraId="01E1BBAD" w14:textId="77777777" w:rsidR="00F36801" w:rsidRDefault="00000000">
      <w:pPr>
        <w:pStyle w:val="Heading2"/>
      </w:pPr>
      <w:bookmarkStart w:id="112" w:name="phase-3"/>
      <w:bookmarkEnd w:id="111"/>
      <w:r>
        <w:lastRenderedPageBreak/>
        <w:t>Phase 3</w:t>
      </w:r>
    </w:p>
    <w:p w14:paraId="4BE9886E" w14:textId="77777777" w:rsidR="00F36801" w:rsidRDefault="00000000">
      <w:pPr>
        <w:pStyle w:val="FirstParagraph"/>
      </w:pPr>
      <w:r>
        <w:t>Enterprise Intelligence</w:t>
      </w:r>
    </w:p>
    <w:p w14:paraId="5923C0B9" w14:textId="77777777" w:rsidR="00F36801" w:rsidRDefault="00000000">
      <w:pPr>
        <w:pStyle w:val="Compact"/>
        <w:numPr>
          <w:ilvl w:val="0"/>
          <w:numId w:val="58"/>
        </w:numPr>
      </w:pPr>
      <w:r>
        <w:t>Enterprise Memory</w:t>
      </w:r>
    </w:p>
    <w:p w14:paraId="4BA5651A" w14:textId="77777777" w:rsidR="00F36801" w:rsidRDefault="00000000">
      <w:pPr>
        <w:pStyle w:val="Compact"/>
        <w:numPr>
          <w:ilvl w:val="0"/>
          <w:numId w:val="58"/>
        </w:numPr>
      </w:pPr>
      <w:r>
        <w:t>Multi-Agent Coordination</w:t>
      </w:r>
    </w:p>
    <w:p w14:paraId="232485DE" w14:textId="77777777" w:rsidR="00F36801" w:rsidRDefault="00000000">
      <w:pPr>
        <w:pStyle w:val="Compact"/>
        <w:numPr>
          <w:ilvl w:val="0"/>
          <w:numId w:val="58"/>
        </w:numPr>
      </w:pPr>
      <w:r>
        <w:t>Semantic Marketplace</w:t>
      </w:r>
    </w:p>
    <w:p w14:paraId="4B304CF2" w14:textId="77777777" w:rsidR="00F36801" w:rsidRDefault="00000000">
      <w:r>
        <w:pict w14:anchorId="15C935F2">
          <v:rect id="_x0000_i1312" style="width:0;height:1.5pt" o:hralign="center" o:hrstd="t" o:hr="t"/>
        </w:pict>
      </w:r>
    </w:p>
    <w:p w14:paraId="1704BBB4" w14:textId="77777777" w:rsidR="00F36801" w:rsidRDefault="00000000">
      <w:pPr>
        <w:pStyle w:val="Heading1"/>
      </w:pPr>
      <w:bookmarkStart w:id="113" w:name="competitive-positioning"/>
      <w:bookmarkEnd w:id="110"/>
      <w:bookmarkEnd w:id="112"/>
      <w:r>
        <w:t>19. Competitive Positioning</w:t>
      </w:r>
    </w:p>
    <w:p w14:paraId="2BA1AF6D" w14:textId="77777777" w:rsidR="00F36801" w:rsidRDefault="00000000">
      <w:pPr>
        <w:pStyle w:val="Heading2"/>
      </w:pPr>
      <w:bookmarkStart w:id="114" w:name="sip-is-not"/>
      <w:r>
        <w:t>SIP is not</w:t>
      </w:r>
    </w:p>
    <w:p w14:paraId="74D3A390" w14:textId="77777777" w:rsidR="00F36801" w:rsidRDefault="00000000">
      <w:pPr>
        <w:pStyle w:val="Compact"/>
        <w:numPr>
          <w:ilvl w:val="0"/>
          <w:numId w:val="59"/>
        </w:numPr>
      </w:pPr>
      <w:r>
        <w:t>Data Catalog</w:t>
      </w:r>
    </w:p>
    <w:p w14:paraId="7636C9A3" w14:textId="77777777" w:rsidR="00F36801" w:rsidRDefault="00000000">
      <w:pPr>
        <w:pStyle w:val="Compact"/>
        <w:numPr>
          <w:ilvl w:val="0"/>
          <w:numId w:val="59"/>
        </w:numPr>
      </w:pPr>
      <w:r>
        <w:t>BI Platform</w:t>
      </w:r>
    </w:p>
    <w:p w14:paraId="2EE27C02" w14:textId="77777777" w:rsidR="00F36801" w:rsidRDefault="00000000">
      <w:pPr>
        <w:pStyle w:val="Compact"/>
        <w:numPr>
          <w:ilvl w:val="0"/>
          <w:numId w:val="59"/>
        </w:numPr>
      </w:pPr>
      <w:r>
        <w:t>RAG Framework</w:t>
      </w:r>
    </w:p>
    <w:p w14:paraId="41BC3410" w14:textId="77777777" w:rsidR="00F36801" w:rsidRDefault="00000000">
      <w:pPr>
        <w:pStyle w:val="Compact"/>
        <w:numPr>
          <w:ilvl w:val="0"/>
          <w:numId w:val="59"/>
        </w:numPr>
      </w:pPr>
      <w:r>
        <w:t>Agent Framework</w:t>
      </w:r>
    </w:p>
    <w:p w14:paraId="6C2633C2" w14:textId="77777777" w:rsidR="00F36801" w:rsidRDefault="00000000">
      <w:pPr>
        <w:pStyle w:val="Compact"/>
        <w:numPr>
          <w:ilvl w:val="0"/>
          <w:numId w:val="59"/>
        </w:numPr>
      </w:pPr>
      <w:r>
        <w:t>Knowledge Graph Product</w:t>
      </w:r>
    </w:p>
    <w:p w14:paraId="109C938A" w14:textId="77777777" w:rsidR="00F36801" w:rsidRDefault="00000000">
      <w:r>
        <w:pict w14:anchorId="63274101">
          <v:rect id="_x0000_i1313" style="width:0;height:1.5pt" o:hralign="center" o:hrstd="t" o:hr="t"/>
        </w:pict>
      </w:r>
    </w:p>
    <w:p w14:paraId="61D4C490" w14:textId="77777777" w:rsidR="00F36801" w:rsidRDefault="00000000">
      <w:pPr>
        <w:pStyle w:val="Heading2"/>
      </w:pPr>
      <w:bookmarkStart w:id="115" w:name="sip-is"/>
      <w:bookmarkEnd w:id="114"/>
      <w:r>
        <w:t>SIP is</w:t>
      </w:r>
    </w:p>
    <w:p w14:paraId="3A85A154" w14:textId="77777777" w:rsidR="00F36801" w:rsidRDefault="00000000">
      <w:pPr>
        <w:pStyle w:val="FirstParagraph"/>
      </w:pPr>
      <w:r>
        <w:t>An ontology-first, knowledge-centric and agentic enterprise platform that orchestrates data, metadata, knowledge, governance and AI capabilities through a unified semantic architecture.</w:t>
      </w:r>
    </w:p>
    <w:p w14:paraId="338AE543" w14:textId="77777777" w:rsidR="00F36801" w:rsidRDefault="00000000">
      <w:r>
        <w:pict w14:anchorId="73F5B720">
          <v:rect id="_x0000_i1314" style="width:0;height:1.5pt" o:hralign="center" o:hrstd="t" o:hr="t"/>
        </w:pict>
      </w:r>
    </w:p>
    <w:p w14:paraId="728A1BB2" w14:textId="77777777" w:rsidR="00F36801" w:rsidRDefault="00000000">
      <w:pPr>
        <w:pStyle w:val="Heading2"/>
      </w:pPr>
      <w:bookmarkStart w:id="116" w:name="closest-industry-categories"/>
      <w:bookmarkEnd w:id="115"/>
      <w:r>
        <w:t>Closest Industry Categories</w:t>
      </w:r>
    </w:p>
    <w:p w14:paraId="37556C22" w14:textId="77777777" w:rsidR="00F36801" w:rsidRDefault="00000000">
      <w:pPr>
        <w:pStyle w:val="Compact"/>
        <w:numPr>
          <w:ilvl w:val="0"/>
          <w:numId w:val="60"/>
        </w:numPr>
      </w:pPr>
      <w:r>
        <w:t>Semantic Intelligence Platform</w:t>
      </w:r>
    </w:p>
    <w:p w14:paraId="6322208D" w14:textId="77777777" w:rsidR="00F36801" w:rsidRDefault="00000000">
      <w:pPr>
        <w:pStyle w:val="Compact"/>
        <w:numPr>
          <w:ilvl w:val="0"/>
          <w:numId w:val="60"/>
        </w:numPr>
      </w:pPr>
      <w:r>
        <w:t>Enterprise Knowledge Platform</w:t>
      </w:r>
    </w:p>
    <w:p w14:paraId="2F47B703" w14:textId="77777777" w:rsidR="00F36801" w:rsidRDefault="00000000">
      <w:pPr>
        <w:pStyle w:val="Compact"/>
        <w:numPr>
          <w:ilvl w:val="0"/>
          <w:numId w:val="60"/>
        </w:numPr>
      </w:pPr>
      <w:r>
        <w:t>Agentic Enterprise Platform</w:t>
      </w:r>
    </w:p>
    <w:p w14:paraId="6D44B63E" w14:textId="77777777" w:rsidR="00F36801" w:rsidRDefault="00000000">
      <w:pPr>
        <w:pStyle w:val="Compact"/>
        <w:numPr>
          <w:ilvl w:val="0"/>
          <w:numId w:val="60"/>
        </w:numPr>
      </w:pPr>
      <w:r>
        <w:t>Enterprise Memory Platform</w:t>
      </w:r>
    </w:p>
    <w:p w14:paraId="001065A8" w14:textId="77777777" w:rsidR="00F36801" w:rsidRDefault="00000000">
      <w:pPr>
        <w:pStyle w:val="Compact"/>
        <w:numPr>
          <w:ilvl w:val="0"/>
          <w:numId w:val="60"/>
        </w:numPr>
      </w:pPr>
      <w:r>
        <w:t>Semantic Control Plane</w:t>
      </w:r>
    </w:p>
    <w:p w14:paraId="10189EB3" w14:textId="77777777" w:rsidR="00F36801" w:rsidRDefault="00000000">
      <w:r>
        <w:pict w14:anchorId="347F38D1">
          <v:rect id="_x0000_i1315" style="width:0;height:1.5pt" o:hralign="center" o:hrstd="t" o:hr="t"/>
        </w:pict>
      </w:r>
    </w:p>
    <w:p w14:paraId="1B8CE324" w14:textId="77777777" w:rsidR="00F36801" w:rsidRDefault="00000000">
      <w:pPr>
        <w:pStyle w:val="Heading2"/>
      </w:pPr>
      <w:bookmarkStart w:id="117" w:name="reference-products"/>
      <w:bookmarkEnd w:id="116"/>
      <w:r>
        <w:t>Reference Products</w:t>
      </w:r>
    </w:p>
    <w:p w14:paraId="06F2A05C" w14:textId="77777777" w:rsidR="00F36801" w:rsidRDefault="00000000">
      <w:pPr>
        <w:pStyle w:val="FirstParagraph"/>
      </w:pPr>
      <w:r>
        <w:t>Related but not equivalent:</w:t>
      </w:r>
    </w:p>
    <w:p w14:paraId="24FEA73D" w14:textId="77777777" w:rsidR="00F36801" w:rsidRDefault="00000000">
      <w:pPr>
        <w:pStyle w:val="Compact"/>
        <w:numPr>
          <w:ilvl w:val="0"/>
          <w:numId w:val="61"/>
        </w:numPr>
      </w:pPr>
      <w:r>
        <w:t>Palantir Foundry</w:t>
      </w:r>
    </w:p>
    <w:p w14:paraId="5862A361" w14:textId="77777777" w:rsidR="00F36801" w:rsidRDefault="00000000">
      <w:pPr>
        <w:pStyle w:val="Compact"/>
        <w:numPr>
          <w:ilvl w:val="0"/>
          <w:numId w:val="61"/>
        </w:numPr>
      </w:pPr>
      <w:r>
        <w:t>Palantir AIP</w:t>
      </w:r>
    </w:p>
    <w:p w14:paraId="5B22A05F" w14:textId="77777777" w:rsidR="00F36801" w:rsidRDefault="00000000">
      <w:pPr>
        <w:pStyle w:val="Compact"/>
        <w:numPr>
          <w:ilvl w:val="0"/>
          <w:numId w:val="61"/>
        </w:numPr>
      </w:pPr>
      <w:r>
        <w:t>Glean</w:t>
      </w:r>
    </w:p>
    <w:p w14:paraId="5A6F3813" w14:textId="77777777" w:rsidR="00F36801" w:rsidRDefault="00000000">
      <w:pPr>
        <w:pStyle w:val="Compact"/>
        <w:numPr>
          <w:ilvl w:val="0"/>
          <w:numId w:val="61"/>
        </w:numPr>
      </w:pPr>
      <w:r>
        <w:lastRenderedPageBreak/>
        <w:t>Stardog</w:t>
      </w:r>
    </w:p>
    <w:p w14:paraId="77C70964" w14:textId="77777777" w:rsidR="00F36801" w:rsidRDefault="00000000">
      <w:pPr>
        <w:pStyle w:val="Compact"/>
        <w:numPr>
          <w:ilvl w:val="0"/>
          <w:numId w:val="61"/>
        </w:numPr>
      </w:pPr>
      <w:r>
        <w:t>Witboost</w:t>
      </w:r>
    </w:p>
    <w:p w14:paraId="29C02F06" w14:textId="77777777" w:rsidR="00F36801" w:rsidRDefault="00000000">
      <w:pPr>
        <w:pStyle w:val="Compact"/>
        <w:numPr>
          <w:ilvl w:val="0"/>
          <w:numId w:val="61"/>
        </w:numPr>
      </w:pPr>
      <w:r>
        <w:t>Nextdata</w:t>
      </w:r>
    </w:p>
    <w:p w14:paraId="4CD8D005" w14:textId="77777777" w:rsidR="00F36801" w:rsidRDefault="00000000">
      <w:pPr>
        <w:pStyle w:val="Compact"/>
        <w:numPr>
          <w:ilvl w:val="0"/>
          <w:numId w:val="61"/>
        </w:numPr>
      </w:pPr>
      <w:r>
        <w:t>OpenMetadata</w:t>
      </w:r>
    </w:p>
    <w:p w14:paraId="34B13DAA" w14:textId="77777777" w:rsidR="00F36801" w:rsidRDefault="00000000">
      <w:pPr>
        <w:pStyle w:val="Compact"/>
        <w:numPr>
          <w:ilvl w:val="0"/>
          <w:numId w:val="61"/>
        </w:numPr>
      </w:pPr>
      <w:r>
        <w:t>DataHub</w:t>
      </w:r>
    </w:p>
    <w:p w14:paraId="0E97612D" w14:textId="77777777" w:rsidR="00F36801" w:rsidRDefault="00000000">
      <w:pPr>
        <w:pStyle w:val="Compact"/>
        <w:numPr>
          <w:ilvl w:val="0"/>
          <w:numId w:val="61"/>
        </w:numPr>
      </w:pPr>
      <w:r>
        <w:t>Collibra</w:t>
      </w:r>
    </w:p>
    <w:p w14:paraId="6077BA96" w14:textId="77777777" w:rsidR="00F36801" w:rsidRDefault="00000000">
      <w:pPr>
        <w:pStyle w:val="FirstParagraph"/>
      </w:pPr>
      <w:r>
        <w:t>SIP combines concepts from these ecosystems into a unified ontology-first platform architecture.</w:t>
      </w:r>
      <w:bookmarkEnd w:id="113"/>
      <w:bookmarkEnd w:id="117"/>
    </w:p>
    <w:p w14:paraId="06259A8C" w14:textId="77777777" w:rsidR="00C167BB" w:rsidRDefault="00C167BB" w:rsidP="00C167BB">
      <w:pPr>
        <w:pStyle w:val="BodyText"/>
      </w:pPr>
    </w:p>
    <w:p w14:paraId="6FC6F2EA" w14:textId="2595F813" w:rsidR="00C167BB" w:rsidRDefault="00C167BB" w:rsidP="00C167BB">
      <w:pPr>
        <w:pStyle w:val="Heading1"/>
      </w:pPr>
      <w:r>
        <w:t>20</w:t>
      </w:r>
      <w:r w:rsidRPr="00C167BB">
        <w:t>. Platform Boundaries</w:t>
      </w:r>
    </w:p>
    <w:p w14:paraId="3191C99B" w14:textId="77777777" w:rsidR="00C167BB" w:rsidRDefault="00C167BB" w:rsidP="00C167BB">
      <w:pPr>
        <w:pStyle w:val="BodyText"/>
      </w:pPr>
    </w:p>
    <w:p w14:paraId="1DC17A2D" w14:textId="77777777" w:rsidR="00C167BB" w:rsidRDefault="00C167BB" w:rsidP="00C167BB">
      <w:pPr>
        <w:pStyle w:val="BodyText"/>
      </w:pPr>
      <w:r>
        <w:t>SIP provides semantic intelligence capabilities, application workspaces,</w:t>
      </w:r>
    </w:p>
    <w:p w14:paraId="2278D941" w14:textId="77777777" w:rsidR="00C167BB" w:rsidRDefault="00C167BB" w:rsidP="00C167BB">
      <w:pPr>
        <w:pStyle w:val="BodyText"/>
      </w:pPr>
      <w:r>
        <w:t>ontology management, knowledge graph management, published data products,</w:t>
      </w:r>
    </w:p>
    <w:p w14:paraId="11336257" w14:textId="77777777" w:rsidR="00C167BB" w:rsidRDefault="00C167BB" w:rsidP="00C167BB">
      <w:pPr>
        <w:pStyle w:val="BodyText"/>
      </w:pPr>
      <w:r>
        <w:t>agent runtime capabilities and governance services.</w:t>
      </w:r>
    </w:p>
    <w:p w14:paraId="7B506145" w14:textId="77777777" w:rsidR="00C167BB" w:rsidRDefault="00C167BB" w:rsidP="00C167BB">
      <w:pPr>
        <w:pStyle w:val="BodyText"/>
      </w:pPr>
    </w:p>
    <w:p w14:paraId="55B080B6" w14:textId="77777777" w:rsidR="00C167BB" w:rsidRDefault="00C167BB" w:rsidP="00C167BB">
      <w:pPr>
        <w:pStyle w:val="BodyText"/>
      </w:pPr>
      <w:r>
        <w:t>SIP is not intended to be a general-purpose UI builder.</w:t>
      </w:r>
    </w:p>
    <w:p w14:paraId="6F46AEA4" w14:textId="77777777" w:rsidR="00C167BB" w:rsidRDefault="00C167BB" w:rsidP="00C167BB">
      <w:pPr>
        <w:pStyle w:val="BodyText"/>
      </w:pPr>
    </w:p>
    <w:p w14:paraId="05A6B255" w14:textId="77777777" w:rsidR="00C167BB" w:rsidRDefault="00C167BB" w:rsidP="00C167BB">
      <w:pPr>
        <w:pStyle w:val="BodyText"/>
      </w:pPr>
      <w:r>
        <w:t>Applications created on SIP expose governed interfaces such as:</w:t>
      </w:r>
    </w:p>
    <w:p w14:paraId="671417F4" w14:textId="77777777" w:rsidR="00C167BB" w:rsidRDefault="00C167BB" w:rsidP="00C167BB">
      <w:pPr>
        <w:pStyle w:val="BodyText"/>
      </w:pPr>
    </w:p>
    <w:p w14:paraId="08E7EADF" w14:textId="77777777" w:rsidR="00C167BB" w:rsidRDefault="00C167BB" w:rsidP="00C167BB">
      <w:pPr>
        <w:pStyle w:val="BodyText"/>
      </w:pPr>
      <w:r>
        <w:t>- REST APIs</w:t>
      </w:r>
    </w:p>
    <w:p w14:paraId="442A30D2" w14:textId="77777777" w:rsidR="00C167BB" w:rsidRDefault="00C167BB" w:rsidP="00C167BB">
      <w:pPr>
        <w:pStyle w:val="BodyText"/>
      </w:pPr>
      <w:r>
        <w:t>- MCP resources</w:t>
      </w:r>
    </w:p>
    <w:p w14:paraId="219FD0E4" w14:textId="77777777" w:rsidR="00C167BB" w:rsidRDefault="00C167BB" w:rsidP="00C167BB">
      <w:pPr>
        <w:pStyle w:val="BodyText"/>
      </w:pPr>
      <w:r>
        <w:t>- Agent endpoints</w:t>
      </w:r>
    </w:p>
    <w:p w14:paraId="0B1D8430" w14:textId="77777777" w:rsidR="00C167BB" w:rsidRDefault="00C167BB" w:rsidP="00C167BB">
      <w:pPr>
        <w:pStyle w:val="BodyText"/>
      </w:pPr>
      <w:r>
        <w:t>- Published Data Product ports</w:t>
      </w:r>
    </w:p>
    <w:p w14:paraId="0664D240" w14:textId="77777777" w:rsidR="00C167BB" w:rsidRDefault="00C167BB" w:rsidP="00C167BB">
      <w:pPr>
        <w:pStyle w:val="BodyText"/>
      </w:pPr>
    </w:p>
    <w:p w14:paraId="64E28630" w14:textId="77777777" w:rsidR="00C167BB" w:rsidRDefault="00C167BB" w:rsidP="00C167BB">
      <w:pPr>
        <w:pStyle w:val="BodyText"/>
      </w:pPr>
      <w:r>
        <w:t>These interfaces may be consumed by custom user interfaces, enterprise portals,</w:t>
      </w:r>
    </w:p>
    <w:p w14:paraId="6142CE54" w14:textId="77777777" w:rsidR="00C167BB" w:rsidRDefault="00C167BB" w:rsidP="00C167BB">
      <w:pPr>
        <w:pStyle w:val="BodyText"/>
      </w:pPr>
      <w:r>
        <w:t>external applications or domain-specific frontends.</w:t>
      </w:r>
    </w:p>
    <w:p w14:paraId="5AF2661F" w14:textId="77777777" w:rsidR="00C167BB" w:rsidRDefault="00C167BB" w:rsidP="00C167BB">
      <w:pPr>
        <w:pStyle w:val="BodyText"/>
      </w:pPr>
    </w:p>
    <w:p w14:paraId="2044ABE6" w14:textId="77777777" w:rsidR="00C167BB" w:rsidRDefault="00C167BB" w:rsidP="00C167BB">
      <w:pPr>
        <w:pStyle w:val="BodyText"/>
      </w:pPr>
      <w:r>
        <w:t>The platform may provide administrative and preview interfaces for development</w:t>
      </w:r>
    </w:p>
    <w:p w14:paraId="05835AF8" w14:textId="77777777" w:rsidR="00C167BB" w:rsidRDefault="00C167BB" w:rsidP="00C167BB">
      <w:pPr>
        <w:pStyle w:val="BodyText"/>
      </w:pPr>
      <w:r>
        <w:lastRenderedPageBreak/>
        <w:t>and governance purposes, but application-specific user experiences remain</w:t>
      </w:r>
    </w:p>
    <w:p w14:paraId="1B45895A" w14:textId="77777777" w:rsidR="00C167BB" w:rsidRDefault="00C167BB" w:rsidP="00C167BB">
      <w:pPr>
        <w:pStyle w:val="BodyText"/>
      </w:pPr>
      <w:r>
        <w:t>outside the scope of the core platform.</w:t>
      </w:r>
    </w:p>
    <w:p w14:paraId="55B31072" w14:textId="77777777" w:rsidR="00C167BB" w:rsidRDefault="00C167BB" w:rsidP="00C167BB">
      <w:pPr>
        <w:pStyle w:val="BodyText"/>
      </w:pPr>
    </w:p>
    <w:p w14:paraId="518ABB95" w14:textId="77777777" w:rsidR="00C167BB" w:rsidRDefault="00C167BB" w:rsidP="00C167BB">
      <w:pPr>
        <w:pStyle w:val="BodyText"/>
      </w:pPr>
      <w:r>
        <w:t>This separation allows SIP to remain focused on semantic intelligence and</w:t>
      </w:r>
    </w:p>
    <w:p w14:paraId="548349AD" w14:textId="524B189F" w:rsidR="00C167BB" w:rsidRDefault="00C167BB" w:rsidP="00C167BB">
      <w:pPr>
        <w:pStyle w:val="BodyText"/>
      </w:pPr>
      <w:r>
        <w:t>application runtime capabilities rather than frontend development concerns.</w:t>
      </w:r>
    </w:p>
    <w:p w14:paraId="604565EF" w14:textId="77777777" w:rsidR="00C167BB" w:rsidRDefault="00C167BB" w:rsidP="00C167BB">
      <w:pPr>
        <w:pStyle w:val="BodyText"/>
      </w:pPr>
    </w:p>
    <w:p w14:paraId="4832533E" w14:textId="77777777" w:rsidR="00C167BB" w:rsidRDefault="00C167BB" w:rsidP="00C167BB">
      <w:pPr>
        <w:pStyle w:val="BodyText"/>
      </w:pPr>
      <w:r>
        <w:t>SIP does not attempt to become a general-purpose UI builder.</w:t>
      </w:r>
    </w:p>
    <w:p w14:paraId="4DB04B96" w14:textId="77777777" w:rsidR="00C167BB" w:rsidRDefault="00C167BB" w:rsidP="00C167BB">
      <w:pPr>
        <w:pStyle w:val="BodyText"/>
      </w:pPr>
    </w:p>
    <w:p w14:paraId="7F50A011" w14:textId="77777777" w:rsidR="00C167BB" w:rsidRDefault="00C167BB" w:rsidP="00C167BB">
      <w:pPr>
        <w:pStyle w:val="BodyText"/>
      </w:pPr>
      <w:r>
        <w:t>Applications created on SIP expose governed interfaces that external or custom UIs can consume.</w:t>
      </w:r>
    </w:p>
    <w:p w14:paraId="53199F91" w14:textId="77777777" w:rsidR="00C167BB" w:rsidRDefault="00C167BB" w:rsidP="00C167BB">
      <w:pPr>
        <w:pStyle w:val="BodyText"/>
      </w:pPr>
    </w:p>
    <w:p w14:paraId="62DDF1C3" w14:textId="190B4D07" w:rsidR="00C167BB" w:rsidRDefault="00C167BB" w:rsidP="00C167BB">
      <w:pPr>
        <w:pStyle w:val="BodyText"/>
      </w:pPr>
      <w:r>
        <w:t>The platform may provide minimal admin and preview screens, but domain-specific user experiences are implemented outside the core platform or through optional UI extensions.</w:t>
      </w:r>
    </w:p>
    <w:p w14:paraId="5A831DAD" w14:textId="77777777" w:rsidR="004D4513" w:rsidRDefault="004D4513" w:rsidP="00C167BB">
      <w:pPr>
        <w:pStyle w:val="BodyText"/>
      </w:pPr>
    </w:p>
    <w:p w14:paraId="5FD47BC8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SIP is not intended to expose platform capabilities directly to application designers.</w:t>
      </w:r>
    </w:p>
    <w:p w14:paraId="759DA010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Application creators interact with business goals, intents and blueprints.</w:t>
      </w:r>
    </w:p>
    <w:p w14:paraId="3B12820B" w14:textId="77777777" w:rsidR="004D4513" w:rsidRPr="004D4513" w:rsidRDefault="004D4513" w:rsidP="004D4513">
      <w:pPr>
        <w:pStyle w:val="BodyText"/>
        <w:rPr>
          <w:lang w:val="tr-TR"/>
        </w:rPr>
      </w:pPr>
      <w:r w:rsidRPr="004D4513">
        <w:rPr>
          <w:lang w:val="tr-TR"/>
        </w:rPr>
        <w:t>The platform determines how capabilities, semantic assets and technologies are used internally.</w:t>
      </w:r>
    </w:p>
    <w:p w14:paraId="4D6CAEA1" w14:textId="77777777" w:rsidR="004D4513" w:rsidRPr="00C167BB" w:rsidRDefault="004D4513" w:rsidP="00C167BB">
      <w:pPr>
        <w:pStyle w:val="BodyText"/>
      </w:pPr>
    </w:p>
    <w:sectPr w:rsidR="004D4513" w:rsidRPr="00C167BB">
      <w:footnotePr>
        <w:numRestart w:val="eachSect"/>
      </w:footnotePr>
      <w:pgSz w:w="12240" w:h="15840"/>
      <w:pgMar w:top="1417" w:right="1417" w:bottom="1417" w:left="1417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1"/>
    <w:multiLevelType w:val="multilevel"/>
    <w:tmpl w:val="5A5AC6A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B723E24"/>
    <w:multiLevelType w:val="multilevel"/>
    <w:tmpl w:val="57BC2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D4045"/>
    <w:multiLevelType w:val="multilevel"/>
    <w:tmpl w:val="ABF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CB178F"/>
    <w:multiLevelType w:val="multilevel"/>
    <w:tmpl w:val="0ECC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637DC3"/>
    <w:multiLevelType w:val="multilevel"/>
    <w:tmpl w:val="E398F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E03480"/>
    <w:multiLevelType w:val="multilevel"/>
    <w:tmpl w:val="9622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23269"/>
    <w:multiLevelType w:val="multilevel"/>
    <w:tmpl w:val="5CD4A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0B526F"/>
    <w:multiLevelType w:val="multilevel"/>
    <w:tmpl w:val="65641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10028B"/>
    <w:multiLevelType w:val="multilevel"/>
    <w:tmpl w:val="9B1C1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6151CB"/>
    <w:multiLevelType w:val="multilevel"/>
    <w:tmpl w:val="1AA0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14336"/>
    <w:multiLevelType w:val="multilevel"/>
    <w:tmpl w:val="3BAE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6174740">
    <w:abstractNumId w:val="0"/>
  </w:num>
  <w:num w:numId="2" w16cid:durableId="802037202">
    <w:abstractNumId w:val="0"/>
  </w:num>
  <w:num w:numId="3" w16cid:durableId="1783305713">
    <w:abstractNumId w:val="0"/>
  </w:num>
  <w:num w:numId="4" w16cid:durableId="634408711">
    <w:abstractNumId w:val="0"/>
  </w:num>
  <w:num w:numId="5" w16cid:durableId="154953624">
    <w:abstractNumId w:val="0"/>
  </w:num>
  <w:num w:numId="6" w16cid:durableId="280502119">
    <w:abstractNumId w:val="0"/>
  </w:num>
  <w:num w:numId="7" w16cid:durableId="1219126347">
    <w:abstractNumId w:val="0"/>
  </w:num>
  <w:num w:numId="8" w16cid:durableId="550265368">
    <w:abstractNumId w:val="0"/>
  </w:num>
  <w:num w:numId="9" w16cid:durableId="894513370">
    <w:abstractNumId w:val="0"/>
  </w:num>
  <w:num w:numId="10" w16cid:durableId="2066369093">
    <w:abstractNumId w:val="0"/>
  </w:num>
  <w:num w:numId="11" w16cid:durableId="1307512981">
    <w:abstractNumId w:val="0"/>
  </w:num>
  <w:num w:numId="12" w16cid:durableId="1107846812">
    <w:abstractNumId w:val="0"/>
  </w:num>
  <w:num w:numId="13" w16cid:durableId="1696038170">
    <w:abstractNumId w:val="0"/>
  </w:num>
  <w:num w:numId="14" w16cid:durableId="1640647371">
    <w:abstractNumId w:val="0"/>
  </w:num>
  <w:num w:numId="15" w16cid:durableId="608514920">
    <w:abstractNumId w:val="0"/>
  </w:num>
  <w:num w:numId="16" w16cid:durableId="1736855067">
    <w:abstractNumId w:val="0"/>
  </w:num>
  <w:num w:numId="17" w16cid:durableId="2119375146">
    <w:abstractNumId w:val="0"/>
  </w:num>
  <w:num w:numId="18" w16cid:durableId="2135781811">
    <w:abstractNumId w:val="0"/>
  </w:num>
  <w:num w:numId="19" w16cid:durableId="1844776583">
    <w:abstractNumId w:val="0"/>
  </w:num>
  <w:num w:numId="20" w16cid:durableId="1652561960">
    <w:abstractNumId w:val="0"/>
  </w:num>
  <w:num w:numId="21" w16cid:durableId="281770692">
    <w:abstractNumId w:val="0"/>
  </w:num>
  <w:num w:numId="22" w16cid:durableId="2056852849">
    <w:abstractNumId w:val="0"/>
  </w:num>
  <w:num w:numId="23" w16cid:durableId="614140709">
    <w:abstractNumId w:val="0"/>
  </w:num>
  <w:num w:numId="24" w16cid:durableId="32582871">
    <w:abstractNumId w:val="0"/>
  </w:num>
  <w:num w:numId="25" w16cid:durableId="532614123">
    <w:abstractNumId w:val="0"/>
  </w:num>
  <w:num w:numId="26" w16cid:durableId="422142186">
    <w:abstractNumId w:val="0"/>
  </w:num>
  <w:num w:numId="27" w16cid:durableId="1670861302">
    <w:abstractNumId w:val="0"/>
  </w:num>
  <w:num w:numId="28" w16cid:durableId="293143427">
    <w:abstractNumId w:val="0"/>
  </w:num>
  <w:num w:numId="29" w16cid:durableId="56638081">
    <w:abstractNumId w:val="0"/>
  </w:num>
  <w:num w:numId="30" w16cid:durableId="1233276641">
    <w:abstractNumId w:val="0"/>
  </w:num>
  <w:num w:numId="31" w16cid:durableId="429618402">
    <w:abstractNumId w:val="0"/>
  </w:num>
  <w:num w:numId="32" w16cid:durableId="1828091487">
    <w:abstractNumId w:val="0"/>
  </w:num>
  <w:num w:numId="33" w16cid:durableId="663436067">
    <w:abstractNumId w:val="0"/>
  </w:num>
  <w:num w:numId="34" w16cid:durableId="1733307153">
    <w:abstractNumId w:val="0"/>
  </w:num>
  <w:num w:numId="35" w16cid:durableId="1862694739">
    <w:abstractNumId w:val="0"/>
  </w:num>
  <w:num w:numId="36" w16cid:durableId="100493540">
    <w:abstractNumId w:val="0"/>
  </w:num>
  <w:num w:numId="37" w16cid:durableId="205725712">
    <w:abstractNumId w:val="0"/>
  </w:num>
  <w:num w:numId="38" w16cid:durableId="2038507011">
    <w:abstractNumId w:val="0"/>
  </w:num>
  <w:num w:numId="39" w16cid:durableId="327826165">
    <w:abstractNumId w:val="0"/>
  </w:num>
  <w:num w:numId="40" w16cid:durableId="260257884">
    <w:abstractNumId w:val="0"/>
  </w:num>
  <w:num w:numId="41" w16cid:durableId="1618637619">
    <w:abstractNumId w:val="0"/>
  </w:num>
  <w:num w:numId="42" w16cid:durableId="1148280472">
    <w:abstractNumId w:val="0"/>
  </w:num>
  <w:num w:numId="43" w16cid:durableId="1507405452">
    <w:abstractNumId w:val="0"/>
  </w:num>
  <w:num w:numId="44" w16cid:durableId="1689791145">
    <w:abstractNumId w:val="0"/>
  </w:num>
  <w:num w:numId="45" w16cid:durableId="1428116649">
    <w:abstractNumId w:val="0"/>
  </w:num>
  <w:num w:numId="46" w16cid:durableId="1912932860">
    <w:abstractNumId w:val="0"/>
  </w:num>
  <w:num w:numId="47" w16cid:durableId="1649627443">
    <w:abstractNumId w:val="0"/>
  </w:num>
  <w:num w:numId="48" w16cid:durableId="532966114">
    <w:abstractNumId w:val="0"/>
  </w:num>
  <w:num w:numId="49" w16cid:durableId="125053580">
    <w:abstractNumId w:val="0"/>
  </w:num>
  <w:num w:numId="50" w16cid:durableId="2062051093">
    <w:abstractNumId w:val="0"/>
  </w:num>
  <w:num w:numId="51" w16cid:durableId="952172917">
    <w:abstractNumId w:val="0"/>
  </w:num>
  <w:num w:numId="52" w16cid:durableId="502084810">
    <w:abstractNumId w:val="0"/>
  </w:num>
  <w:num w:numId="53" w16cid:durableId="685864080">
    <w:abstractNumId w:val="0"/>
  </w:num>
  <w:num w:numId="54" w16cid:durableId="1263806995">
    <w:abstractNumId w:val="0"/>
  </w:num>
  <w:num w:numId="55" w16cid:durableId="316229398">
    <w:abstractNumId w:val="0"/>
  </w:num>
  <w:num w:numId="56" w16cid:durableId="1299719958">
    <w:abstractNumId w:val="0"/>
  </w:num>
  <w:num w:numId="57" w16cid:durableId="470561817">
    <w:abstractNumId w:val="0"/>
  </w:num>
  <w:num w:numId="58" w16cid:durableId="1109549282">
    <w:abstractNumId w:val="0"/>
  </w:num>
  <w:num w:numId="59" w16cid:durableId="123277890">
    <w:abstractNumId w:val="0"/>
  </w:num>
  <w:num w:numId="60" w16cid:durableId="834149215">
    <w:abstractNumId w:val="0"/>
  </w:num>
  <w:num w:numId="61" w16cid:durableId="509107985">
    <w:abstractNumId w:val="0"/>
  </w:num>
  <w:num w:numId="62" w16cid:durableId="1199586961">
    <w:abstractNumId w:val="3"/>
  </w:num>
  <w:num w:numId="63" w16cid:durableId="305554301">
    <w:abstractNumId w:val="9"/>
  </w:num>
  <w:num w:numId="64" w16cid:durableId="2143647733">
    <w:abstractNumId w:val="1"/>
  </w:num>
  <w:num w:numId="65" w16cid:durableId="753403775">
    <w:abstractNumId w:val="7"/>
  </w:num>
  <w:num w:numId="66" w16cid:durableId="273706747">
    <w:abstractNumId w:val="4"/>
  </w:num>
  <w:num w:numId="67" w16cid:durableId="1417170820">
    <w:abstractNumId w:val="2"/>
  </w:num>
  <w:num w:numId="68" w16cid:durableId="1901791943">
    <w:abstractNumId w:val="6"/>
  </w:num>
  <w:num w:numId="69" w16cid:durableId="372190006">
    <w:abstractNumId w:val="5"/>
  </w:num>
  <w:num w:numId="70" w16cid:durableId="516847710">
    <w:abstractNumId w:val="8"/>
  </w:num>
  <w:num w:numId="71" w16cid:durableId="2080782834">
    <w:abstractNumId w:val="10"/>
  </w:num>
  <w:numIdMacAtCleanup w:val="6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6801"/>
    <w:rsid w:val="0001123B"/>
    <w:rsid w:val="00054913"/>
    <w:rsid w:val="003431A2"/>
    <w:rsid w:val="004D4513"/>
    <w:rsid w:val="005642DA"/>
    <w:rsid w:val="0060509E"/>
    <w:rsid w:val="00BA2E42"/>
    <w:rsid w:val="00C167BB"/>
    <w:rsid w:val="00EA1C87"/>
    <w:rsid w:val="00F36801"/>
    <w:rsid w:val="00FC1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BF1BD8"/>
  <w15:docId w15:val="{7FFBEC01-8E59-4236-8089-22FE459F6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27</Pages>
  <Words>2139</Words>
  <Characters>16129</Characters>
  <Application>Microsoft Office Word</Application>
  <DocSecurity>0</DocSecurity>
  <Lines>1008</Lines>
  <Paragraphs>1014</Paragraphs>
  <ScaleCrop>false</ScaleCrop>
  <Company/>
  <LinksUpToDate>false</LinksUpToDate>
  <CharactersWithSpaces>17254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Tolga Evren</dc:creator>
  <cp:keywords/>
  <cp:lastModifiedBy>Tolga Evren</cp:lastModifiedBy>
  <cp:revision>8</cp:revision>
  <dcterms:created xsi:type="dcterms:W3CDTF">2026-06-23T19:54:00Z</dcterms:created>
  <dcterms:modified xsi:type="dcterms:W3CDTF">2026-06-24T06:42:00Z</dcterms:modified>
</cp:coreProperties>
</file>