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937E" w14:textId="48725BC3" w:rsidR="005874CC" w:rsidRDefault="005874CC">
      <w:pPr>
        <w:pStyle w:val="Heading1"/>
      </w:pPr>
      <w:bookmarkStart w:id="0" w:name="Xa37df5301e5fe2221df6a53ba5e81af0e0898bb"/>
      <w:r>
        <w:t xml:space="preserve">Before </w:t>
      </w:r>
      <w:proofErr w:type="gramStart"/>
      <w:r>
        <w:t>start ,</w:t>
      </w:r>
      <w:proofErr w:type="gramEnd"/>
      <w:r>
        <w:t xml:space="preserve"> notes for </w:t>
      </w:r>
      <w:proofErr w:type="spellStart"/>
      <w:proofErr w:type="gramStart"/>
      <w:r>
        <w:t>claude</w:t>
      </w:r>
      <w:proofErr w:type="spellEnd"/>
      <w:r>
        <w:t xml:space="preserve"> :</w:t>
      </w:r>
      <w:proofErr w:type="gramEnd"/>
    </w:p>
    <w:p w14:paraId="69819F7F" w14:textId="77777777" w:rsidR="005874CC" w:rsidRDefault="005874CC" w:rsidP="005874CC">
      <w:pPr>
        <w:pStyle w:val="BodyText"/>
      </w:pPr>
    </w:p>
    <w:p w14:paraId="25C153FD" w14:textId="77777777" w:rsidR="005874CC" w:rsidRPr="005874CC" w:rsidRDefault="005874CC" w:rsidP="005874CC">
      <w:pPr>
        <w:pStyle w:val="BodyText"/>
        <w:rPr>
          <w:b/>
          <w:bCs/>
          <w:lang w:val="tr-TR"/>
        </w:rPr>
      </w:pPr>
      <w:r w:rsidRPr="005874CC">
        <w:rPr>
          <w:b/>
          <w:bCs/>
          <w:lang w:val="tr-TR"/>
        </w:rPr>
        <w:t>1. Claude Code Development Task Manager</w:t>
      </w:r>
    </w:p>
    <w:p w14:paraId="04BFDA6B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Claude Code geliştirme sırasında kendi roadmap’ini yönetmeli.</w:t>
      </w:r>
    </w:p>
    <w:p w14:paraId="4F2AF59D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Gereksinim:</w:t>
      </w:r>
    </w:p>
    <w:p w14:paraId="3E1D7176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Claude Code önce implementation plan oluştursun.</w:t>
      </w:r>
      <w:r w:rsidRPr="005874CC">
        <w:rPr>
          <w:lang w:val="tr-TR"/>
        </w:rPr>
        <w:br/>
        <w:t>Bu planı tasklara bölsün.</w:t>
      </w:r>
      <w:r w:rsidRPr="005874CC">
        <w:rPr>
          <w:lang w:val="tr-TR"/>
        </w:rPr>
        <w:br/>
        <w:t>Her task için status tutsun.</w:t>
      </w:r>
      <w:r w:rsidRPr="005874CC">
        <w:rPr>
          <w:lang w:val="tr-TR"/>
        </w:rPr>
        <w:br/>
        <w:t>Kullanıcı UI’dan task durumlarını görebilsin.</w:t>
      </w:r>
    </w:p>
    <w:p w14:paraId="0A968527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Task statusları:</w:t>
      </w:r>
    </w:p>
    <w:p w14:paraId="4B7ECF02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Backlog</w:t>
      </w:r>
      <w:r w:rsidRPr="005874CC">
        <w:rPr>
          <w:lang w:val="tr-TR"/>
        </w:rPr>
        <w:br/>
        <w:t>Planned</w:t>
      </w:r>
      <w:r w:rsidRPr="005874CC">
        <w:rPr>
          <w:lang w:val="tr-TR"/>
        </w:rPr>
        <w:br/>
        <w:t>In Progress</w:t>
      </w:r>
      <w:r w:rsidRPr="005874CC">
        <w:rPr>
          <w:lang w:val="tr-TR"/>
        </w:rPr>
        <w:br/>
        <w:t>Blocked</w:t>
      </w:r>
      <w:r w:rsidRPr="005874CC">
        <w:rPr>
          <w:lang w:val="tr-TR"/>
        </w:rPr>
        <w:br/>
        <w:t>Needs Review</w:t>
      </w:r>
      <w:r w:rsidRPr="005874CC">
        <w:rPr>
          <w:lang w:val="tr-TR"/>
        </w:rPr>
        <w:br/>
        <w:t>Done</w:t>
      </w:r>
    </w:p>
    <w:p w14:paraId="5AD84F26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Her task için:</w:t>
      </w:r>
    </w:p>
    <w:p w14:paraId="37615353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Task name</w:t>
      </w:r>
      <w:r w:rsidRPr="005874CC">
        <w:rPr>
          <w:lang w:val="tr-TR"/>
        </w:rPr>
        <w:br/>
        <w:t>Description</w:t>
      </w:r>
      <w:r w:rsidRPr="005874CC">
        <w:rPr>
          <w:lang w:val="tr-TR"/>
        </w:rPr>
        <w:br/>
        <w:t>Owner agent</w:t>
      </w:r>
      <w:r w:rsidRPr="005874CC">
        <w:rPr>
          <w:lang w:val="tr-TR"/>
        </w:rPr>
        <w:br/>
        <w:t>Layer</w:t>
      </w:r>
      <w:r w:rsidRPr="005874CC">
        <w:rPr>
          <w:lang w:val="tr-TR"/>
        </w:rPr>
        <w:br/>
        <w:t>Priority</w:t>
      </w:r>
      <w:r w:rsidRPr="005874CC">
        <w:rPr>
          <w:lang w:val="tr-TR"/>
        </w:rPr>
        <w:br/>
        <w:t>Dependencies</w:t>
      </w:r>
      <w:r w:rsidRPr="005874CC">
        <w:rPr>
          <w:lang w:val="tr-TR"/>
        </w:rPr>
        <w:br/>
        <w:t>Status</w:t>
      </w:r>
      <w:r w:rsidRPr="005874CC">
        <w:rPr>
          <w:lang w:val="tr-TR"/>
        </w:rPr>
        <w:br/>
        <w:t>Acceptance criteria</w:t>
      </w:r>
      <w:r w:rsidRPr="005874CC">
        <w:rPr>
          <w:lang w:val="tr-TR"/>
        </w:rPr>
        <w:br/>
        <w:t>Last update</w:t>
      </w:r>
    </w:p>
    <w:p w14:paraId="2BC66DEC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Örnek tasklar:</w:t>
      </w:r>
    </w:p>
    <w:p w14:paraId="7673B73F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Create ontology base model</w:t>
      </w:r>
      <w:r w:rsidRPr="005874CC">
        <w:rPr>
          <w:lang w:val="tr-TR"/>
        </w:rPr>
        <w:br/>
        <w:t>Implement Fuseki container</w:t>
      </w:r>
      <w:r w:rsidRPr="005874CC">
        <w:rPr>
          <w:lang w:val="tr-TR"/>
        </w:rPr>
        <w:br/>
        <w:t>Implement MinIO + Iceberg setup</w:t>
      </w:r>
      <w:r w:rsidRPr="005874CC">
        <w:rPr>
          <w:lang w:val="tr-TR"/>
        </w:rPr>
        <w:br/>
        <w:t>Build assessment UI</w:t>
      </w:r>
      <w:r w:rsidRPr="005874CC">
        <w:rPr>
          <w:lang w:val="tr-TR"/>
        </w:rPr>
        <w:br/>
        <w:t>Create Kubernetes Agent prompt</w:t>
      </w:r>
      <w:r w:rsidRPr="005874CC">
        <w:rPr>
          <w:lang w:val="tr-TR"/>
        </w:rPr>
        <w:br/>
        <w:t>Create report generation workflow</w:t>
      </w:r>
      <w:r w:rsidRPr="005874CC">
        <w:rPr>
          <w:lang w:val="tr-TR"/>
        </w:rPr>
        <w:br/>
        <w:t>Add guardrail validation</w:t>
      </w:r>
      <w:r w:rsidRPr="005874CC">
        <w:rPr>
          <w:lang w:val="tr-TR"/>
        </w:rPr>
        <w:br/>
        <w:t>Add agent monitoring dashboard</w:t>
      </w:r>
    </w:p>
    <w:p w14:paraId="5049D4C9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lastRenderedPageBreak/>
        <w:pict w14:anchorId="7C5487CF">
          <v:rect id="_x0000_i1070" style="width:0;height:1.5pt" o:hralign="center" o:hrstd="t" o:hr="t" fillcolor="#a0a0a0" stroked="f"/>
        </w:pict>
      </w:r>
    </w:p>
    <w:p w14:paraId="3B750840" w14:textId="77777777" w:rsidR="005874CC" w:rsidRPr="005874CC" w:rsidRDefault="005874CC" w:rsidP="005874CC">
      <w:pPr>
        <w:pStyle w:val="BodyText"/>
        <w:rPr>
          <w:b/>
          <w:bCs/>
          <w:lang w:val="tr-TR"/>
        </w:rPr>
      </w:pPr>
      <w:r w:rsidRPr="005874CC">
        <w:rPr>
          <w:b/>
          <w:bCs/>
          <w:lang w:val="tr-TR"/>
        </w:rPr>
        <w:t>2. Multi-Agent Development Team</w:t>
      </w:r>
    </w:p>
    <w:p w14:paraId="13CA41F0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 xml:space="preserve">Claude Code bu ürünü tek agent gibi değil, </w:t>
      </w:r>
      <w:r w:rsidRPr="005874CC">
        <w:rPr>
          <w:b/>
          <w:bCs/>
          <w:lang w:val="tr-TR"/>
        </w:rPr>
        <w:t>specialized development agents</w:t>
      </w:r>
      <w:r w:rsidRPr="005874CC">
        <w:rPr>
          <w:lang w:val="tr-TR"/>
        </w:rPr>
        <w:t xml:space="preserve"> ile geliştirmeli.</w:t>
      </w:r>
    </w:p>
    <w:p w14:paraId="515060FD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Önerilen development agentları:</w:t>
      </w:r>
    </w:p>
    <w:p w14:paraId="13A5AAB8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Product Architect Agent</w:t>
      </w:r>
      <w:r w:rsidRPr="005874CC">
        <w:rPr>
          <w:lang w:val="tr-TR"/>
        </w:rPr>
        <w:br/>
        <w:t>UI/UX Agent</w:t>
      </w:r>
      <w:r w:rsidRPr="005874CC">
        <w:rPr>
          <w:lang w:val="tr-TR"/>
        </w:rPr>
        <w:br/>
        <w:t>Backend Agent</w:t>
      </w:r>
      <w:r w:rsidRPr="005874CC">
        <w:rPr>
          <w:lang w:val="tr-TR"/>
        </w:rPr>
        <w:br/>
        <w:t>Data Layer Agent</w:t>
      </w:r>
      <w:r w:rsidRPr="005874CC">
        <w:rPr>
          <w:lang w:val="tr-TR"/>
        </w:rPr>
        <w:br/>
        <w:t>Information Layer Agent</w:t>
      </w:r>
      <w:r w:rsidRPr="005874CC">
        <w:rPr>
          <w:lang w:val="tr-TR"/>
        </w:rPr>
        <w:br/>
        <w:t>Knowledge Layer Agent</w:t>
      </w:r>
      <w:r w:rsidRPr="005874CC">
        <w:rPr>
          <w:lang w:val="tr-TR"/>
        </w:rPr>
        <w:br/>
        <w:t>Ontology Agent</w:t>
      </w:r>
      <w:r w:rsidRPr="005874CC">
        <w:rPr>
          <w:lang w:val="tr-TR"/>
        </w:rPr>
        <w:br/>
        <w:t>Agent Orchestration Agent</w:t>
      </w:r>
      <w:r w:rsidRPr="005874CC">
        <w:rPr>
          <w:lang w:val="tr-TR"/>
        </w:rPr>
        <w:br/>
        <w:t>Guardrails Agent</w:t>
      </w:r>
      <w:r w:rsidRPr="005874CC">
        <w:rPr>
          <w:lang w:val="tr-TR"/>
        </w:rPr>
        <w:br/>
        <w:t>DevOps/Kubernetes Agent</w:t>
      </w:r>
      <w:r w:rsidRPr="005874CC">
        <w:rPr>
          <w:lang w:val="tr-TR"/>
        </w:rPr>
        <w:br/>
        <w:t>Monitoring Agent</w:t>
      </w:r>
      <w:r w:rsidRPr="005874CC">
        <w:rPr>
          <w:lang w:val="tr-TR"/>
        </w:rPr>
        <w:br/>
        <w:t>QA/Test Agent</w:t>
      </w:r>
      <w:r w:rsidRPr="005874CC">
        <w:rPr>
          <w:lang w:val="tr-TR"/>
        </w:rPr>
        <w:br/>
        <w:t>Documentation Agent</w:t>
      </w:r>
    </w:p>
    <w:p w14:paraId="55932265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Kullanıcı bu agentlarla ayrı ayrı konuşabilmeli.</w:t>
      </w:r>
    </w:p>
    <w:p w14:paraId="089B5676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Örnek:</w:t>
      </w:r>
    </w:p>
    <w:p w14:paraId="4A509135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UI/UX Agent ile ekranları tartışırım.</w:t>
      </w:r>
      <w:r w:rsidRPr="005874CC">
        <w:rPr>
          <w:lang w:val="tr-TR"/>
        </w:rPr>
        <w:br/>
        <w:t>Knowledge Layer Agent ile ontology/Fuseki konuşurum.</w:t>
      </w:r>
      <w:r w:rsidRPr="005874CC">
        <w:rPr>
          <w:lang w:val="tr-TR"/>
        </w:rPr>
        <w:br/>
        <w:t>Data Layer Agent ile MinIO/Iceberg/Trino konuşurum.</w:t>
      </w:r>
      <w:r w:rsidRPr="005874CC">
        <w:rPr>
          <w:lang w:val="tr-TR"/>
        </w:rPr>
        <w:br/>
        <w:t>DevOps Agent ile Docker/Kubernetes konuşurum.</w:t>
      </w:r>
      <w:r w:rsidRPr="005874CC">
        <w:rPr>
          <w:lang w:val="tr-TR"/>
        </w:rPr>
        <w:br/>
        <w:t>Guardrails Agent ile policy konuşurum.</w:t>
      </w:r>
    </w:p>
    <w:p w14:paraId="0FDF7BC5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Her agent kendi alanında öneri üretir ama Product Architect Agent genel tutarlılığı korur.</w:t>
      </w:r>
    </w:p>
    <w:p w14:paraId="0B9BDC0F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pict w14:anchorId="51EB089C">
          <v:rect id="_x0000_i1071" style="width:0;height:1.5pt" o:hralign="center" o:hrstd="t" o:hr="t" fillcolor="#a0a0a0" stroked="f"/>
        </w:pict>
      </w:r>
    </w:p>
    <w:p w14:paraId="7555D45B" w14:textId="77777777" w:rsidR="005874CC" w:rsidRPr="005874CC" w:rsidRDefault="005874CC" w:rsidP="005874CC">
      <w:pPr>
        <w:pStyle w:val="BodyText"/>
        <w:rPr>
          <w:b/>
          <w:bCs/>
          <w:lang w:val="tr-TR"/>
        </w:rPr>
      </w:pPr>
      <w:r w:rsidRPr="005874CC">
        <w:rPr>
          <w:b/>
          <w:bCs/>
          <w:lang w:val="tr-TR"/>
        </w:rPr>
        <w:t>3. Agent Monitoring &amp; Credit/Performance Dashboard</w:t>
      </w:r>
    </w:p>
    <w:p w14:paraId="78C0AE00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Uygulamanın UI’ında assessment agentlarının çalışma performansı izlenmeli.</w:t>
      </w:r>
    </w:p>
    <w:p w14:paraId="12E03B73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Monitoring metrikleri:</w:t>
      </w:r>
    </w:p>
    <w:p w14:paraId="3F557196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Token usage</w:t>
      </w:r>
      <w:r w:rsidRPr="005874CC">
        <w:rPr>
          <w:lang w:val="tr-TR"/>
        </w:rPr>
        <w:br/>
        <w:t>Estimated cost / credit consumption</w:t>
      </w:r>
      <w:r w:rsidRPr="005874CC">
        <w:rPr>
          <w:lang w:val="tr-TR"/>
        </w:rPr>
        <w:br/>
        <w:t>Number of calls</w:t>
      </w:r>
      <w:r w:rsidRPr="005874CC">
        <w:rPr>
          <w:lang w:val="tr-TR"/>
        </w:rPr>
        <w:br/>
        <w:t>Average response time</w:t>
      </w:r>
      <w:r w:rsidRPr="005874CC">
        <w:rPr>
          <w:lang w:val="tr-TR"/>
        </w:rPr>
        <w:br/>
        <w:t>Error rate</w:t>
      </w:r>
      <w:r w:rsidRPr="005874CC">
        <w:rPr>
          <w:lang w:val="tr-TR"/>
        </w:rPr>
        <w:br/>
        <w:t>Hallucination / validation failure count</w:t>
      </w:r>
      <w:r w:rsidRPr="005874CC">
        <w:rPr>
          <w:lang w:val="tr-TR"/>
        </w:rPr>
        <w:br/>
      </w:r>
      <w:r w:rsidRPr="005874CC">
        <w:rPr>
          <w:lang w:val="tr-TR"/>
        </w:rPr>
        <w:lastRenderedPageBreak/>
        <w:t>Guardrail violation count</w:t>
      </w:r>
      <w:r w:rsidRPr="005874CC">
        <w:rPr>
          <w:lang w:val="tr-TR"/>
        </w:rPr>
        <w:br/>
        <w:t>Evidence coverage score</w:t>
      </w:r>
      <w:r w:rsidRPr="005874CC">
        <w:rPr>
          <w:lang w:val="tr-TR"/>
        </w:rPr>
        <w:br/>
        <w:t>Report generation time</w:t>
      </w:r>
      <w:r w:rsidRPr="005874CC">
        <w:rPr>
          <w:lang w:val="tr-TR"/>
        </w:rPr>
        <w:br/>
        <w:t>Agent confidence average</w:t>
      </w:r>
      <w:r w:rsidRPr="005874CC">
        <w:rPr>
          <w:lang w:val="tr-TR"/>
        </w:rPr>
        <w:br/>
        <w:t>User feedback score</w:t>
      </w:r>
    </w:p>
    <w:p w14:paraId="4BF353EB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Agent bazında gösterim:</w:t>
      </w:r>
    </w:p>
    <w:p w14:paraId="50E742B3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Kubernetes Agent</w:t>
      </w:r>
      <w:r w:rsidRPr="005874CC">
        <w:rPr>
          <w:lang w:val="tr-TR"/>
        </w:rPr>
        <w:br/>
        <w:t>Cloud Strategy Agent</w:t>
      </w:r>
      <w:r w:rsidRPr="005874CC">
        <w:rPr>
          <w:lang w:val="tr-TR"/>
        </w:rPr>
        <w:br/>
        <w:t>Ingestion Agent</w:t>
      </w:r>
      <w:r w:rsidRPr="005874CC">
        <w:rPr>
          <w:lang w:val="tr-TR"/>
        </w:rPr>
        <w:br/>
        <w:t>Teradata DR Agent</w:t>
      </w:r>
      <w:r w:rsidRPr="005874CC">
        <w:rPr>
          <w:lang w:val="tr-TR"/>
        </w:rPr>
        <w:br/>
        <w:t>Lakehouse Agent</w:t>
      </w:r>
      <w:r w:rsidRPr="005874CC">
        <w:rPr>
          <w:lang w:val="tr-TR"/>
        </w:rPr>
        <w:br/>
        <w:t>Governance Agent</w:t>
      </w:r>
      <w:r w:rsidRPr="005874CC">
        <w:rPr>
          <w:lang w:val="tr-TR"/>
        </w:rPr>
        <w:br/>
        <w:t>Data Product Agent</w:t>
      </w:r>
      <w:r w:rsidRPr="005874CC">
        <w:rPr>
          <w:lang w:val="tr-TR"/>
        </w:rPr>
        <w:br/>
        <w:t>CDP Agent</w:t>
      </w:r>
      <w:r w:rsidRPr="005874CC">
        <w:rPr>
          <w:lang w:val="tr-TR"/>
        </w:rPr>
        <w:br/>
        <w:t>Orchestrator Agent</w:t>
      </w:r>
      <w:r w:rsidRPr="005874CC">
        <w:rPr>
          <w:lang w:val="tr-TR"/>
        </w:rPr>
        <w:br/>
        <w:t>Ontology Co-Pilot</w:t>
      </w:r>
      <w:r w:rsidRPr="005874CC">
        <w:rPr>
          <w:lang w:val="tr-TR"/>
        </w:rPr>
        <w:br/>
        <w:t>Research Agent</w:t>
      </w:r>
      <w:r w:rsidRPr="005874CC">
        <w:rPr>
          <w:lang w:val="tr-TR"/>
        </w:rPr>
        <w:br/>
        <w:t>Report Agent</w:t>
      </w:r>
    </w:p>
    <w:p w14:paraId="52F6AF2F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UI’da olmalı:</w:t>
      </w:r>
    </w:p>
    <w:p w14:paraId="5CAB75F7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Agent Performance Dashboard</w:t>
      </w:r>
      <w:r w:rsidRPr="005874CC">
        <w:rPr>
          <w:lang w:val="tr-TR"/>
        </w:rPr>
        <w:br/>
        <w:t>Cost / Credit Usage Dashboard</w:t>
      </w:r>
      <w:r w:rsidRPr="005874CC">
        <w:rPr>
          <w:lang w:val="tr-TR"/>
        </w:rPr>
        <w:br/>
        <w:t>Task Agent Activity Timeline</w:t>
      </w:r>
      <w:r w:rsidRPr="005874CC">
        <w:rPr>
          <w:lang w:val="tr-TR"/>
        </w:rPr>
        <w:br/>
        <w:t>Guardrail Violations Panel</w:t>
      </w:r>
      <w:r w:rsidRPr="005874CC">
        <w:rPr>
          <w:lang w:val="tr-TR"/>
        </w:rPr>
        <w:br/>
        <w:t>Evidence Coverage Panel</w:t>
      </w:r>
      <w:r w:rsidRPr="005874CC">
        <w:rPr>
          <w:lang w:val="tr-TR"/>
        </w:rPr>
        <w:br/>
        <w:t>LLM Call Logs</w:t>
      </w:r>
    </w:p>
    <w:p w14:paraId="38D9610B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En kritik metrik:</w:t>
      </w:r>
    </w:p>
    <w:p w14:paraId="066CB472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Recommendation without evidence = 0 tolerance</w:t>
      </w:r>
    </w:p>
    <w:p w14:paraId="13533DE7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pict w14:anchorId="40B61E9D">
          <v:rect id="_x0000_i1072" style="width:0;height:1.5pt" o:hralign="center" o:hrstd="t" o:hr="t" fillcolor="#a0a0a0" stroked="f"/>
        </w:pict>
      </w:r>
    </w:p>
    <w:p w14:paraId="7B7A7B24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Claude Code’a vereceğin dokümana şu final prensibi de ekle:</w:t>
      </w:r>
    </w:p>
    <w:p w14:paraId="24D30512" w14:textId="77777777" w:rsidR="005874CC" w:rsidRPr="005874CC" w:rsidRDefault="005874CC" w:rsidP="005874CC">
      <w:pPr>
        <w:pStyle w:val="BodyText"/>
        <w:rPr>
          <w:lang w:val="tr-TR"/>
        </w:rPr>
      </w:pPr>
      <w:r w:rsidRPr="005874CC">
        <w:rPr>
          <w:lang w:val="tr-TR"/>
        </w:rPr>
        <w:t>The system must manage both:</w:t>
      </w:r>
      <w:r w:rsidRPr="005874CC">
        <w:rPr>
          <w:lang w:val="tr-TR"/>
        </w:rPr>
        <w:br/>
        <w:t>1. Assessment execution agents</w:t>
      </w:r>
      <w:r w:rsidRPr="005874CC">
        <w:rPr>
          <w:lang w:val="tr-TR"/>
        </w:rPr>
        <w:br/>
        <w:t>2. Software development agents</w:t>
      </w:r>
      <w:r w:rsidRPr="005874CC">
        <w:rPr>
          <w:lang w:val="tr-TR"/>
        </w:rPr>
        <w:br/>
      </w:r>
      <w:r w:rsidRPr="005874CC">
        <w:rPr>
          <w:lang w:val="tr-TR"/>
        </w:rPr>
        <w:br/>
        <w:t>Assessment agents help consultants perform customer assessments.</w:t>
      </w:r>
      <w:r w:rsidRPr="005874CC">
        <w:rPr>
          <w:lang w:val="tr-TR"/>
        </w:rPr>
        <w:br/>
        <w:t>Development agents help build and evolve the platform itself.</w:t>
      </w:r>
      <w:r w:rsidRPr="005874CC">
        <w:rPr>
          <w:lang w:val="tr-TR"/>
        </w:rPr>
        <w:br/>
      </w:r>
      <w:r w:rsidRPr="005874CC">
        <w:rPr>
          <w:lang w:val="tr-TR"/>
        </w:rPr>
        <w:br/>
        <w:t>Both agent groups must be observable, auditable, and governed.</w:t>
      </w:r>
    </w:p>
    <w:p w14:paraId="5EB71590" w14:textId="77777777" w:rsidR="005874CC" w:rsidRPr="005874CC" w:rsidRDefault="005874CC" w:rsidP="005874CC">
      <w:pPr>
        <w:pStyle w:val="BodyText"/>
      </w:pPr>
    </w:p>
    <w:p w14:paraId="70327467" w14:textId="77777777" w:rsidR="005874CC" w:rsidRDefault="005874CC">
      <w:pPr>
        <w:pStyle w:val="Heading1"/>
      </w:pPr>
    </w:p>
    <w:p w14:paraId="258FF144" w14:textId="3DB1FC8D" w:rsidR="007C3530" w:rsidRDefault="00000000">
      <w:pPr>
        <w:pStyle w:val="Heading1"/>
      </w:pPr>
      <w:r>
        <w:t>Agentic Assessment Knowledge Platform (AAKP)</w:t>
      </w:r>
    </w:p>
    <w:p w14:paraId="1E277980" w14:textId="77777777" w:rsidR="007C3530" w:rsidRDefault="00000000">
      <w:pPr>
        <w:pStyle w:val="Heading2"/>
      </w:pPr>
      <w:bookmarkStart w:id="1" w:name="vision"/>
      <w:r>
        <w:t>Vision</w:t>
      </w:r>
    </w:p>
    <w:p w14:paraId="6B6CD506" w14:textId="77777777" w:rsidR="007C3530" w:rsidRDefault="00000000">
      <w:pPr>
        <w:pStyle w:val="FirstParagraph"/>
      </w:pPr>
      <w:r>
        <w:t>The goal is to build an enterprise-grade Agentic Assessment Knowledge Platform that enables consulting teams to conduct structured assessments using AI agents, knowledge management, ontology-driven reasoning, and governed enterprise knowledge.</w:t>
      </w:r>
    </w:p>
    <w:p w14:paraId="493549DB" w14:textId="77777777" w:rsidR="007C3530" w:rsidRDefault="00000000">
      <w:pPr>
        <w:pStyle w:val="BodyText"/>
      </w:pPr>
      <w:r>
        <w:t>The platform will initially be used for enterprise assessment engagements such as the Migros assessment project, where multiple consultants perform parallel assessment tasks and conduct interviews with customers.</w:t>
      </w:r>
    </w:p>
    <w:p w14:paraId="1C5F2802" w14:textId="77777777" w:rsidR="007C3530" w:rsidRDefault="00000000">
      <w:pPr>
        <w:pStyle w:val="BodyText"/>
      </w:pPr>
      <w:r>
        <w:t>The long-term objective is to establish a reusable Agentic Knowledge Architecture blueprint that can be applied across different consulting engagements and domains.</w:t>
      </w:r>
    </w:p>
    <w:p w14:paraId="098E9937" w14:textId="77777777" w:rsidR="007C3530" w:rsidRDefault="00000000">
      <w:pPr>
        <w:pStyle w:val="BodyText"/>
      </w:pPr>
      <w:r>
        <w:t>The architecture must be:</w:t>
      </w:r>
    </w:p>
    <w:p w14:paraId="3E988735" w14:textId="77777777" w:rsidR="007C3530" w:rsidRDefault="00000000">
      <w:pPr>
        <w:pStyle w:val="Compact"/>
        <w:numPr>
          <w:ilvl w:val="0"/>
          <w:numId w:val="2"/>
        </w:numPr>
      </w:pPr>
      <w:r>
        <w:t>Open Source</w:t>
      </w:r>
    </w:p>
    <w:p w14:paraId="7C87C6E1" w14:textId="77777777" w:rsidR="007C3530" w:rsidRDefault="00000000">
      <w:pPr>
        <w:pStyle w:val="Compact"/>
        <w:numPr>
          <w:ilvl w:val="0"/>
          <w:numId w:val="2"/>
        </w:numPr>
      </w:pPr>
      <w:r>
        <w:t>Container Native</w:t>
      </w:r>
    </w:p>
    <w:p w14:paraId="7FE5A2A4" w14:textId="77777777" w:rsidR="007C3530" w:rsidRDefault="00000000">
      <w:pPr>
        <w:pStyle w:val="Compact"/>
        <w:numPr>
          <w:ilvl w:val="0"/>
          <w:numId w:val="2"/>
        </w:numPr>
      </w:pPr>
      <w:r>
        <w:t>Kubernetes Ready</w:t>
      </w:r>
    </w:p>
    <w:p w14:paraId="279D65FD" w14:textId="77777777" w:rsidR="007C3530" w:rsidRDefault="00000000">
      <w:pPr>
        <w:pStyle w:val="Compact"/>
        <w:numPr>
          <w:ilvl w:val="0"/>
          <w:numId w:val="2"/>
        </w:numPr>
      </w:pPr>
      <w:r>
        <w:t>OWL/RDF Based</w:t>
      </w:r>
    </w:p>
    <w:p w14:paraId="5C5E70DA" w14:textId="77777777" w:rsidR="007C3530" w:rsidRDefault="00000000">
      <w:pPr>
        <w:pStyle w:val="Compact"/>
        <w:numPr>
          <w:ilvl w:val="0"/>
          <w:numId w:val="2"/>
        </w:numPr>
      </w:pPr>
      <w:r>
        <w:t>Vendor Independent</w:t>
      </w:r>
    </w:p>
    <w:p w14:paraId="2E1C4226" w14:textId="77777777" w:rsidR="007C3530" w:rsidRDefault="00000000">
      <w:pPr>
        <w:pStyle w:val="Compact"/>
        <w:numPr>
          <w:ilvl w:val="0"/>
          <w:numId w:val="2"/>
        </w:numPr>
      </w:pPr>
      <w:r>
        <w:t>Agent Ready</w:t>
      </w:r>
    </w:p>
    <w:p w14:paraId="0D227550" w14:textId="77777777" w:rsidR="007C3530" w:rsidRDefault="00000000">
      <w:pPr>
        <w:pStyle w:val="Compact"/>
        <w:numPr>
          <w:ilvl w:val="0"/>
          <w:numId w:val="2"/>
        </w:numPr>
      </w:pPr>
      <w:r>
        <w:t>Knowledge-Centric</w:t>
      </w:r>
    </w:p>
    <w:p w14:paraId="7DFB38CE" w14:textId="77777777" w:rsidR="007C3530" w:rsidRDefault="00000000">
      <w:r>
        <w:pict w14:anchorId="2A59CEB6">
          <v:rect id="_x0000_i1025" style="width:0;height:1.5pt" o:hralign="center" o:hrstd="t" o:hr="t"/>
        </w:pict>
      </w:r>
    </w:p>
    <w:p w14:paraId="29BF2043" w14:textId="77777777" w:rsidR="007C3530" w:rsidRDefault="00000000">
      <w:pPr>
        <w:pStyle w:val="Heading1"/>
      </w:pPr>
      <w:bookmarkStart w:id="2" w:name="business-problem"/>
      <w:bookmarkEnd w:id="0"/>
      <w:bookmarkEnd w:id="1"/>
      <w:r>
        <w:t>Business Problem</w:t>
      </w:r>
    </w:p>
    <w:p w14:paraId="244573B2" w14:textId="77777777" w:rsidR="007C3530" w:rsidRDefault="00000000">
      <w:pPr>
        <w:pStyle w:val="FirstParagraph"/>
      </w:pPr>
      <w:r>
        <w:t>A typical assessment engagement consists of multiple independent workstreams (tasks).</w:t>
      </w:r>
    </w:p>
    <w:p w14:paraId="177446D6" w14:textId="77777777" w:rsidR="007C3530" w:rsidRDefault="00000000">
      <w:pPr>
        <w:pStyle w:val="BodyText"/>
      </w:pPr>
      <w:r>
        <w:t>Example:</w:t>
      </w:r>
    </w:p>
    <w:p w14:paraId="62CE4B0B" w14:textId="77777777" w:rsidR="007C3530" w:rsidRDefault="00000000">
      <w:pPr>
        <w:pStyle w:val="Compact"/>
        <w:numPr>
          <w:ilvl w:val="0"/>
          <w:numId w:val="3"/>
        </w:numPr>
      </w:pPr>
      <w:r>
        <w:t>Kubernetes Resilience Assessment</w:t>
      </w:r>
    </w:p>
    <w:p w14:paraId="1F21D3E4" w14:textId="77777777" w:rsidR="007C3530" w:rsidRDefault="00000000">
      <w:pPr>
        <w:pStyle w:val="Compact"/>
        <w:numPr>
          <w:ilvl w:val="0"/>
          <w:numId w:val="3"/>
        </w:numPr>
      </w:pPr>
      <w:r>
        <w:t>Cloud Strategy Assessment</w:t>
      </w:r>
    </w:p>
    <w:p w14:paraId="6FCAA512" w14:textId="77777777" w:rsidR="007C3530" w:rsidRDefault="00000000">
      <w:pPr>
        <w:pStyle w:val="Compact"/>
        <w:numPr>
          <w:ilvl w:val="0"/>
          <w:numId w:val="3"/>
        </w:numPr>
      </w:pPr>
      <w:r>
        <w:t>Data Ingestion Assessment</w:t>
      </w:r>
    </w:p>
    <w:p w14:paraId="4C2B9C2C" w14:textId="77777777" w:rsidR="007C3530" w:rsidRDefault="00000000">
      <w:pPr>
        <w:pStyle w:val="Compact"/>
        <w:numPr>
          <w:ilvl w:val="0"/>
          <w:numId w:val="3"/>
        </w:numPr>
      </w:pPr>
      <w:r>
        <w:t>Teradata DR Assessment</w:t>
      </w:r>
    </w:p>
    <w:p w14:paraId="40132EE8" w14:textId="77777777" w:rsidR="007C3530" w:rsidRDefault="00000000">
      <w:pPr>
        <w:pStyle w:val="Compact"/>
        <w:numPr>
          <w:ilvl w:val="0"/>
          <w:numId w:val="3"/>
        </w:numPr>
      </w:pPr>
      <w:r>
        <w:t>Lakehouse Assessment</w:t>
      </w:r>
    </w:p>
    <w:p w14:paraId="3AFB5BD7" w14:textId="77777777" w:rsidR="007C3530" w:rsidRDefault="00000000">
      <w:pPr>
        <w:pStyle w:val="Compact"/>
        <w:numPr>
          <w:ilvl w:val="0"/>
          <w:numId w:val="3"/>
        </w:numPr>
      </w:pPr>
      <w:r>
        <w:t>Data Governance Assessment</w:t>
      </w:r>
    </w:p>
    <w:p w14:paraId="57FF0D9D" w14:textId="77777777" w:rsidR="007C3530" w:rsidRDefault="00000000">
      <w:pPr>
        <w:pStyle w:val="Compact"/>
        <w:numPr>
          <w:ilvl w:val="0"/>
          <w:numId w:val="3"/>
        </w:numPr>
      </w:pPr>
      <w:r>
        <w:t>Data Product Assessment</w:t>
      </w:r>
    </w:p>
    <w:p w14:paraId="6EBA16F3" w14:textId="77777777" w:rsidR="007C3530" w:rsidRDefault="00000000">
      <w:pPr>
        <w:pStyle w:val="Compact"/>
        <w:numPr>
          <w:ilvl w:val="0"/>
          <w:numId w:val="3"/>
        </w:numPr>
      </w:pPr>
      <w:r>
        <w:t>CDP Assessment</w:t>
      </w:r>
    </w:p>
    <w:p w14:paraId="740F5D16" w14:textId="77777777" w:rsidR="007C3530" w:rsidRDefault="00000000">
      <w:pPr>
        <w:pStyle w:val="FirstParagraph"/>
      </w:pPr>
      <w:r>
        <w:lastRenderedPageBreak/>
        <w:t>Each workstream is executed by a different consultant.</w:t>
      </w:r>
    </w:p>
    <w:p w14:paraId="0C731C17" w14:textId="77777777" w:rsidR="007C3530" w:rsidRDefault="00000000">
      <w:pPr>
        <w:pStyle w:val="BodyText"/>
      </w:pPr>
      <w:r>
        <w:t>During customer interviews:</w:t>
      </w:r>
    </w:p>
    <w:p w14:paraId="37096504" w14:textId="77777777" w:rsidR="007C3530" w:rsidRDefault="00000000">
      <w:pPr>
        <w:pStyle w:val="Compact"/>
        <w:numPr>
          <w:ilvl w:val="0"/>
          <w:numId w:val="4"/>
        </w:numPr>
      </w:pPr>
      <w:r>
        <w:t>Questions are asked</w:t>
      </w:r>
    </w:p>
    <w:p w14:paraId="7E7508F1" w14:textId="77777777" w:rsidR="007C3530" w:rsidRDefault="00000000">
      <w:pPr>
        <w:pStyle w:val="Compact"/>
        <w:numPr>
          <w:ilvl w:val="0"/>
          <w:numId w:val="4"/>
        </w:numPr>
      </w:pPr>
      <w:r>
        <w:t>Answers are collected</w:t>
      </w:r>
    </w:p>
    <w:p w14:paraId="6AE4F21F" w14:textId="77777777" w:rsidR="007C3530" w:rsidRDefault="00000000">
      <w:pPr>
        <w:pStyle w:val="Compact"/>
        <w:numPr>
          <w:ilvl w:val="0"/>
          <w:numId w:val="4"/>
        </w:numPr>
      </w:pPr>
      <w:r>
        <w:t>Evidence is gathered</w:t>
      </w:r>
    </w:p>
    <w:p w14:paraId="6C2970BE" w14:textId="77777777" w:rsidR="007C3530" w:rsidRDefault="00000000">
      <w:pPr>
        <w:pStyle w:val="Compact"/>
        <w:numPr>
          <w:ilvl w:val="0"/>
          <w:numId w:val="4"/>
        </w:numPr>
      </w:pPr>
      <w:r>
        <w:t>Findings are identified</w:t>
      </w:r>
    </w:p>
    <w:p w14:paraId="0CD70F01" w14:textId="77777777" w:rsidR="007C3530" w:rsidRDefault="00000000">
      <w:pPr>
        <w:pStyle w:val="Compact"/>
        <w:numPr>
          <w:ilvl w:val="0"/>
          <w:numId w:val="4"/>
        </w:numPr>
      </w:pPr>
      <w:r>
        <w:t>Risks are evaluated</w:t>
      </w:r>
    </w:p>
    <w:p w14:paraId="31675515" w14:textId="77777777" w:rsidR="007C3530" w:rsidRDefault="00000000">
      <w:pPr>
        <w:pStyle w:val="Compact"/>
        <w:numPr>
          <w:ilvl w:val="0"/>
          <w:numId w:val="4"/>
        </w:numPr>
      </w:pPr>
      <w:r>
        <w:t>Recommendations are produced</w:t>
      </w:r>
    </w:p>
    <w:p w14:paraId="6437D78D" w14:textId="77777777" w:rsidR="007C3530" w:rsidRDefault="00000000">
      <w:pPr>
        <w:pStyle w:val="FirstParagraph"/>
      </w:pPr>
      <w:r>
        <w:t>Today this process is manual.</w:t>
      </w:r>
    </w:p>
    <w:p w14:paraId="4D551CA8" w14:textId="77777777" w:rsidR="007C3530" w:rsidRDefault="00000000">
      <w:pPr>
        <w:pStyle w:val="BodyText"/>
      </w:pPr>
      <w:r>
        <w:t>The objective is to augment every consultant with an AI assessment agent.</w:t>
      </w:r>
    </w:p>
    <w:p w14:paraId="55392A1A" w14:textId="77777777" w:rsidR="007C3530" w:rsidRDefault="00000000">
      <w:r>
        <w:pict w14:anchorId="525BF8BA">
          <v:rect id="_x0000_i1026" style="width:0;height:1.5pt" o:hralign="center" o:hrstd="t" o:hr="t"/>
        </w:pict>
      </w:r>
    </w:p>
    <w:p w14:paraId="0D1115D1" w14:textId="77777777" w:rsidR="007C3530" w:rsidRDefault="00000000">
      <w:pPr>
        <w:pStyle w:val="Heading1"/>
      </w:pPr>
      <w:bookmarkStart w:id="3" w:name="high-level-solution"/>
      <w:bookmarkEnd w:id="2"/>
      <w:r>
        <w:t>High-Level Solution</w:t>
      </w:r>
    </w:p>
    <w:p w14:paraId="637EBBC1" w14:textId="77777777" w:rsidR="007C3530" w:rsidRDefault="00000000">
      <w:pPr>
        <w:pStyle w:val="FirstParagraph"/>
      </w:pPr>
      <w:r>
        <w:t>The platform consists of:</w:t>
      </w:r>
    </w:p>
    <w:p w14:paraId="0FF5CA3C" w14:textId="77777777" w:rsidR="007C3530" w:rsidRDefault="00000000">
      <w:pPr>
        <w:pStyle w:val="Compact"/>
        <w:numPr>
          <w:ilvl w:val="0"/>
          <w:numId w:val="5"/>
        </w:numPr>
      </w:pPr>
      <w:r>
        <w:t>8 specialized task agents</w:t>
      </w:r>
    </w:p>
    <w:p w14:paraId="635C2195" w14:textId="77777777" w:rsidR="007C3530" w:rsidRDefault="00000000">
      <w:pPr>
        <w:pStyle w:val="Compact"/>
        <w:numPr>
          <w:ilvl w:val="0"/>
          <w:numId w:val="5"/>
        </w:numPr>
      </w:pPr>
      <w:r>
        <w:t>1 orchestrator agent</w:t>
      </w:r>
    </w:p>
    <w:p w14:paraId="60813D66" w14:textId="77777777" w:rsidR="007C3530" w:rsidRDefault="00000000">
      <w:pPr>
        <w:pStyle w:val="Compact"/>
        <w:numPr>
          <w:ilvl w:val="0"/>
          <w:numId w:val="5"/>
        </w:numPr>
      </w:pPr>
      <w:r>
        <w:t>Knowledge Management Architecture</w:t>
      </w:r>
    </w:p>
    <w:p w14:paraId="591D5DF3" w14:textId="77777777" w:rsidR="007C3530" w:rsidRDefault="00000000">
      <w:pPr>
        <w:pStyle w:val="Compact"/>
        <w:numPr>
          <w:ilvl w:val="0"/>
          <w:numId w:val="5"/>
        </w:numPr>
      </w:pPr>
      <w:r>
        <w:t>Ontology</w:t>
      </w:r>
    </w:p>
    <w:p w14:paraId="56AA22B2" w14:textId="77777777" w:rsidR="007C3530" w:rsidRDefault="00000000">
      <w:pPr>
        <w:pStyle w:val="Compact"/>
        <w:numPr>
          <w:ilvl w:val="0"/>
          <w:numId w:val="5"/>
        </w:numPr>
      </w:pPr>
      <w:r>
        <w:t>Knowledge Graph</w:t>
      </w:r>
    </w:p>
    <w:p w14:paraId="5801E453" w14:textId="77777777" w:rsidR="007C3530" w:rsidRDefault="00000000">
      <w:pPr>
        <w:pStyle w:val="Compact"/>
        <w:numPr>
          <w:ilvl w:val="0"/>
          <w:numId w:val="5"/>
        </w:numPr>
      </w:pPr>
      <w:r>
        <w:t>Semantic Layer</w:t>
      </w:r>
    </w:p>
    <w:p w14:paraId="5BA11FF0" w14:textId="77777777" w:rsidR="007C3530" w:rsidRDefault="00000000">
      <w:pPr>
        <w:pStyle w:val="Compact"/>
        <w:numPr>
          <w:ilvl w:val="0"/>
          <w:numId w:val="5"/>
        </w:numPr>
      </w:pPr>
      <w:r>
        <w:t>Governance Layer</w:t>
      </w:r>
    </w:p>
    <w:p w14:paraId="4F532795" w14:textId="77777777" w:rsidR="007C3530" w:rsidRDefault="00000000">
      <w:pPr>
        <w:pStyle w:val="Compact"/>
        <w:numPr>
          <w:ilvl w:val="0"/>
          <w:numId w:val="5"/>
        </w:numPr>
      </w:pPr>
      <w:r>
        <w:t>Research &amp; Learning Agents</w:t>
      </w:r>
    </w:p>
    <w:p w14:paraId="44226076" w14:textId="77777777" w:rsidR="007C3530" w:rsidRDefault="00000000">
      <w:r>
        <w:pict w14:anchorId="2D61E4E4">
          <v:rect id="_x0000_i1027" style="width:0;height:1.5pt" o:hralign="center" o:hrstd="t" o:hr="t"/>
        </w:pict>
      </w:r>
    </w:p>
    <w:p w14:paraId="75DB66D4" w14:textId="77777777" w:rsidR="007C3530" w:rsidRDefault="00000000">
      <w:pPr>
        <w:pStyle w:val="Heading1"/>
      </w:pPr>
      <w:bookmarkStart w:id="4" w:name="core-architecture-principle"/>
      <w:bookmarkEnd w:id="3"/>
      <w:r>
        <w:t>Core Architecture Principle</w:t>
      </w:r>
    </w:p>
    <w:p w14:paraId="7D04DCA8" w14:textId="77777777" w:rsidR="007C3530" w:rsidRDefault="00000000">
      <w:pPr>
        <w:pStyle w:val="FirstParagraph"/>
      </w:pPr>
      <w:r>
        <w:t>The architecture evolves traditional data management into knowledge management.</w:t>
      </w:r>
    </w:p>
    <w:p w14:paraId="3E920CCC" w14:textId="77777777" w:rsidR="007C3530" w:rsidRDefault="00000000">
      <w:pPr>
        <w:pStyle w:val="BodyText"/>
      </w:pPr>
      <w:r>
        <w:t>Traditional architecture:</w:t>
      </w:r>
    </w:p>
    <w:p w14:paraId="0401BA04" w14:textId="77777777" w:rsidR="007C3530" w:rsidRDefault="00000000">
      <w:pPr>
        <w:pStyle w:val="BodyText"/>
      </w:pPr>
      <w:r>
        <w:t>Data Sources → Data Warehouse → Data Lake → Reports</w:t>
      </w:r>
    </w:p>
    <w:p w14:paraId="5149DF01" w14:textId="77777777" w:rsidR="007C3530" w:rsidRDefault="00000000">
      <w:pPr>
        <w:pStyle w:val="BodyText"/>
      </w:pPr>
      <w:r>
        <w:t>Agentic architecture:</w:t>
      </w:r>
    </w:p>
    <w:p w14:paraId="19FD0202" w14:textId="77777777" w:rsidR="007C3530" w:rsidRDefault="00000000">
      <w:pPr>
        <w:pStyle w:val="BodyText"/>
      </w:pPr>
      <w:r>
        <w:t>Data Layer → Information Layer → Knowledge Layer → Agents</w:t>
      </w:r>
    </w:p>
    <w:p w14:paraId="1A42B5A2" w14:textId="77777777" w:rsidR="007C3530" w:rsidRDefault="00000000">
      <w:pPr>
        <w:pStyle w:val="BodyText"/>
      </w:pPr>
      <w:r>
        <w:t>The architecture is knowledge-centric rather than data-centric.</w:t>
      </w:r>
    </w:p>
    <w:p w14:paraId="0C3ED674" w14:textId="77777777" w:rsidR="007C3530" w:rsidRDefault="00000000">
      <w:r>
        <w:lastRenderedPageBreak/>
        <w:pict w14:anchorId="1F96D932">
          <v:rect id="_x0000_i1028" style="width:0;height:1.5pt" o:hralign="center" o:hrstd="t" o:hr="t"/>
        </w:pict>
      </w:r>
    </w:p>
    <w:p w14:paraId="61B5E85F" w14:textId="77777777" w:rsidR="007C3530" w:rsidRDefault="00000000">
      <w:pPr>
        <w:pStyle w:val="Heading1"/>
      </w:pPr>
      <w:bookmarkStart w:id="5" w:name="layer-1-data-layer"/>
      <w:bookmarkEnd w:id="4"/>
      <w:r>
        <w:t>Layer 1: Data Layer</w:t>
      </w:r>
    </w:p>
    <w:p w14:paraId="1AA06240" w14:textId="77777777" w:rsidR="007C3530" w:rsidRDefault="00000000">
      <w:pPr>
        <w:pStyle w:val="FirstParagraph"/>
      </w:pPr>
      <w:r>
        <w:t>Purpose:</w:t>
      </w:r>
    </w:p>
    <w:p w14:paraId="15E5EDA5" w14:textId="77777777" w:rsidR="007C3530" w:rsidRDefault="00000000">
      <w:pPr>
        <w:pStyle w:val="BodyText"/>
      </w:pPr>
      <w:r>
        <w:t>Store and process enterprise data.</w:t>
      </w:r>
    </w:p>
    <w:p w14:paraId="30DA95DB" w14:textId="77777777" w:rsidR="007C3530" w:rsidRDefault="00000000">
      <w:pPr>
        <w:pStyle w:val="BodyText"/>
      </w:pPr>
      <w:r>
        <w:t>Responsibilities:</w:t>
      </w:r>
    </w:p>
    <w:p w14:paraId="4CB3ADE7" w14:textId="77777777" w:rsidR="007C3530" w:rsidRDefault="00000000">
      <w:pPr>
        <w:pStyle w:val="Compact"/>
        <w:numPr>
          <w:ilvl w:val="0"/>
          <w:numId w:val="6"/>
        </w:numPr>
      </w:pPr>
      <w:r>
        <w:t>Raw documents</w:t>
      </w:r>
    </w:p>
    <w:p w14:paraId="24234B5D" w14:textId="77777777" w:rsidR="007C3530" w:rsidRDefault="00000000">
      <w:pPr>
        <w:pStyle w:val="Compact"/>
        <w:numPr>
          <w:ilvl w:val="0"/>
          <w:numId w:val="6"/>
        </w:numPr>
      </w:pPr>
      <w:r>
        <w:t>Interview transcripts</w:t>
      </w:r>
    </w:p>
    <w:p w14:paraId="790EFD75" w14:textId="77777777" w:rsidR="007C3530" w:rsidRDefault="00000000">
      <w:pPr>
        <w:pStyle w:val="Compact"/>
        <w:numPr>
          <w:ilvl w:val="0"/>
          <w:numId w:val="6"/>
        </w:numPr>
      </w:pPr>
      <w:r>
        <w:t>Uploaded files</w:t>
      </w:r>
    </w:p>
    <w:p w14:paraId="4F1E6711" w14:textId="77777777" w:rsidR="007C3530" w:rsidRDefault="00000000">
      <w:pPr>
        <w:pStyle w:val="Compact"/>
        <w:numPr>
          <w:ilvl w:val="0"/>
          <w:numId w:val="6"/>
        </w:numPr>
      </w:pPr>
      <w:r>
        <w:t>Architecture diagrams</w:t>
      </w:r>
    </w:p>
    <w:p w14:paraId="5C64D0DD" w14:textId="77777777" w:rsidR="007C3530" w:rsidRDefault="00000000">
      <w:pPr>
        <w:pStyle w:val="Compact"/>
        <w:numPr>
          <w:ilvl w:val="0"/>
          <w:numId w:val="6"/>
        </w:numPr>
      </w:pPr>
      <w:r>
        <w:t>Metrics</w:t>
      </w:r>
    </w:p>
    <w:p w14:paraId="22AD9863" w14:textId="77777777" w:rsidR="007C3530" w:rsidRDefault="00000000">
      <w:pPr>
        <w:pStyle w:val="Compact"/>
        <w:numPr>
          <w:ilvl w:val="0"/>
          <w:numId w:val="6"/>
        </w:numPr>
      </w:pPr>
      <w:r>
        <w:t>Logs</w:t>
      </w:r>
    </w:p>
    <w:p w14:paraId="78BBC93B" w14:textId="77777777" w:rsidR="007C3530" w:rsidRDefault="00000000">
      <w:pPr>
        <w:pStyle w:val="Compact"/>
        <w:numPr>
          <w:ilvl w:val="0"/>
          <w:numId w:val="6"/>
        </w:numPr>
      </w:pPr>
      <w:r>
        <w:t>Historical assessments</w:t>
      </w:r>
    </w:p>
    <w:p w14:paraId="5723D046" w14:textId="77777777" w:rsidR="007C3530" w:rsidRDefault="00000000">
      <w:pPr>
        <w:pStyle w:val="FirstParagraph"/>
      </w:pPr>
      <w:r>
        <w:t>Technology Stack:</w:t>
      </w:r>
    </w:p>
    <w:p w14:paraId="13F9E061" w14:textId="77777777" w:rsidR="007C3530" w:rsidRDefault="00000000">
      <w:pPr>
        <w:pStyle w:val="Compact"/>
        <w:numPr>
          <w:ilvl w:val="0"/>
          <w:numId w:val="7"/>
        </w:numPr>
      </w:pPr>
      <w:r>
        <w:t>MinIO</w:t>
      </w:r>
    </w:p>
    <w:p w14:paraId="74219FA2" w14:textId="77777777" w:rsidR="007C3530" w:rsidRDefault="00000000">
      <w:pPr>
        <w:pStyle w:val="Compact"/>
        <w:numPr>
          <w:ilvl w:val="0"/>
          <w:numId w:val="7"/>
        </w:numPr>
      </w:pPr>
      <w:r>
        <w:t>Apache Iceberg</w:t>
      </w:r>
    </w:p>
    <w:p w14:paraId="48F6051C" w14:textId="77777777" w:rsidR="007C3530" w:rsidRDefault="00000000">
      <w:pPr>
        <w:pStyle w:val="Compact"/>
        <w:numPr>
          <w:ilvl w:val="0"/>
          <w:numId w:val="7"/>
        </w:numPr>
      </w:pPr>
      <w:r>
        <w:t>Iceberg REST Catalog</w:t>
      </w:r>
    </w:p>
    <w:p w14:paraId="212ED55F" w14:textId="77777777" w:rsidR="007C3530" w:rsidRDefault="00000000">
      <w:pPr>
        <w:pStyle w:val="Compact"/>
        <w:numPr>
          <w:ilvl w:val="0"/>
          <w:numId w:val="7"/>
        </w:numPr>
      </w:pPr>
      <w:r>
        <w:t>Trino</w:t>
      </w:r>
    </w:p>
    <w:p w14:paraId="1CBC5AF5" w14:textId="77777777" w:rsidR="007C3530" w:rsidRDefault="00000000">
      <w:pPr>
        <w:pStyle w:val="FirstParagraph"/>
      </w:pPr>
      <w:r>
        <w:t>Containerized deployment:</w:t>
      </w:r>
    </w:p>
    <w:p w14:paraId="00FA1A63" w14:textId="77777777" w:rsidR="007C3530" w:rsidRDefault="00000000">
      <w:pPr>
        <w:pStyle w:val="Compact"/>
        <w:numPr>
          <w:ilvl w:val="0"/>
          <w:numId w:val="8"/>
        </w:numPr>
      </w:pPr>
      <w:r>
        <w:t>Docker</w:t>
      </w:r>
    </w:p>
    <w:p w14:paraId="15D2EFFB" w14:textId="77777777" w:rsidR="007C3530" w:rsidRDefault="00000000">
      <w:pPr>
        <w:pStyle w:val="Compact"/>
        <w:numPr>
          <w:ilvl w:val="0"/>
          <w:numId w:val="8"/>
        </w:numPr>
      </w:pPr>
      <w:r>
        <w:t>Kubernetes</w:t>
      </w:r>
    </w:p>
    <w:p w14:paraId="584D2382" w14:textId="77777777" w:rsidR="007C3530" w:rsidRDefault="00000000">
      <w:pPr>
        <w:pStyle w:val="FirstParagraph"/>
      </w:pPr>
      <w:r>
        <w:t>Storage Pattern:</w:t>
      </w:r>
    </w:p>
    <w:p w14:paraId="225827D4" w14:textId="77777777" w:rsidR="007C3530" w:rsidRDefault="00000000">
      <w:pPr>
        <w:pStyle w:val="BodyText"/>
      </w:pPr>
      <w:r>
        <w:t>Bronze Layer → Raw Data</w:t>
      </w:r>
    </w:p>
    <w:p w14:paraId="2AFCB9E6" w14:textId="77777777" w:rsidR="007C3530" w:rsidRDefault="00000000">
      <w:pPr>
        <w:pStyle w:val="BodyText"/>
      </w:pPr>
      <w:r>
        <w:t>Silver Layer → Cleaned Data</w:t>
      </w:r>
    </w:p>
    <w:p w14:paraId="3C7463C7" w14:textId="77777777" w:rsidR="007C3530" w:rsidRDefault="00000000">
      <w:pPr>
        <w:pStyle w:val="BodyText"/>
      </w:pPr>
      <w:r>
        <w:t>Gold Layer → Business-Oriented Data Models</w:t>
      </w:r>
    </w:p>
    <w:p w14:paraId="58249E1C" w14:textId="77777777" w:rsidR="007C3530" w:rsidRDefault="00000000">
      <w:pPr>
        <w:pStyle w:val="BodyText"/>
      </w:pPr>
      <w:r>
        <w:t>Examples:</w:t>
      </w:r>
    </w:p>
    <w:p w14:paraId="0FD289B1" w14:textId="77777777" w:rsidR="007C3530" w:rsidRDefault="00000000">
      <w:pPr>
        <w:pStyle w:val="BodyText"/>
      </w:pPr>
      <w:r>
        <w:t>Customer Sales Order Product Assessment Events Assessment Answers</w:t>
      </w:r>
    </w:p>
    <w:p w14:paraId="1AF905E6" w14:textId="77777777" w:rsidR="007C3530" w:rsidRDefault="00000000">
      <w:r>
        <w:pict w14:anchorId="791708E2">
          <v:rect id="_x0000_i1029" style="width:0;height:1.5pt" o:hralign="center" o:hrstd="t" o:hr="t"/>
        </w:pict>
      </w:r>
    </w:p>
    <w:p w14:paraId="5E63FDAD" w14:textId="77777777" w:rsidR="007C3530" w:rsidRDefault="00000000">
      <w:pPr>
        <w:pStyle w:val="Heading1"/>
      </w:pPr>
      <w:bookmarkStart w:id="6" w:name="layer-2-information-layer"/>
      <w:bookmarkEnd w:id="5"/>
      <w:r>
        <w:lastRenderedPageBreak/>
        <w:t>Layer 2: Information Layer</w:t>
      </w:r>
    </w:p>
    <w:p w14:paraId="3D07CDBC" w14:textId="77777777" w:rsidR="007C3530" w:rsidRDefault="00000000">
      <w:pPr>
        <w:pStyle w:val="FirstParagraph"/>
      </w:pPr>
      <w:r>
        <w:t>Purpose:</w:t>
      </w:r>
    </w:p>
    <w:p w14:paraId="6F6C70BF" w14:textId="77777777" w:rsidR="007C3530" w:rsidRDefault="00000000">
      <w:pPr>
        <w:pStyle w:val="BodyText"/>
      </w:pPr>
      <w:r>
        <w:t>Transform data into reusable information products.</w:t>
      </w:r>
    </w:p>
    <w:p w14:paraId="2E2E4C38" w14:textId="77777777" w:rsidR="007C3530" w:rsidRDefault="00000000">
      <w:pPr>
        <w:pStyle w:val="BodyText"/>
      </w:pPr>
      <w:r>
        <w:t>Responsibilities:</w:t>
      </w:r>
    </w:p>
    <w:p w14:paraId="412ECB7F" w14:textId="77777777" w:rsidR="007C3530" w:rsidRDefault="00000000">
      <w:pPr>
        <w:pStyle w:val="Compact"/>
        <w:numPr>
          <w:ilvl w:val="0"/>
          <w:numId w:val="9"/>
        </w:numPr>
      </w:pPr>
      <w:r>
        <w:t>Data Products</w:t>
      </w:r>
    </w:p>
    <w:p w14:paraId="3B41A818" w14:textId="77777777" w:rsidR="007C3530" w:rsidRDefault="00000000">
      <w:pPr>
        <w:pStyle w:val="Compact"/>
        <w:numPr>
          <w:ilvl w:val="0"/>
          <w:numId w:val="9"/>
        </w:numPr>
      </w:pPr>
      <w:r>
        <w:t>Semantic Models</w:t>
      </w:r>
    </w:p>
    <w:p w14:paraId="60DA7C34" w14:textId="77777777" w:rsidR="007C3530" w:rsidRDefault="00000000">
      <w:pPr>
        <w:pStyle w:val="Compact"/>
        <w:numPr>
          <w:ilvl w:val="0"/>
          <w:numId w:val="9"/>
        </w:numPr>
      </w:pPr>
      <w:r>
        <w:t>Assessment Objects</w:t>
      </w:r>
    </w:p>
    <w:p w14:paraId="38DBCEC7" w14:textId="77777777" w:rsidR="007C3530" w:rsidRDefault="00000000">
      <w:pPr>
        <w:pStyle w:val="Compact"/>
        <w:numPr>
          <w:ilvl w:val="0"/>
          <w:numId w:val="9"/>
        </w:numPr>
      </w:pPr>
      <w:r>
        <w:t>Metadata</w:t>
      </w:r>
    </w:p>
    <w:p w14:paraId="639873BE" w14:textId="77777777" w:rsidR="007C3530" w:rsidRDefault="00000000">
      <w:pPr>
        <w:pStyle w:val="Compact"/>
        <w:numPr>
          <w:ilvl w:val="0"/>
          <w:numId w:val="9"/>
        </w:numPr>
      </w:pPr>
      <w:r>
        <w:t>Contracts</w:t>
      </w:r>
    </w:p>
    <w:p w14:paraId="6A9D3CDA" w14:textId="77777777" w:rsidR="007C3530" w:rsidRDefault="00000000">
      <w:pPr>
        <w:pStyle w:val="Compact"/>
        <w:numPr>
          <w:ilvl w:val="0"/>
          <w:numId w:val="9"/>
        </w:numPr>
      </w:pPr>
      <w:r>
        <w:t>Marketplace</w:t>
      </w:r>
    </w:p>
    <w:p w14:paraId="2D346890" w14:textId="77777777" w:rsidR="007C3530" w:rsidRDefault="00000000">
      <w:pPr>
        <w:pStyle w:val="FirstParagraph"/>
      </w:pPr>
      <w:r>
        <w:t>Technology Stack:</w:t>
      </w:r>
    </w:p>
    <w:p w14:paraId="4E9C2F55" w14:textId="77777777" w:rsidR="007C3530" w:rsidRDefault="00000000">
      <w:pPr>
        <w:pStyle w:val="Compact"/>
        <w:numPr>
          <w:ilvl w:val="0"/>
          <w:numId w:val="10"/>
        </w:numPr>
      </w:pPr>
      <w:r>
        <w:t>PostgreSQL</w:t>
      </w:r>
    </w:p>
    <w:p w14:paraId="58D0B39B" w14:textId="77777777" w:rsidR="007C3530" w:rsidRDefault="00000000">
      <w:pPr>
        <w:pStyle w:val="Compact"/>
        <w:numPr>
          <w:ilvl w:val="0"/>
          <w:numId w:val="10"/>
        </w:numPr>
      </w:pPr>
      <w:r>
        <w:t>FastAPI</w:t>
      </w:r>
    </w:p>
    <w:p w14:paraId="59873871" w14:textId="77777777" w:rsidR="007C3530" w:rsidRDefault="00000000">
      <w:pPr>
        <w:pStyle w:val="Compact"/>
        <w:numPr>
          <w:ilvl w:val="0"/>
          <w:numId w:val="10"/>
        </w:numPr>
      </w:pPr>
      <w:r>
        <w:t>Semantic Views</w:t>
      </w:r>
    </w:p>
    <w:p w14:paraId="338D3FE9" w14:textId="77777777" w:rsidR="007C3530" w:rsidRDefault="00000000">
      <w:pPr>
        <w:pStyle w:val="Compact"/>
        <w:numPr>
          <w:ilvl w:val="0"/>
          <w:numId w:val="10"/>
        </w:numPr>
      </w:pPr>
      <w:r>
        <w:t>Data Product Metadata</w:t>
      </w:r>
    </w:p>
    <w:p w14:paraId="4CD9A6F5" w14:textId="77777777" w:rsidR="007C3530" w:rsidRDefault="00000000">
      <w:pPr>
        <w:pStyle w:val="FirstParagraph"/>
      </w:pPr>
      <w:r>
        <w:t>Core Entities:</w:t>
      </w:r>
    </w:p>
    <w:p w14:paraId="54E6F29F" w14:textId="77777777" w:rsidR="007C3530" w:rsidRDefault="00000000">
      <w:pPr>
        <w:pStyle w:val="BodyText"/>
      </w:pPr>
      <w:r>
        <w:t>Assessment Task Question Answer Evidence Finding Risk Gap Recommendation Report Capability System Dependency</w:t>
      </w:r>
    </w:p>
    <w:p w14:paraId="3AF6B400" w14:textId="77777777" w:rsidR="007C3530" w:rsidRDefault="00000000">
      <w:pPr>
        <w:pStyle w:val="BodyText"/>
      </w:pPr>
      <w:r>
        <w:t>The Information Layer answers:</w:t>
      </w:r>
    </w:p>
    <w:p w14:paraId="25642F9B" w14:textId="77777777" w:rsidR="007C3530" w:rsidRDefault="00000000">
      <w:pPr>
        <w:pStyle w:val="BodyText"/>
      </w:pPr>
      <w:r>
        <w:t>“What does the data mean?”</w:t>
      </w:r>
    </w:p>
    <w:p w14:paraId="0F830B5A" w14:textId="77777777" w:rsidR="007C3530" w:rsidRDefault="00000000">
      <w:r>
        <w:pict w14:anchorId="03BCCF60">
          <v:rect id="_x0000_i1030" style="width:0;height:1.5pt" o:hralign="center" o:hrstd="t" o:hr="t"/>
        </w:pict>
      </w:r>
    </w:p>
    <w:p w14:paraId="31573E75" w14:textId="77777777" w:rsidR="007C3530" w:rsidRDefault="00000000">
      <w:pPr>
        <w:pStyle w:val="Heading1"/>
      </w:pPr>
      <w:bookmarkStart w:id="7" w:name="semantic-layer"/>
      <w:bookmarkEnd w:id="6"/>
      <w:r>
        <w:t>Semantic Layer</w:t>
      </w:r>
    </w:p>
    <w:p w14:paraId="7B03E245" w14:textId="77777777" w:rsidR="007C3530" w:rsidRDefault="00000000">
      <w:pPr>
        <w:pStyle w:val="FirstParagraph"/>
      </w:pPr>
      <w:r>
        <w:t>The semantic layer sits inside the Information Layer.</w:t>
      </w:r>
    </w:p>
    <w:p w14:paraId="5F0C741D" w14:textId="77777777" w:rsidR="007C3530" w:rsidRDefault="00000000">
      <w:pPr>
        <w:pStyle w:val="BodyText"/>
      </w:pPr>
      <w:r>
        <w:t>Purpose:</w:t>
      </w:r>
    </w:p>
    <w:p w14:paraId="7BCF70E5" w14:textId="77777777" w:rsidR="007C3530" w:rsidRDefault="00000000">
      <w:pPr>
        <w:pStyle w:val="BodyText"/>
      </w:pPr>
      <w:r>
        <w:t>Expose business meaning independently of physical storage.</w:t>
      </w:r>
    </w:p>
    <w:p w14:paraId="602B04C4" w14:textId="77777777" w:rsidR="007C3530" w:rsidRDefault="00000000">
      <w:pPr>
        <w:pStyle w:val="BodyText"/>
      </w:pPr>
      <w:r>
        <w:t>Examples:</w:t>
      </w:r>
    </w:p>
    <w:p w14:paraId="6D62AB8B" w14:textId="77777777" w:rsidR="007C3530" w:rsidRDefault="00000000">
      <w:pPr>
        <w:pStyle w:val="BodyText"/>
      </w:pPr>
      <w:r>
        <w:t>Customer Sales Supplier Capability Assessment</w:t>
      </w:r>
    </w:p>
    <w:p w14:paraId="7D5BD340" w14:textId="77777777" w:rsidR="007C3530" w:rsidRDefault="00000000">
      <w:pPr>
        <w:pStyle w:val="BodyText"/>
      </w:pPr>
      <w:r>
        <w:t>Implementation options:</w:t>
      </w:r>
    </w:p>
    <w:p w14:paraId="46C443D9" w14:textId="77777777" w:rsidR="007C3530" w:rsidRDefault="00000000">
      <w:pPr>
        <w:pStyle w:val="Compact"/>
        <w:numPr>
          <w:ilvl w:val="0"/>
          <w:numId w:val="11"/>
        </w:numPr>
      </w:pPr>
      <w:r>
        <w:t>SQL Views</w:t>
      </w:r>
    </w:p>
    <w:p w14:paraId="726BB093" w14:textId="77777777" w:rsidR="007C3530" w:rsidRDefault="00000000">
      <w:pPr>
        <w:pStyle w:val="Compact"/>
        <w:numPr>
          <w:ilvl w:val="0"/>
          <w:numId w:val="11"/>
        </w:numPr>
      </w:pPr>
      <w:r>
        <w:lastRenderedPageBreak/>
        <w:t>Semantic APIs</w:t>
      </w:r>
    </w:p>
    <w:p w14:paraId="2861E1F4" w14:textId="77777777" w:rsidR="007C3530" w:rsidRDefault="00000000">
      <w:pPr>
        <w:pStyle w:val="Compact"/>
        <w:numPr>
          <w:ilvl w:val="0"/>
          <w:numId w:val="11"/>
        </w:numPr>
      </w:pPr>
      <w:r>
        <w:t>Trino Views</w:t>
      </w:r>
    </w:p>
    <w:p w14:paraId="4E260C81" w14:textId="77777777" w:rsidR="007C3530" w:rsidRDefault="00000000">
      <w:pPr>
        <w:pStyle w:val="Compact"/>
        <w:numPr>
          <w:ilvl w:val="0"/>
          <w:numId w:val="11"/>
        </w:numPr>
      </w:pPr>
      <w:r>
        <w:t>RDF Mappings</w:t>
      </w:r>
    </w:p>
    <w:p w14:paraId="24BA99EA" w14:textId="77777777" w:rsidR="007C3530" w:rsidRDefault="00000000">
      <w:pPr>
        <w:pStyle w:val="FirstParagraph"/>
      </w:pPr>
      <w:r>
        <w:t>The semantic layer bridges the Information Layer and Knowledge Layer.</w:t>
      </w:r>
    </w:p>
    <w:p w14:paraId="25AF72D0" w14:textId="77777777" w:rsidR="007C3530" w:rsidRDefault="00000000">
      <w:r>
        <w:pict w14:anchorId="7D6C405B">
          <v:rect id="_x0000_i1031" style="width:0;height:1.5pt" o:hralign="center" o:hrstd="t" o:hr="t"/>
        </w:pict>
      </w:r>
    </w:p>
    <w:p w14:paraId="56D45001" w14:textId="77777777" w:rsidR="007C3530" w:rsidRDefault="00000000">
      <w:pPr>
        <w:pStyle w:val="Heading1"/>
      </w:pPr>
      <w:bookmarkStart w:id="8" w:name="layer-3-knowledge-layer"/>
      <w:bookmarkEnd w:id="7"/>
      <w:r>
        <w:t>Layer 3: Knowledge Layer</w:t>
      </w:r>
    </w:p>
    <w:p w14:paraId="2A0E2A47" w14:textId="77777777" w:rsidR="007C3530" w:rsidRDefault="00000000">
      <w:pPr>
        <w:pStyle w:val="FirstParagraph"/>
      </w:pPr>
      <w:r>
        <w:t>Purpose:</w:t>
      </w:r>
    </w:p>
    <w:p w14:paraId="7C78BF8E" w14:textId="77777777" w:rsidR="007C3530" w:rsidRDefault="00000000">
      <w:pPr>
        <w:pStyle w:val="BodyText"/>
      </w:pPr>
      <w:r>
        <w:t>Represent machine-readable enterprise knowledge.</w:t>
      </w:r>
    </w:p>
    <w:p w14:paraId="3F599BA7" w14:textId="77777777" w:rsidR="007C3530" w:rsidRDefault="00000000">
      <w:pPr>
        <w:pStyle w:val="BodyText"/>
      </w:pPr>
      <w:r>
        <w:t>Responsibilities:</w:t>
      </w:r>
    </w:p>
    <w:p w14:paraId="6BB53340" w14:textId="77777777" w:rsidR="007C3530" w:rsidRDefault="00000000">
      <w:pPr>
        <w:pStyle w:val="Compact"/>
        <w:numPr>
          <w:ilvl w:val="0"/>
          <w:numId w:val="12"/>
        </w:numPr>
      </w:pPr>
      <w:r>
        <w:t>Ontology</w:t>
      </w:r>
    </w:p>
    <w:p w14:paraId="217C196F" w14:textId="77777777" w:rsidR="007C3530" w:rsidRDefault="00000000">
      <w:pPr>
        <w:pStyle w:val="Compact"/>
        <w:numPr>
          <w:ilvl w:val="0"/>
          <w:numId w:val="12"/>
        </w:numPr>
      </w:pPr>
      <w:r>
        <w:t>Knowledge Graph</w:t>
      </w:r>
    </w:p>
    <w:p w14:paraId="30E8827B" w14:textId="77777777" w:rsidR="007C3530" w:rsidRDefault="00000000">
      <w:pPr>
        <w:pStyle w:val="Compact"/>
        <w:numPr>
          <w:ilvl w:val="0"/>
          <w:numId w:val="12"/>
        </w:numPr>
      </w:pPr>
      <w:r>
        <w:t>Rules</w:t>
      </w:r>
    </w:p>
    <w:p w14:paraId="62E26347" w14:textId="77777777" w:rsidR="007C3530" w:rsidRDefault="00000000">
      <w:pPr>
        <w:pStyle w:val="Compact"/>
        <w:numPr>
          <w:ilvl w:val="0"/>
          <w:numId w:val="12"/>
        </w:numPr>
      </w:pPr>
      <w:r>
        <w:t>Inference</w:t>
      </w:r>
    </w:p>
    <w:p w14:paraId="22077648" w14:textId="77777777" w:rsidR="007C3530" w:rsidRDefault="00000000">
      <w:pPr>
        <w:pStyle w:val="Compact"/>
        <w:numPr>
          <w:ilvl w:val="0"/>
          <w:numId w:val="12"/>
        </w:numPr>
      </w:pPr>
      <w:r>
        <w:t>Reasoning</w:t>
      </w:r>
    </w:p>
    <w:p w14:paraId="135179AE" w14:textId="77777777" w:rsidR="007C3530" w:rsidRDefault="00000000">
      <w:pPr>
        <w:pStyle w:val="FirstParagraph"/>
      </w:pPr>
      <w:r>
        <w:t>Technology Stack:</w:t>
      </w:r>
    </w:p>
    <w:p w14:paraId="37B5D3AA" w14:textId="77777777" w:rsidR="007C3530" w:rsidRDefault="00000000">
      <w:pPr>
        <w:pStyle w:val="Compact"/>
        <w:numPr>
          <w:ilvl w:val="0"/>
          <w:numId w:val="13"/>
        </w:numPr>
      </w:pPr>
      <w:r>
        <w:t>Apache Jena Fuseki</w:t>
      </w:r>
    </w:p>
    <w:p w14:paraId="5585F739" w14:textId="77777777" w:rsidR="007C3530" w:rsidRDefault="00000000">
      <w:pPr>
        <w:pStyle w:val="Compact"/>
        <w:numPr>
          <w:ilvl w:val="0"/>
          <w:numId w:val="13"/>
        </w:numPr>
      </w:pPr>
      <w:r>
        <w:t>OWL</w:t>
      </w:r>
    </w:p>
    <w:p w14:paraId="0F6A3714" w14:textId="77777777" w:rsidR="007C3530" w:rsidRDefault="00000000">
      <w:pPr>
        <w:pStyle w:val="Compact"/>
        <w:numPr>
          <w:ilvl w:val="0"/>
          <w:numId w:val="13"/>
        </w:numPr>
      </w:pPr>
      <w:r>
        <w:t>RDF</w:t>
      </w:r>
    </w:p>
    <w:p w14:paraId="78CFA6EB" w14:textId="77777777" w:rsidR="007C3530" w:rsidRDefault="00000000">
      <w:pPr>
        <w:pStyle w:val="Compact"/>
        <w:numPr>
          <w:ilvl w:val="0"/>
          <w:numId w:val="13"/>
        </w:numPr>
      </w:pPr>
      <w:r>
        <w:t>SPARQL</w:t>
      </w:r>
    </w:p>
    <w:p w14:paraId="51438F77" w14:textId="77777777" w:rsidR="007C3530" w:rsidRDefault="00000000">
      <w:pPr>
        <w:pStyle w:val="Compact"/>
        <w:numPr>
          <w:ilvl w:val="0"/>
          <w:numId w:val="13"/>
        </w:numPr>
      </w:pPr>
      <w:r>
        <w:t>SHACL</w:t>
      </w:r>
    </w:p>
    <w:p w14:paraId="27E39914" w14:textId="77777777" w:rsidR="007C3530" w:rsidRDefault="00000000">
      <w:pPr>
        <w:pStyle w:val="Compact"/>
        <w:numPr>
          <w:ilvl w:val="0"/>
          <w:numId w:val="13"/>
        </w:numPr>
      </w:pPr>
      <w:r>
        <w:t>Apache Jena Reasoner</w:t>
      </w:r>
    </w:p>
    <w:p w14:paraId="61746DBA" w14:textId="77777777" w:rsidR="007C3530" w:rsidRDefault="00000000">
      <w:pPr>
        <w:pStyle w:val="FirstParagraph"/>
      </w:pPr>
      <w:r>
        <w:t>Containerized deployment:</w:t>
      </w:r>
    </w:p>
    <w:p w14:paraId="4AA27420" w14:textId="77777777" w:rsidR="007C3530" w:rsidRDefault="00000000">
      <w:pPr>
        <w:pStyle w:val="Compact"/>
        <w:numPr>
          <w:ilvl w:val="0"/>
          <w:numId w:val="14"/>
        </w:numPr>
      </w:pPr>
      <w:r>
        <w:t>Docker</w:t>
      </w:r>
    </w:p>
    <w:p w14:paraId="554DDD9E" w14:textId="77777777" w:rsidR="007C3530" w:rsidRDefault="00000000">
      <w:pPr>
        <w:pStyle w:val="Compact"/>
        <w:numPr>
          <w:ilvl w:val="0"/>
          <w:numId w:val="14"/>
        </w:numPr>
      </w:pPr>
      <w:r>
        <w:t>Kubernetes</w:t>
      </w:r>
    </w:p>
    <w:p w14:paraId="273BE91E" w14:textId="77777777" w:rsidR="007C3530" w:rsidRDefault="00000000">
      <w:r>
        <w:pict w14:anchorId="3CEDE2E3">
          <v:rect id="_x0000_i1032" style="width:0;height:1.5pt" o:hralign="center" o:hrstd="t" o:hr="t"/>
        </w:pict>
      </w:r>
    </w:p>
    <w:p w14:paraId="406ADAE5" w14:textId="77777777" w:rsidR="007C3530" w:rsidRDefault="00000000">
      <w:pPr>
        <w:pStyle w:val="Heading1"/>
      </w:pPr>
      <w:bookmarkStart w:id="9" w:name="enterprise-ontology"/>
      <w:bookmarkEnd w:id="8"/>
      <w:r>
        <w:t>Enterprise Ontology</w:t>
      </w:r>
    </w:p>
    <w:p w14:paraId="5E5C6978" w14:textId="77777777" w:rsidR="007C3530" w:rsidRDefault="00000000">
      <w:pPr>
        <w:pStyle w:val="FirstParagraph"/>
      </w:pPr>
      <w:r>
        <w:t>Ontology represents enterprise meaning.</w:t>
      </w:r>
    </w:p>
    <w:p w14:paraId="1A46F81D" w14:textId="77777777" w:rsidR="007C3530" w:rsidRDefault="00000000">
      <w:pPr>
        <w:pStyle w:val="BodyText"/>
      </w:pPr>
      <w:r>
        <w:t>Ontology defines:</w:t>
      </w:r>
    </w:p>
    <w:p w14:paraId="2FA92A02" w14:textId="77777777" w:rsidR="007C3530" w:rsidRDefault="00000000">
      <w:pPr>
        <w:pStyle w:val="Compact"/>
        <w:numPr>
          <w:ilvl w:val="0"/>
          <w:numId w:val="15"/>
        </w:numPr>
      </w:pPr>
      <w:r>
        <w:t>Concepts</w:t>
      </w:r>
    </w:p>
    <w:p w14:paraId="07BD4E6B" w14:textId="77777777" w:rsidR="007C3530" w:rsidRDefault="00000000">
      <w:pPr>
        <w:pStyle w:val="Compact"/>
        <w:numPr>
          <w:ilvl w:val="0"/>
          <w:numId w:val="15"/>
        </w:numPr>
      </w:pPr>
      <w:r>
        <w:lastRenderedPageBreak/>
        <w:t>Relationships</w:t>
      </w:r>
    </w:p>
    <w:p w14:paraId="0476217C" w14:textId="77777777" w:rsidR="007C3530" w:rsidRDefault="00000000">
      <w:pPr>
        <w:pStyle w:val="Compact"/>
        <w:numPr>
          <w:ilvl w:val="0"/>
          <w:numId w:val="15"/>
        </w:numPr>
      </w:pPr>
      <w:r>
        <w:t>Rules</w:t>
      </w:r>
    </w:p>
    <w:p w14:paraId="42EF57E1" w14:textId="77777777" w:rsidR="007C3530" w:rsidRDefault="00000000">
      <w:pPr>
        <w:pStyle w:val="Compact"/>
        <w:numPr>
          <w:ilvl w:val="0"/>
          <w:numId w:val="15"/>
        </w:numPr>
      </w:pPr>
      <w:r>
        <w:t>Business Semantics</w:t>
      </w:r>
    </w:p>
    <w:p w14:paraId="730B37AA" w14:textId="77777777" w:rsidR="007C3530" w:rsidRDefault="00000000">
      <w:pPr>
        <w:pStyle w:val="FirstParagraph"/>
      </w:pPr>
      <w:r>
        <w:t>Examples:</w:t>
      </w:r>
    </w:p>
    <w:p w14:paraId="1063684D" w14:textId="77777777" w:rsidR="007C3530" w:rsidRDefault="00000000">
      <w:pPr>
        <w:pStyle w:val="BodyText"/>
      </w:pPr>
      <w:r>
        <w:t>Assessment Task Question Answer Evidence Finding Risk Recommendation Capability Platform System DataFlow Dependency MaturityAssessment</w:t>
      </w:r>
    </w:p>
    <w:p w14:paraId="50A5090B" w14:textId="77777777" w:rsidR="007C3530" w:rsidRDefault="00000000">
      <w:pPr>
        <w:pStyle w:val="BodyText"/>
      </w:pPr>
      <w:r>
        <w:t>Example relationships:</w:t>
      </w:r>
    </w:p>
    <w:p w14:paraId="6658D83D" w14:textId="77777777" w:rsidR="007C3530" w:rsidRDefault="00000000">
      <w:pPr>
        <w:pStyle w:val="BodyText"/>
      </w:pPr>
      <w:r>
        <w:t>Task hasQuestion Question</w:t>
      </w:r>
    </w:p>
    <w:p w14:paraId="796C95EA" w14:textId="77777777" w:rsidR="007C3530" w:rsidRDefault="00000000">
      <w:pPr>
        <w:pStyle w:val="BodyText"/>
      </w:pPr>
      <w:r>
        <w:t>Question hasAnswer Answer</w:t>
      </w:r>
    </w:p>
    <w:p w14:paraId="55C03894" w14:textId="77777777" w:rsidR="007C3530" w:rsidRDefault="00000000">
      <w:pPr>
        <w:pStyle w:val="BodyText"/>
      </w:pPr>
      <w:r>
        <w:t>Answer supportsFinding Finding</w:t>
      </w:r>
    </w:p>
    <w:p w14:paraId="4A47684C" w14:textId="77777777" w:rsidR="007C3530" w:rsidRDefault="00000000">
      <w:pPr>
        <w:pStyle w:val="BodyText"/>
      </w:pPr>
      <w:r>
        <w:t>Finding indicatesRisk Risk</w:t>
      </w:r>
    </w:p>
    <w:p w14:paraId="3078FFFB" w14:textId="77777777" w:rsidR="007C3530" w:rsidRDefault="00000000">
      <w:pPr>
        <w:pStyle w:val="BodyText"/>
      </w:pPr>
      <w:r>
        <w:t>Risk leadsToRecommendation Recommendation</w:t>
      </w:r>
    </w:p>
    <w:p w14:paraId="2D0107E4" w14:textId="77777777" w:rsidR="007C3530" w:rsidRDefault="00000000">
      <w:pPr>
        <w:pStyle w:val="BodyText"/>
      </w:pPr>
      <w:r>
        <w:t>System dependsOn System</w:t>
      </w:r>
    </w:p>
    <w:p w14:paraId="1B988927" w14:textId="77777777" w:rsidR="007C3530" w:rsidRDefault="00000000">
      <w:pPr>
        <w:pStyle w:val="BodyText"/>
      </w:pPr>
      <w:r>
        <w:t>Capability hasMaturityScore MaturityScore</w:t>
      </w:r>
    </w:p>
    <w:p w14:paraId="45D2500B" w14:textId="77777777" w:rsidR="007C3530" w:rsidRDefault="00000000">
      <w:pPr>
        <w:pStyle w:val="BodyText"/>
      </w:pPr>
      <w:r>
        <w:t>Task producesDeliverable Deliverable</w:t>
      </w:r>
    </w:p>
    <w:p w14:paraId="30559CA6" w14:textId="77777777" w:rsidR="007C3530" w:rsidRDefault="00000000">
      <w:pPr>
        <w:pStyle w:val="BodyText"/>
      </w:pPr>
      <w:r>
        <w:t>Ontology is the enterprise language model.</w:t>
      </w:r>
    </w:p>
    <w:p w14:paraId="5F67604C" w14:textId="77777777" w:rsidR="007C3530" w:rsidRDefault="00000000">
      <w:r>
        <w:pict w14:anchorId="0D25F3D0">
          <v:rect id="_x0000_i1033" style="width:0;height:1.5pt" o:hralign="center" o:hrstd="t" o:hr="t"/>
        </w:pict>
      </w:r>
    </w:p>
    <w:p w14:paraId="1BE63534" w14:textId="77777777" w:rsidR="007C3530" w:rsidRDefault="00000000">
      <w:pPr>
        <w:pStyle w:val="Heading1"/>
      </w:pPr>
      <w:bookmarkStart w:id="10" w:name="knowledge-graph"/>
      <w:bookmarkEnd w:id="9"/>
      <w:r>
        <w:t>Knowledge Graph</w:t>
      </w:r>
    </w:p>
    <w:p w14:paraId="6993CD73" w14:textId="77777777" w:rsidR="007C3530" w:rsidRDefault="00000000">
      <w:pPr>
        <w:pStyle w:val="FirstParagraph"/>
      </w:pPr>
      <w:r>
        <w:t>The Knowledge Graph represents actual enterprise knowledge.</w:t>
      </w:r>
    </w:p>
    <w:p w14:paraId="663DB281" w14:textId="77777777" w:rsidR="007C3530" w:rsidRDefault="00000000">
      <w:pPr>
        <w:pStyle w:val="BodyText"/>
      </w:pPr>
      <w:r>
        <w:t>Examples:</w:t>
      </w:r>
    </w:p>
    <w:p w14:paraId="67F5F71F" w14:textId="77777777" w:rsidR="007C3530" w:rsidRDefault="00000000">
      <w:pPr>
        <w:pStyle w:val="BodyText"/>
      </w:pPr>
      <w:r>
        <w:t>Assessment_A contains Task_Governance</w:t>
      </w:r>
    </w:p>
    <w:p w14:paraId="62164E8E" w14:textId="77777777" w:rsidR="007C3530" w:rsidRDefault="00000000">
      <w:pPr>
        <w:pStyle w:val="BodyText"/>
      </w:pPr>
      <w:r>
        <w:t>Task_Governance identified Risk_001</w:t>
      </w:r>
    </w:p>
    <w:p w14:paraId="0CD085D1" w14:textId="77777777" w:rsidR="007C3530" w:rsidRDefault="00000000">
      <w:pPr>
        <w:pStyle w:val="BodyText"/>
      </w:pPr>
      <w:r>
        <w:t>Risk_001 affects Capability_DataQuality</w:t>
      </w:r>
    </w:p>
    <w:p w14:paraId="36AA4971" w14:textId="77777777" w:rsidR="007C3530" w:rsidRDefault="00000000">
      <w:pPr>
        <w:pStyle w:val="BodyText"/>
      </w:pPr>
      <w:r>
        <w:t>Recommendation_005 mitigates Risk_001</w:t>
      </w:r>
    </w:p>
    <w:p w14:paraId="3DD03577" w14:textId="77777777" w:rsidR="007C3530" w:rsidRDefault="00000000">
      <w:pPr>
        <w:pStyle w:val="BodyText"/>
      </w:pPr>
      <w:r>
        <w:t>The Knowledge Graph is governed by the ontology.</w:t>
      </w:r>
    </w:p>
    <w:p w14:paraId="779FDFA8" w14:textId="77777777" w:rsidR="007C3530" w:rsidRDefault="00000000">
      <w:pPr>
        <w:pStyle w:val="BodyText"/>
      </w:pPr>
      <w:r>
        <w:t>Ontology = Enterprise Meaning</w:t>
      </w:r>
    </w:p>
    <w:p w14:paraId="4B543088" w14:textId="77777777" w:rsidR="007C3530" w:rsidRDefault="00000000">
      <w:pPr>
        <w:pStyle w:val="BodyText"/>
      </w:pPr>
      <w:r>
        <w:t>Knowledge Graph = Enterprise Knowledge Instances</w:t>
      </w:r>
    </w:p>
    <w:p w14:paraId="77D6BF06" w14:textId="77777777" w:rsidR="007C3530" w:rsidRDefault="00000000">
      <w:r>
        <w:lastRenderedPageBreak/>
        <w:pict w14:anchorId="040721C5">
          <v:rect id="_x0000_i1034" style="width:0;height:1.5pt" o:hralign="center" o:hrstd="t" o:hr="t"/>
        </w:pict>
      </w:r>
    </w:p>
    <w:p w14:paraId="046B3F6C" w14:textId="77777777" w:rsidR="007C3530" w:rsidRDefault="00000000">
      <w:pPr>
        <w:pStyle w:val="Heading1"/>
      </w:pPr>
      <w:bookmarkStart w:id="11" w:name="reasoning-and-inference"/>
      <w:bookmarkEnd w:id="10"/>
      <w:r>
        <w:t>Reasoning and Inference</w:t>
      </w:r>
    </w:p>
    <w:p w14:paraId="216CB7A0" w14:textId="77777777" w:rsidR="007C3530" w:rsidRDefault="00000000">
      <w:pPr>
        <w:pStyle w:val="FirstParagraph"/>
      </w:pPr>
      <w:r>
        <w:t>Reasoning must be implemented using:</w:t>
      </w:r>
    </w:p>
    <w:p w14:paraId="62CD411A" w14:textId="77777777" w:rsidR="007C3530" w:rsidRDefault="00000000">
      <w:pPr>
        <w:pStyle w:val="Compact"/>
        <w:numPr>
          <w:ilvl w:val="0"/>
          <w:numId w:val="16"/>
        </w:numPr>
      </w:pPr>
      <w:r>
        <w:t>OWL Reasoning</w:t>
      </w:r>
    </w:p>
    <w:p w14:paraId="77476353" w14:textId="77777777" w:rsidR="007C3530" w:rsidRDefault="00000000">
      <w:pPr>
        <w:pStyle w:val="Compact"/>
        <w:numPr>
          <w:ilvl w:val="0"/>
          <w:numId w:val="16"/>
        </w:numPr>
      </w:pPr>
      <w:r>
        <w:t>RDF Rules</w:t>
      </w:r>
    </w:p>
    <w:p w14:paraId="08BA620A" w14:textId="77777777" w:rsidR="007C3530" w:rsidRDefault="00000000">
      <w:pPr>
        <w:pStyle w:val="Compact"/>
        <w:numPr>
          <w:ilvl w:val="0"/>
          <w:numId w:val="16"/>
        </w:numPr>
      </w:pPr>
      <w:r>
        <w:t>SHACL Validation</w:t>
      </w:r>
    </w:p>
    <w:p w14:paraId="714FC8E9" w14:textId="77777777" w:rsidR="007C3530" w:rsidRDefault="00000000">
      <w:pPr>
        <w:pStyle w:val="FirstParagraph"/>
      </w:pPr>
      <w:r>
        <w:t>Examples:</w:t>
      </w:r>
    </w:p>
    <w:p w14:paraId="1CDB8417" w14:textId="77777777" w:rsidR="007C3530" w:rsidRDefault="00000000">
      <w:pPr>
        <w:pStyle w:val="BodyText"/>
      </w:pPr>
      <w:r>
        <w:t>If:</w:t>
      </w:r>
    </w:p>
    <w:p w14:paraId="2C671A22" w14:textId="77777777" w:rsidR="007C3530" w:rsidRDefault="00000000">
      <w:pPr>
        <w:pStyle w:val="BodyText"/>
      </w:pPr>
      <w:r>
        <w:t>Finding indicatesRisk</w:t>
      </w:r>
    </w:p>
    <w:p w14:paraId="0A625189" w14:textId="77777777" w:rsidR="007C3530" w:rsidRDefault="00000000">
      <w:pPr>
        <w:pStyle w:val="BodyText"/>
      </w:pPr>
      <w:r>
        <w:t>and</w:t>
      </w:r>
    </w:p>
    <w:p w14:paraId="78DEBDAC" w14:textId="77777777" w:rsidR="007C3530" w:rsidRDefault="00000000">
      <w:pPr>
        <w:pStyle w:val="BodyText"/>
      </w:pPr>
      <w:r>
        <w:t>Risk impacts Capability</w:t>
      </w:r>
    </w:p>
    <w:p w14:paraId="141F6593" w14:textId="77777777" w:rsidR="007C3530" w:rsidRDefault="00000000">
      <w:pPr>
        <w:pStyle w:val="BodyText"/>
      </w:pPr>
      <w:r>
        <w:t>Then:</w:t>
      </w:r>
    </w:p>
    <w:p w14:paraId="13887612" w14:textId="77777777" w:rsidR="007C3530" w:rsidRDefault="00000000">
      <w:pPr>
        <w:pStyle w:val="BodyText"/>
      </w:pPr>
      <w:r>
        <w:t>Capability requires Recommendation</w:t>
      </w:r>
    </w:p>
    <w:p w14:paraId="752656D2" w14:textId="77777777" w:rsidR="007C3530" w:rsidRDefault="00000000">
      <w:pPr>
        <w:pStyle w:val="BodyText"/>
      </w:pPr>
      <w:r>
        <w:t>The platform should support automated inference.</w:t>
      </w:r>
    </w:p>
    <w:p w14:paraId="5ADD9EAA" w14:textId="77777777" w:rsidR="007C3530" w:rsidRDefault="00000000">
      <w:r>
        <w:pict w14:anchorId="20A746AE">
          <v:rect id="_x0000_i1035" style="width:0;height:1.5pt" o:hralign="center" o:hrstd="t" o:hr="t"/>
        </w:pict>
      </w:r>
    </w:p>
    <w:p w14:paraId="031CBAA6" w14:textId="77777777" w:rsidR="007C3530" w:rsidRDefault="00000000">
      <w:pPr>
        <w:pStyle w:val="Heading1"/>
      </w:pPr>
      <w:bookmarkStart w:id="12" w:name="agent-architecture"/>
      <w:bookmarkEnd w:id="11"/>
      <w:r>
        <w:t>Agent Architecture</w:t>
      </w:r>
    </w:p>
    <w:p w14:paraId="00313273" w14:textId="77777777" w:rsidR="007C3530" w:rsidRDefault="00000000">
      <w:pPr>
        <w:pStyle w:val="Heading2"/>
      </w:pPr>
      <w:bookmarkStart w:id="13" w:name="assessment-agents"/>
      <w:r>
        <w:t>Assessment Agents</w:t>
      </w:r>
    </w:p>
    <w:p w14:paraId="7A690579" w14:textId="77777777" w:rsidR="007C3530" w:rsidRDefault="00000000">
      <w:pPr>
        <w:pStyle w:val="FirstParagraph"/>
      </w:pPr>
      <w:r>
        <w:t>One specialized agent per assessment task.</w:t>
      </w:r>
    </w:p>
    <w:p w14:paraId="2A03DD6D" w14:textId="77777777" w:rsidR="007C3530" w:rsidRDefault="00000000">
      <w:pPr>
        <w:pStyle w:val="BodyText"/>
      </w:pPr>
      <w:r>
        <w:t>Examples:</w:t>
      </w:r>
    </w:p>
    <w:p w14:paraId="71526C98" w14:textId="77777777" w:rsidR="007C3530" w:rsidRDefault="00000000">
      <w:pPr>
        <w:pStyle w:val="BodyText"/>
      </w:pPr>
      <w:r>
        <w:t>Kubernetes Agent</w:t>
      </w:r>
    </w:p>
    <w:p w14:paraId="021D06CC" w14:textId="77777777" w:rsidR="007C3530" w:rsidRDefault="00000000">
      <w:pPr>
        <w:pStyle w:val="BodyText"/>
      </w:pPr>
      <w:r>
        <w:t>Cloud Strategy Agent</w:t>
      </w:r>
    </w:p>
    <w:p w14:paraId="2E9A7217" w14:textId="77777777" w:rsidR="007C3530" w:rsidRDefault="00000000">
      <w:pPr>
        <w:pStyle w:val="BodyText"/>
      </w:pPr>
      <w:r>
        <w:t>Ingestion Agent</w:t>
      </w:r>
    </w:p>
    <w:p w14:paraId="761795C0" w14:textId="77777777" w:rsidR="007C3530" w:rsidRDefault="00000000">
      <w:pPr>
        <w:pStyle w:val="BodyText"/>
      </w:pPr>
      <w:r>
        <w:t>Teradata DR Agent</w:t>
      </w:r>
    </w:p>
    <w:p w14:paraId="01D8DCD7" w14:textId="77777777" w:rsidR="007C3530" w:rsidRDefault="00000000">
      <w:pPr>
        <w:pStyle w:val="BodyText"/>
      </w:pPr>
      <w:r>
        <w:t>Lakehouse Agent</w:t>
      </w:r>
    </w:p>
    <w:p w14:paraId="779CE1C5" w14:textId="77777777" w:rsidR="007C3530" w:rsidRDefault="00000000">
      <w:pPr>
        <w:pStyle w:val="BodyText"/>
      </w:pPr>
      <w:r>
        <w:t>Governance Agent</w:t>
      </w:r>
    </w:p>
    <w:p w14:paraId="588E2F37" w14:textId="77777777" w:rsidR="007C3530" w:rsidRDefault="00000000">
      <w:pPr>
        <w:pStyle w:val="BodyText"/>
      </w:pPr>
      <w:r>
        <w:t>Data Product Agent</w:t>
      </w:r>
    </w:p>
    <w:p w14:paraId="61B62A12" w14:textId="77777777" w:rsidR="007C3530" w:rsidRDefault="00000000">
      <w:pPr>
        <w:pStyle w:val="BodyText"/>
      </w:pPr>
      <w:r>
        <w:lastRenderedPageBreak/>
        <w:t>CDP Agent</w:t>
      </w:r>
    </w:p>
    <w:p w14:paraId="2478CD42" w14:textId="77777777" w:rsidR="007C3530" w:rsidRDefault="00000000">
      <w:pPr>
        <w:pStyle w:val="BodyText"/>
      </w:pPr>
      <w:r>
        <w:t>Responsibilities:</w:t>
      </w:r>
    </w:p>
    <w:p w14:paraId="496712DA" w14:textId="77777777" w:rsidR="007C3530" w:rsidRDefault="00000000">
      <w:pPr>
        <w:pStyle w:val="Compact"/>
        <w:numPr>
          <w:ilvl w:val="0"/>
          <w:numId w:val="17"/>
        </w:numPr>
      </w:pPr>
      <w:r>
        <w:t>Understand task scope</w:t>
      </w:r>
    </w:p>
    <w:p w14:paraId="124AFFAD" w14:textId="77777777" w:rsidR="007C3530" w:rsidRDefault="00000000">
      <w:pPr>
        <w:pStyle w:val="Compact"/>
        <w:numPr>
          <w:ilvl w:val="0"/>
          <w:numId w:val="17"/>
        </w:numPr>
      </w:pPr>
      <w:r>
        <w:t>Monitor interview</w:t>
      </w:r>
    </w:p>
    <w:p w14:paraId="623F5874" w14:textId="77777777" w:rsidR="007C3530" w:rsidRDefault="00000000">
      <w:pPr>
        <w:pStyle w:val="Compact"/>
        <w:numPr>
          <w:ilvl w:val="0"/>
          <w:numId w:val="17"/>
        </w:numPr>
      </w:pPr>
      <w:r>
        <w:t>Suggest next questions</w:t>
      </w:r>
    </w:p>
    <w:p w14:paraId="3331345B" w14:textId="77777777" w:rsidR="007C3530" w:rsidRDefault="00000000">
      <w:pPr>
        <w:pStyle w:val="Compact"/>
        <w:numPr>
          <w:ilvl w:val="0"/>
          <w:numId w:val="17"/>
        </w:numPr>
      </w:pPr>
      <w:r>
        <w:t>Capture findings</w:t>
      </w:r>
    </w:p>
    <w:p w14:paraId="01B25537" w14:textId="77777777" w:rsidR="007C3530" w:rsidRDefault="00000000">
      <w:pPr>
        <w:pStyle w:val="Compact"/>
        <w:numPr>
          <w:ilvl w:val="0"/>
          <w:numId w:val="17"/>
        </w:numPr>
      </w:pPr>
      <w:r>
        <w:t>Capture evidence</w:t>
      </w:r>
    </w:p>
    <w:p w14:paraId="317BBD67" w14:textId="77777777" w:rsidR="007C3530" w:rsidRDefault="00000000">
      <w:pPr>
        <w:pStyle w:val="Compact"/>
        <w:numPr>
          <w:ilvl w:val="0"/>
          <w:numId w:val="17"/>
        </w:numPr>
      </w:pPr>
      <w:r>
        <w:t>Assess risks</w:t>
      </w:r>
    </w:p>
    <w:p w14:paraId="731DE884" w14:textId="77777777" w:rsidR="007C3530" w:rsidRDefault="00000000">
      <w:pPr>
        <w:pStyle w:val="Compact"/>
        <w:numPr>
          <w:ilvl w:val="0"/>
          <w:numId w:val="17"/>
        </w:numPr>
      </w:pPr>
      <w:r>
        <w:t>Generate recommendations</w:t>
      </w:r>
    </w:p>
    <w:p w14:paraId="5D6E0776" w14:textId="77777777" w:rsidR="007C3530" w:rsidRDefault="00000000">
      <w:pPr>
        <w:pStyle w:val="Compact"/>
        <w:numPr>
          <w:ilvl w:val="0"/>
          <w:numId w:val="17"/>
        </w:numPr>
      </w:pPr>
      <w:r>
        <w:t>Produce task reports</w:t>
      </w:r>
    </w:p>
    <w:p w14:paraId="61212F47" w14:textId="77777777" w:rsidR="007C3530" w:rsidRDefault="00000000">
      <w:r>
        <w:pict w14:anchorId="4C4F38F5">
          <v:rect id="_x0000_i1036" style="width:0;height:1.5pt" o:hralign="center" o:hrstd="t" o:hr="t"/>
        </w:pict>
      </w:r>
    </w:p>
    <w:p w14:paraId="511FA8D5" w14:textId="77777777" w:rsidR="007C3530" w:rsidRDefault="00000000">
      <w:pPr>
        <w:pStyle w:val="Heading1"/>
      </w:pPr>
      <w:bookmarkStart w:id="14" w:name="orchestrator-agent"/>
      <w:bookmarkEnd w:id="12"/>
      <w:bookmarkEnd w:id="13"/>
      <w:r>
        <w:t>Orchestrator Agent</w:t>
      </w:r>
    </w:p>
    <w:p w14:paraId="469CDEC0" w14:textId="77777777" w:rsidR="007C3530" w:rsidRDefault="00000000">
      <w:pPr>
        <w:pStyle w:val="FirstParagraph"/>
      </w:pPr>
      <w:r>
        <w:t>Purpose:</w:t>
      </w:r>
    </w:p>
    <w:p w14:paraId="0B1A50C2" w14:textId="77777777" w:rsidR="007C3530" w:rsidRDefault="00000000">
      <w:pPr>
        <w:pStyle w:val="BodyText"/>
      </w:pPr>
      <w:r>
        <w:t>Coordinate all task agents.</w:t>
      </w:r>
    </w:p>
    <w:p w14:paraId="0B98D043" w14:textId="77777777" w:rsidR="007C3530" w:rsidRDefault="00000000">
      <w:pPr>
        <w:pStyle w:val="BodyText"/>
      </w:pPr>
      <w:r>
        <w:t>Responsibilities:</w:t>
      </w:r>
    </w:p>
    <w:p w14:paraId="007A4D25" w14:textId="77777777" w:rsidR="007C3530" w:rsidRDefault="00000000">
      <w:pPr>
        <w:pStyle w:val="Compact"/>
        <w:numPr>
          <w:ilvl w:val="0"/>
          <w:numId w:val="18"/>
        </w:numPr>
      </w:pPr>
      <w:r>
        <w:t>Cross-task analysis</w:t>
      </w:r>
    </w:p>
    <w:p w14:paraId="6EEE3DC2" w14:textId="77777777" w:rsidR="007C3530" w:rsidRDefault="00000000">
      <w:pPr>
        <w:pStyle w:val="Compact"/>
        <w:numPr>
          <w:ilvl w:val="0"/>
          <w:numId w:val="18"/>
        </w:numPr>
      </w:pPr>
      <w:r>
        <w:t>Dependency detection</w:t>
      </w:r>
    </w:p>
    <w:p w14:paraId="44C439F5" w14:textId="77777777" w:rsidR="007C3530" w:rsidRDefault="00000000">
      <w:pPr>
        <w:pStyle w:val="Compact"/>
        <w:numPr>
          <w:ilvl w:val="0"/>
          <w:numId w:val="18"/>
        </w:numPr>
      </w:pPr>
      <w:r>
        <w:t>Executive summaries</w:t>
      </w:r>
    </w:p>
    <w:p w14:paraId="36F04266" w14:textId="77777777" w:rsidR="007C3530" w:rsidRDefault="00000000">
      <w:pPr>
        <w:pStyle w:val="Compact"/>
        <w:numPr>
          <w:ilvl w:val="0"/>
          <w:numId w:val="18"/>
        </w:numPr>
      </w:pPr>
      <w:r>
        <w:t>Consolidated reporting</w:t>
      </w:r>
    </w:p>
    <w:p w14:paraId="3A300717" w14:textId="77777777" w:rsidR="007C3530" w:rsidRDefault="00000000">
      <w:pPr>
        <w:pStyle w:val="FirstParagraph"/>
      </w:pPr>
      <w:r>
        <w:t>Example:</w:t>
      </w:r>
    </w:p>
    <w:p w14:paraId="5F8CD47F" w14:textId="77777777" w:rsidR="007C3530" w:rsidRDefault="00000000">
      <w:pPr>
        <w:pStyle w:val="BodyText"/>
      </w:pPr>
      <w:r>
        <w:t>CDP Agent identifies real-time requirements.</w:t>
      </w:r>
    </w:p>
    <w:p w14:paraId="38C0EF7E" w14:textId="77777777" w:rsidR="007C3530" w:rsidRDefault="00000000">
      <w:pPr>
        <w:pStyle w:val="BodyText"/>
      </w:pPr>
      <w:r>
        <w:t>Ingestion Agent identifies batch limitations.</w:t>
      </w:r>
    </w:p>
    <w:p w14:paraId="5CB08911" w14:textId="77777777" w:rsidR="007C3530" w:rsidRDefault="00000000">
      <w:pPr>
        <w:pStyle w:val="BodyText"/>
      </w:pPr>
      <w:r>
        <w:t>Orchestrator detects architectural mismatch.</w:t>
      </w:r>
    </w:p>
    <w:p w14:paraId="7B873846" w14:textId="77777777" w:rsidR="007C3530" w:rsidRDefault="00000000">
      <w:r>
        <w:pict w14:anchorId="1648EE3E">
          <v:rect id="_x0000_i1037" style="width:0;height:1.5pt" o:hralign="center" o:hrstd="t" o:hr="t"/>
        </w:pict>
      </w:r>
    </w:p>
    <w:p w14:paraId="0D86D33D" w14:textId="77777777" w:rsidR="007C3530" w:rsidRDefault="00000000">
      <w:pPr>
        <w:pStyle w:val="Heading1"/>
      </w:pPr>
      <w:bookmarkStart w:id="15" w:name="interview-experience"/>
      <w:bookmarkEnd w:id="14"/>
      <w:r>
        <w:t>Interview Experience</w:t>
      </w:r>
    </w:p>
    <w:p w14:paraId="08627DBE" w14:textId="77777777" w:rsidR="007C3530" w:rsidRDefault="00000000">
      <w:pPr>
        <w:pStyle w:val="FirstParagraph"/>
      </w:pPr>
      <w:r>
        <w:t>Consultants conduct interviews through the platform.</w:t>
      </w:r>
    </w:p>
    <w:p w14:paraId="457E8670" w14:textId="77777777" w:rsidR="007C3530" w:rsidRDefault="00000000">
      <w:pPr>
        <w:pStyle w:val="BodyText"/>
      </w:pPr>
      <w:r>
        <w:t>UI Layout:</w:t>
      </w:r>
    </w:p>
    <w:p w14:paraId="21F85B2B" w14:textId="77777777" w:rsidR="007C3530" w:rsidRDefault="00000000">
      <w:pPr>
        <w:pStyle w:val="BodyText"/>
      </w:pPr>
      <w:r>
        <w:t>Left:</w:t>
      </w:r>
    </w:p>
    <w:p w14:paraId="4FCE4A5A" w14:textId="77777777" w:rsidR="007C3530" w:rsidRDefault="00000000">
      <w:pPr>
        <w:pStyle w:val="BodyText"/>
      </w:pPr>
      <w:r>
        <w:t>Assessment Tasks</w:t>
      </w:r>
    </w:p>
    <w:p w14:paraId="38072E58" w14:textId="77777777" w:rsidR="007C3530" w:rsidRDefault="00000000">
      <w:pPr>
        <w:pStyle w:val="BodyText"/>
      </w:pPr>
      <w:r>
        <w:lastRenderedPageBreak/>
        <w:t>Center:</w:t>
      </w:r>
    </w:p>
    <w:p w14:paraId="0689C309" w14:textId="77777777" w:rsidR="007C3530" w:rsidRDefault="00000000">
      <w:pPr>
        <w:pStyle w:val="BodyText"/>
      </w:pPr>
      <w:r>
        <w:t>Question Answer Conversation Stream</w:t>
      </w:r>
    </w:p>
    <w:p w14:paraId="6E0BD44F" w14:textId="77777777" w:rsidR="007C3530" w:rsidRDefault="00000000">
      <w:pPr>
        <w:pStyle w:val="BodyText"/>
      </w:pPr>
      <w:r>
        <w:t>Right:</w:t>
      </w:r>
    </w:p>
    <w:p w14:paraId="56DCC2B3" w14:textId="77777777" w:rsidR="007C3530" w:rsidRDefault="00000000">
      <w:pPr>
        <w:pStyle w:val="BodyText"/>
      </w:pPr>
      <w:r>
        <w:t>Agent Suggestions Follow-up Questions Risks Missing Information</w:t>
      </w:r>
    </w:p>
    <w:p w14:paraId="6E262B5C" w14:textId="77777777" w:rsidR="007C3530" w:rsidRDefault="00000000">
      <w:pPr>
        <w:pStyle w:val="BodyText"/>
      </w:pPr>
      <w:r>
        <w:t>Bottom:</w:t>
      </w:r>
    </w:p>
    <w:p w14:paraId="495A5C8F" w14:textId="77777777" w:rsidR="007C3530" w:rsidRDefault="00000000">
      <w:pPr>
        <w:pStyle w:val="BodyText"/>
      </w:pPr>
      <w:r>
        <w:t>Findings Recommendations Evidence</w:t>
      </w:r>
    </w:p>
    <w:p w14:paraId="2A9DC8C5" w14:textId="77777777" w:rsidR="007C3530" w:rsidRDefault="00000000">
      <w:pPr>
        <w:pStyle w:val="BodyText"/>
      </w:pPr>
      <w:r>
        <w:t>Agents continuously monitor the discussion.</w:t>
      </w:r>
    </w:p>
    <w:p w14:paraId="022BF9D9" w14:textId="77777777" w:rsidR="007C3530" w:rsidRDefault="00000000">
      <w:pPr>
        <w:pStyle w:val="BodyText"/>
      </w:pPr>
      <w:r>
        <w:t>Agents proactively suggest follow-up questions.</w:t>
      </w:r>
    </w:p>
    <w:p w14:paraId="6C1CA9DC" w14:textId="77777777" w:rsidR="007C3530" w:rsidRDefault="00000000">
      <w:r>
        <w:pict w14:anchorId="06E86ED5">
          <v:rect id="_x0000_i1038" style="width:0;height:1.5pt" o:hralign="center" o:hrstd="t" o:hr="t"/>
        </w:pict>
      </w:r>
    </w:p>
    <w:p w14:paraId="22AD4753" w14:textId="77777777" w:rsidR="007C3530" w:rsidRDefault="00000000">
      <w:pPr>
        <w:pStyle w:val="Heading1"/>
      </w:pPr>
      <w:bookmarkStart w:id="16" w:name="reporting"/>
      <w:bookmarkEnd w:id="15"/>
      <w:r>
        <w:t>Reporting</w:t>
      </w:r>
    </w:p>
    <w:p w14:paraId="6C960302" w14:textId="77777777" w:rsidR="007C3530" w:rsidRDefault="00000000">
      <w:pPr>
        <w:pStyle w:val="FirstParagraph"/>
      </w:pPr>
      <w:r>
        <w:t>At interview completion:</w:t>
      </w:r>
    </w:p>
    <w:p w14:paraId="51FE44FC" w14:textId="77777777" w:rsidR="007C3530" w:rsidRDefault="00000000">
      <w:pPr>
        <w:pStyle w:val="BodyText"/>
      </w:pPr>
      <w:r>
        <w:t>Task Report</w:t>
      </w:r>
    </w:p>
    <w:p w14:paraId="22A948B2" w14:textId="77777777" w:rsidR="007C3530" w:rsidRDefault="00000000">
      <w:pPr>
        <w:pStyle w:val="BodyText"/>
      </w:pPr>
      <w:r>
        <w:t>Cross-Task Report</w:t>
      </w:r>
    </w:p>
    <w:p w14:paraId="5356A3A3" w14:textId="77777777" w:rsidR="007C3530" w:rsidRDefault="00000000">
      <w:pPr>
        <w:pStyle w:val="BodyText"/>
      </w:pPr>
      <w:r>
        <w:t>Executive Summary</w:t>
      </w:r>
    </w:p>
    <w:p w14:paraId="3DD08F4A" w14:textId="77777777" w:rsidR="007C3530" w:rsidRDefault="00000000">
      <w:pPr>
        <w:pStyle w:val="BodyText"/>
      </w:pPr>
      <w:r>
        <w:t>Risk Heatmap</w:t>
      </w:r>
    </w:p>
    <w:p w14:paraId="0515D304" w14:textId="77777777" w:rsidR="007C3530" w:rsidRDefault="00000000">
      <w:pPr>
        <w:pStyle w:val="BodyText"/>
      </w:pPr>
      <w:r>
        <w:t>Target Architecture</w:t>
      </w:r>
    </w:p>
    <w:p w14:paraId="314CFEB8" w14:textId="77777777" w:rsidR="007C3530" w:rsidRDefault="00000000">
      <w:pPr>
        <w:pStyle w:val="BodyText"/>
      </w:pPr>
      <w:r>
        <w:t>Roadmap</w:t>
      </w:r>
    </w:p>
    <w:p w14:paraId="71D4B082" w14:textId="77777777" w:rsidR="007C3530" w:rsidRDefault="00000000">
      <w:pPr>
        <w:pStyle w:val="BodyText"/>
      </w:pPr>
      <w:r>
        <w:t>Recommendations</w:t>
      </w:r>
    </w:p>
    <w:p w14:paraId="07845900" w14:textId="77777777" w:rsidR="007C3530" w:rsidRDefault="00000000">
      <w:pPr>
        <w:pStyle w:val="BodyText"/>
      </w:pPr>
      <w:r>
        <w:t>must be generated automatically.</w:t>
      </w:r>
    </w:p>
    <w:p w14:paraId="7B570C85" w14:textId="77777777" w:rsidR="007C3530" w:rsidRDefault="00000000">
      <w:r>
        <w:pict w14:anchorId="1DF09E99">
          <v:rect id="_x0000_i1039" style="width:0;height:1.5pt" o:hralign="center" o:hrstd="t" o:hr="t"/>
        </w:pict>
      </w:r>
    </w:p>
    <w:p w14:paraId="55883B02" w14:textId="77777777" w:rsidR="007C3530" w:rsidRDefault="00000000">
      <w:pPr>
        <w:pStyle w:val="Heading1"/>
      </w:pPr>
      <w:bookmarkStart w:id="17" w:name="ontology-co-pilot-agent"/>
      <w:bookmarkEnd w:id="16"/>
      <w:r>
        <w:t>Ontology Co-Pilot Agent</w:t>
      </w:r>
    </w:p>
    <w:p w14:paraId="664C9CC2" w14:textId="77777777" w:rsidR="007C3530" w:rsidRDefault="00000000">
      <w:pPr>
        <w:pStyle w:val="FirstParagraph"/>
      </w:pPr>
      <w:r>
        <w:t>The platform includes an ontology engineering agent.</w:t>
      </w:r>
    </w:p>
    <w:p w14:paraId="2426A0EF" w14:textId="77777777" w:rsidR="007C3530" w:rsidRDefault="00000000">
      <w:pPr>
        <w:pStyle w:val="BodyText"/>
      </w:pPr>
      <w:r>
        <w:t>Purpose:</w:t>
      </w:r>
    </w:p>
    <w:p w14:paraId="78F8BE39" w14:textId="77777777" w:rsidR="007C3530" w:rsidRDefault="00000000">
      <w:pPr>
        <w:pStyle w:val="BodyText"/>
      </w:pPr>
      <w:r>
        <w:t>Assist ontology development.</w:t>
      </w:r>
    </w:p>
    <w:p w14:paraId="79A682E5" w14:textId="77777777" w:rsidR="007C3530" w:rsidRDefault="00000000">
      <w:pPr>
        <w:pStyle w:val="BodyText"/>
      </w:pPr>
      <w:r>
        <w:t>Responsibilities:</w:t>
      </w:r>
    </w:p>
    <w:p w14:paraId="03F88481" w14:textId="77777777" w:rsidR="007C3530" w:rsidRDefault="00000000">
      <w:pPr>
        <w:pStyle w:val="Compact"/>
        <w:numPr>
          <w:ilvl w:val="0"/>
          <w:numId w:val="19"/>
        </w:numPr>
      </w:pPr>
      <w:r>
        <w:t>Extract concepts</w:t>
      </w:r>
    </w:p>
    <w:p w14:paraId="6FFFFF55" w14:textId="77777777" w:rsidR="007C3530" w:rsidRDefault="00000000">
      <w:pPr>
        <w:pStyle w:val="Compact"/>
        <w:numPr>
          <w:ilvl w:val="0"/>
          <w:numId w:val="19"/>
        </w:numPr>
      </w:pPr>
      <w:r>
        <w:lastRenderedPageBreak/>
        <w:t>Suggest classes</w:t>
      </w:r>
    </w:p>
    <w:p w14:paraId="4AF3621B" w14:textId="77777777" w:rsidR="007C3530" w:rsidRDefault="00000000">
      <w:pPr>
        <w:pStyle w:val="Compact"/>
        <w:numPr>
          <w:ilvl w:val="0"/>
          <w:numId w:val="19"/>
        </w:numPr>
      </w:pPr>
      <w:r>
        <w:t>Suggest relationships</w:t>
      </w:r>
    </w:p>
    <w:p w14:paraId="760773F5" w14:textId="77777777" w:rsidR="007C3530" w:rsidRDefault="00000000">
      <w:pPr>
        <w:pStyle w:val="Compact"/>
        <w:numPr>
          <w:ilvl w:val="0"/>
          <w:numId w:val="19"/>
        </w:numPr>
      </w:pPr>
      <w:r>
        <w:t>Generate OWL</w:t>
      </w:r>
    </w:p>
    <w:p w14:paraId="16F86927" w14:textId="77777777" w:rsidR="007C3530" w:rsidRDefault="00000000">
      <w:pPr>
        <w:pStyle w:val="Compact"/>
        <w:numPr>
          <w:ilvl w:val="0"/>
          <w:numId w:val="19"/>
        </w:numPr>
      </w:pPr>
      <w:r>
        <w:t>Generate RDF</w:t>
      </w:r>
    </w:p>
    <w:p w14:paraId="52E6CD6A" w14:textId="77777777" w:rsidR="007C3530" w:rsidRDefault="00000000">
      <w:pPr>
        <w:pStyle w:val="Compact"/>
        <w:numPr>
          <w:ilvl w:val="0"/>
          <w:numId w:val="19"/>
        </w:numPr>
      </w:pPr>
      <w:r>
        <w:t>Suggest SHACL rules</w:t>
      </w:r>
    </w:p>
    <w:p w14:paraId="7B6349F3" w14:textId="77777777" w:rsidR="007C3530" w:rsidRDefault="00000000">
      <w:pPr>
        <w:pStyle w:val="FirstParagraph"/>
      </w:pPr>
      <w:r>
        <w:t>Important Principle:</w:t>
      </w:r>
    </w:p>
    <w:p w14:paraId="2B18E571" w14:textId="77777777" w:rsidR="007C3530" w:rsidRDefault="00000000">
      <w:pPr>
        <w:pStyle w:val="BodyText"/>
      </w:pPr>
      <w:r>
        <w:t>Agents may propose ontology changes.</w:t>
      </w:r>
    </w:p>
    <w:p w14:paraId="7526E4C2" w14:textId="77777777" w:rsidR="007C3530" w:rsidRDefault="00000000">
      <w:pPr>
        <w:pStyle w:val="BodyText"/>
      </w:pPr>
      <w:r>
        <w:t>Only humans may approve ontology changes.</w:t>
      </w:r>
    </w:p>
    <w:p w14:paraId="7022D5F8" w14:textId="77777777" w:rsidR="007C3530" w:rsidRDefault="00000000">
      <w:pPr>
        <w:pStyle w:val="BodyText"/>
      </w:pPr>
      <w:r>
        <w:t>Workflow:</w:t>
      </w:r>
    </w:p>
    <w:p w14:paraId="03776FBA" w14:textId="77777777" w:rsidR="007C3530" w:rsidRDefault="00000000">
      <w:pPr>
        <w:pStyle w:val="BodyText"/>
      </w:pPr>
      <w:r>
        <w:t>Ontology Agent → Proposal → Human Review → Approval → Publish</w:t>
      </w:r>
    </w:p>
    <w:p w14:paraId="1805E3F3" w14:textId="77777777" w:rsidR="007C3530" w:rsidRDefault="00000000">
      <w:r>
        <w:pict w14:anchorId="3301166B">
          <v:rect id="_x0000_i1040" style="width:0;height:1.5pt" o:hralign="center" o:hrstd="t" o:hr="t"/>
        </w:pict>
      </w:r>
    </w:p>
    <w:p w14:paraId="3506AFA7" w14:textId="77777777" w:rsidR="007C3530" w:rsidRDefault="00000000">
      <w:pPr>
        <w:pStyle w:val="Heading1"/>
      </w:pPr>
      <w:bookmarkStart w:id="18" w:name="research-and-learning-agents"/>
      <w:bookmarkEnd w:id="17"/>
      <w:r>
        <w:t>Research and Learning Agents</w:t>
      </w:r>
    </w:p>
    <w:p w14:paraId="5C8D735B" w14:textId="77777777" w:rsidR="007C3530" w:rsidRDefault="00000000">
      <w:pPr>
        <w:pStyle w:val="FirstParagraph"/>
      </w:pPr>
      <w:r>
        <w:t>Agents must continuously improve assessment capabilities.</w:t>
      </w:r>
    </w:p>
    <w:p w14:paraId="398F5428" w14:textId="77777777" w:rsidR="007C3530" w:rsidRDefault="00000000">
      <w:pPr>
        <w:pStyle w:val="BodyText"/>
      </w:pPr>
      <w:r>
        <w:t>Purpose:</w:t>
      </w:r>
    </w:p>
    <w:p w14:paraId="4A9C642A" w14:textId="77777777" w:rsidR="007C3530" w:rsidRDefault="00000000">
      <w:pPr>
        <w:pStyle w:val="BodyText"/>
      </w:pPr>
      <w:r>
        <w:t>Perform autonomous research.</w:t>
      </w:r>
    </w:p>
    <w:p w14:paraId="6CBB6CBB" w14:textId="77777777" w:rsidR="007C3530" w:rsidRDefault="00000000">
      <w:pPr>
        <w:pStyle w:val="BodyText"/>
      </w:pPr>
      <w:r>
        <w:t>Examples:</w:t>
      </w:r>
    </w:p>
    <w:p w14:paraId="6D473B17" w14:textId="77777777" w:rsidR="007C3530" w:rsidRDefault="00000000">
      <w:pPr>
        <w:pStyle w:val="BodyText"/>
      </w:pPr>
      <w:r>
        <w:t>Governance Agent researches governance best practices.</w:t>
      </w:r>
    </w:p>
    <w:p w14:paraId="60B2D69E" w14:textId="77777777" w:rsidR="007C3530" w:rsidRDefault="00000000">
      <w:pPr>
        <w:pStyle w:val="BodyText"/>
      </w:pPr>
      <w:r>
        <w:t>CDP Agent researches CDP architectures.</w:t>
      </w:r>
    </w:p>
    <w:p w14:paraId="47E04F94" w14:textId="77777777" w:rsidR="007C3530" w:rsidRDefault="00000000">
      <w:pPr>
        <w:pStyle w:val="BodyText"/>
      </w:pPr>
      <w:r>
        <w:t>Cloud Agent researches cloud modernization patterns.</w:t>
      </w:r>
    </w:p>
    <w:p w14:paraId="0359B4FD" w14:textId="77777777" w:rsidR="007C3530" w:rsidRDefault="00000000">
      <w:r>
        <w:pict w14:anchorId="4BC5E19C">
          <v:rect id="_x0000_i1041" style="width:0;height:1.5pt" o:hralign="center" o:hrstd="t" o:hr="t"/>
        </w:pict>
      </w:r>
    </w:p>
    <w:p w14:paraId="238107AF" w14:textId="77777777" w:rsidR="007C3530" w:rsidRDefault="00000000">
      <w:pPr>
        <w:pStyle w:val="Heading1"/>
      </w:pPr>
      <w:bookmarkStart w:id="19" w:name="knowledge-lifecycle"/>
      <w:bookmarkEnd w:id="18"/>
      <w:r>
        <w:t>Knowledge Lifecycle</w:t>
      </w:r>
    </w:p>
    <w:p w14:paraId="281079C6" w14:textId="77777777" w:rsidR="007C3530" w:rsidRDefault="00000000">
      <w:pPr>
        <w:pStyle w:val="FirstParagraph"/>
      </w:pPr>
      <w:r>
        <w:t>Research outputs enter the platform as:</w:t>
      </w:r>
    </w:p>
    <w:p w14:paraId="1B1C796C" w14:textId="77777777" w:rsidR="007C3530" w:rsidRDefault="00000000">
      <w:pPr>
        <w:pStyle w:val="BodyText"/>
      </w:pPr>
      <w:r>
        <w:t>Candidate Knowledge</w:t>
      </w:r>
    </w:p>
    <w:p w14:paraId="2E6AEB91" w14:textId="77777777" w:rsidR="007C3530" w:rsidRDefault="00000000">
      <w:pPr>
        <w:pStyle w:val="BodyText"/>
      </w:pPr>
      <w:r>
        <w:t>Status:</w:t>
      </w:r>
    </w:p>
    <w:p w14:paraId="56DBF084" w14:textId="77777777" w:rsidR="007C3530" w:rsidRDefault="00000000">
      <w:pPr>
        <w:pStyle w:val="BodyText"/>
      </w:pPr>
      <w:r>
        <w:t>candidate reviewed approved deprecated</w:t>
      </w:r>
    </w:p>
    <w:p w14:paraId="4EA6E5CC" w14:textId="77777777" w:rsidR="007C3530" w:rsidRDefault="00000000">
      <w:pPr>
        <w:pStyle w:val="BodyText"/>
      </w:pPr>
      <w:r>
        <w:t>Only approved knowledge enters enterprise knowledge.</w:t>
      </w:r>
    </w:p>
    <w:p w14:paraId="73CAA7E3" w14:textId="77777777" w:rsidR="007C3530" w:rsidRDefault="00000000">
      <w:pPr>
        <w:pStyle w:val="BodyText"/>
      </w:pPr>
      <w:r>
        <w:t>Workflow:</w:t>
      </w:r>
    </w:p>
    <w:p w14:paraId="40979511" w14:textId="77777777" w:rsidR="007C3530" w:rsidRDefault="00000000">
      <w:pPr>
        <w:pStyle w:val="BodyText"/>
      </w:pPr>
      <w:r>
        <w:lastRenderedPageBreak/>
        <w:t>Research Agent → Candidate Knowledge → Human Review → Approval → Knowledge Graph</w:t>
      </w:r>
    </w:p>
    <w:p w14:paraId="123E92B5" w14:textId="77777777" w:rsidR="007C3530" w:rsidRDefault="00000000">
      <w:pPr>
        <w:pStyle w:val="BodyText"/>
      </w:pPr>
      <w:r>
        <w:t>Principle:</w:t>
      </w:r>
    </w:p>
    <w:p w14:paraId="058EE1F4" w14:textId="77777777" w:rsidR="007C3530" w:rsidRDefault="00000000">
      <w:pPr>
        <w:pStyle w:val="BodyText"/>
      </w:pPr>
      <w:r>
        <w:t>Agents can research knowledge.</w:t>
      </w:r>
    </w:p>
    <w:p w14:paraId="557F09F5" w14:textId="77777777" w:rsidR="007C3530" w:rsidRDefault="00000000">
      <w:pPr>
        <w:pStyle w:val="BodyText"/>
      </w:pPr>
      <w:r>
        <w:t>Humans approve enterprise knowledge.</w:t>
      </w:r>
    </w:p>
    <w:p w14:paraId="05ADDE50" w14:textId="77777777" w:rsidR="007C3530" w:rsidRDefault="00000000">
      <w:r>
        <w:pict w14:anchorId="016CF63E">
          <v:rect id="_x0000_i1042" style="width:0;height:1.5pt" o:hralign="center" o:hrstd="t" o:hr="t"/>
        </w:pict>
      </w:r>
    </w:p>
    <w:p w14:paraId="7A366286" w14:textId="77777777" w:rsidR="007C3530" w:rsidRDefault="00000000">
      <w:pPr>
        <w:pStyle w:val="Heading1"/>
      </w:pPr>
      <w:bookmarkStart w:id="20" w:name="guardrail-layer"/>
      <w:bookmarkEnd w:id="19"/>
      <w:r>
        <w:t>Guardrail Layer</w:t>
      </w:r>
    </w:p>
    <w:p w14:paraId="136EA91E" w14:textId="77777777" w:rsidR="007C3530" w:rsidRDefault="00000000">
      <w:pPr>
        <w:pStyle w:val="FirstParagraph"/>
      </w:pPr>
      <w:r>
        <w:t>Guardrails are mandatory.</w:t>
      </w:r>
    </w:p>
    <w:p w14:paraId="175A8FE2" w14:textId="77777777" w:rsidR="007C3530" w:rsidRDefault="00000000">
      <w:pPr>
        <w:pStyle w:val="BodyText"/>
      </w:pPr>
      <w:r>
        <w:t>The platform must contain five guardrail categories.</w:t>
      </w:r>
    </w:p>
    <w:p w14:paraId="084E9C7C" w14:textId="77777777" w:rsidR="007C3530" w:rsidRDefault="00000000">
      <w:r>
        <w:pict w14:anchorId="4C2F5076">
          <v:rect id="_x0000_i1043" style="width:0;height:1.5pt" o:hralign="center" o:hrstd="t" o:hr="t"/>
        </w:pict>
      </w:r>
    </w:p>
    <w:p w14:paraId="4AD5EA2F" w14:textId="77777777" w:rsidR="007C3530" w:rsidRDefault="00000000">
      <w:pPr>
        <w:pStyle w:val="Heading2"/>
      </w:pPr>
      <w:bookmarkStart w:id="21" w:name="input-guardrails"/>
      <w:r>
        <w:t>Input Guardrails</w:t>
      </w:r>
    </w:p>
    <w:p w14:paraId="0B85DC34" w14:textId="77777777" w:rsidR="007C3530" w:rsidRDefault="00000000">
      <w:pPr>
        <w:pStyle w:val="FirstParagraph"/>
      </w:pPr>
      <w:r>
        <w:t>Validate incoming information.</w:t>
      </w:r>
    </w:p>
    <w:p w14:paraId="295D632D" w14:textId="77777777" w:rsidR="007C3530" w:rsidRDefault="00000000">
      <w:pPr>
        <w:pStyle w:val="BodyText"/>
      </w:pPr>
      <w:r>
        <w:t>Examples:</w:t>
      </w:r>
    </w:p>
    <w:p w14:paraId="7EB2763B" w14:textId="77777777" w:rsidR="007C3530" w:rsidRDefault="00000000">
      <w:pPr>
        <w:pStyle w:val="BodyText"/>
      </w:pPr>
      <w:r>
        <w:t>PII Detection</w:t>
      </w:r>
    </w:p>
    <w:p w14:paraId="1F6EC12D" w14:textId="77777777" w:rsidR="007C3530" w:rsidRDefault="00000000">
      <w:pPr>
        <w:pStyle w:val="BodyText"/>
      </w:pPr>
      <w:r>
        <w:t>Sensitive Data Detection</w:t>
      </w:r>
    </w:p>
    <w:p w14:paraId="76F5AC0B" w14:textId="77777777" w:rsidR="007C3530" w:rsidRDefault="00000000">
      <w:pPr>
        <w:pStyle w:val="BodyText"/>
      </w:pPr>
      <w:r>
        <w:t>Scope Validation</w:t>
      </w:r>
    </w:p>
    <w:p w14:paraId="49D613E3" w14:textId="77777777" w:rsidR="007C3530" w:rsidRDefault="00000000">
      <w:pPr>
        <w:pStyle w:val="BodyText"/>
      </w:pPr>
      <w:r>
        <w:t>Evidence Completeness</w:t>
      </w:r>
    </w:p>
    <w:p w14:paraId="34C5C8E7" w14:textId="77777777" w:rsidR="007C3530" w:rsidRDefault="00000000">
      <w:pPr>
        <w:pStyle w:val="BodyText"/>
      </w:pPr>
      <w:r>
        <w:t>Technology:</w:t>
      </w:r>
    </w:p>
    <w:p w14:paraId="22B90CCD" w14:textId="77777777" w:rsidR="007C3530" w:rsidRDefault="00000000">
      <w:pPr>
        <w:pStyle w:val="BodyText"/>
      </w:pPr>
      <w:r>
        <w:t>Presidio</w:t>
      </w:r>
    </w:p>
    <w:p w14:paraId="302CE7DE" w14:textId="77777777" w:rsidR="007C3530" w:rsidRDefault="00000000">
      <w:pPr>
        <w:pStyle w:val="BodyText"/>
      </w:pPr>
      <w:r>
        <w:t>Custom Rules</w:t>
      </w:r>
    </w:p>
    <w:p w14:paraId="45C80FDB" w14:textId="77777777" w:rsidR="007C3530" w:rsidRDefault="00000000">
      <w:r>
        <w:pict w14:anchorId="4E2E9197">
          <v:rect id="_x0000_i1044" style="width:0;height:1.5pt" o:hralign="center" o:hrstd="t" o:hr="t"/>
        </w:pict>
      </w:r>
    </w:p>
    <w:p w14:paraId="27152717" w14:textId="77777777" w:rsidR="007C3530" w:rsidRDefault="00000000">
      <w:pPr>
        <w:pStyle w:val="Heading2"/>
      </w:pPr>
      <w:bookmarkStart w:id="22" w:name="retrieval-guardrails"/>
      <w:bookmarkEnd w:id="21"/>
      <w:r>
        <w:t>Retrieval Guardrails</w:t>
      </w:r>
    </w:p>
    <w:p w14:paraId="718971B9" w14:textId="77777777" w:rsidR="007C3530" w:rsidRDefault="00000000">
      <w:pPr>
        <w:pStyle w:val="FirstParagraph"/>
      </w:pPr>
      <w:r>
        <w:t>Control information access.</w:t>
      </w:r>
    </w:p>
    <w:p w14:paraId="40DCB447" w14:textId="77777777" w:rsidR="007C3530" w:rsidRDefault="00000000">
      <w:pPr>
        <w:pStyle w:val="BodyText"/>
      </w:pPr>
      <w:r>
        <w:t>Examples:</w:t>
      </w:r>
    </w:p>
    <w:p w14:paraId="6DFCDB30" w14:textId="77777777" w:rsidR="007C3530" w:rsidRDefault="00000000">
      <w:pPr>
        <w:pStyle w:val="BodyText"/>
      </w:pPr>
      <w:r>
        <w:t>Agent Scope Restrictions</w:t>
      </w:r>
    </w:p>
    <w:p w14:paraId="1871A0A6" w14:textId="77777777" w:rsidR="007C3530" w:rsidRDefault="00000000">
      <w:pPr>
        <w:pStyle w:val="BodyText"/>
      </w:pPr>
      <w:r>
        <w:t>Knowledge Access Policies</w:t>
      </w:r>
    </w:p>
    <w:p w14:paraId="5A2CBC79" w14:textId="77777777" w:rsidR="007C3530" w:rsidRDefault="00000000">
      <w:pPr>
        <w:pStyle w:val="BodyText"/>
      </w:pPr>
      <w:r>
        <w:t>Task-Based Access Control</w:t>
      </w:r>
    </w:p>
    <w:p w14:paraId="01474255" w14:textId="77777777" w:rsidR="007C3530" w:rsidRDefault="00000000">
      <w:pPr>
        <w:pStyle w:val="BodyText"/>
      </w:pPr>
      <w:r>
        <w:lastRenderedPageBreak/>
        <w:t>Technology:</w:t>
      </w:r>
    </w:p>
    <w:p w14:paraId="25C85839" w14:textId="77777777" w:rsidR="007C3530" w:rsidRDefault="00000000">
      <w:pPr>
        <w:pStyle w:val="BodyText"/>
      </w:pPr>
      <w:r>
        <w:t>OPA</w:t>
      </w:r>
    </w:p>
    <w:p w14:paraId="11ED5608" w14:textId="77777777" w:rsidR="007C3530" w:rsidRDefault="00000000">
      <w:pPr>
        <w:pStyle w:val="BodyText"/>
      </w:pPr>
      <w:r>
        <w:t>RBAC</w:t>
      </w:r>
    </w:p>
    <w:p w14:paraId="590A2F48" w14:textId="77777777" w:rsidR="007C3530" w:rsidRDefault="00000000">
      <w:pPr>
        <w:pStyle w:val="BodyText"/>
      </w:pPr>
      <w:r>
        <w:t>Knowledge Policies</w:t>
      </w:r>
    </w:p>
    <w:p w14:paraId="76C4D274" w14:textId="77777777" w:rsidR="007C3530" w:rsidRDefault="00000000">
      <w:r>
        <w:pict w14:anchorId="6B94212C">
          <v:rect id="_x0000_i1045" style="width:0;height:1.5pt" o:hralign="center" o:hrstd="t" o:hr="t"/>
        </w:pict>
      </w:r>
    </w:p>
    <w:p w14:paraId="77CAA6DF" w14:textId="77777777" w:rsidR="007C3530" w:rsidRDefault="00000000">
      <w:pPr>
        <w:pStyle w:val="Heading2"/>
      </w:pPr>
      <w:bookmarkStart w:id="23" w:name="reasoning-guardrails"/>
      <w:bookmarkEnd w:id="22"/>
      <w:r>
        <w:t>Reasoning Guardrails</w:t>
      </w:r>
    </w:p>
    <w:p w14:paraId="3470A73B" w14:textId="77777777" w:rsidR="007C3530" w:rsidRDefault="00000000">
      <w:pPr>
        <w:pStyle w:val="FirstParagraph"/>
      </w:pPr>
      <w:r>
        <w:t>Prevent unsupported conclusions.</w:t>
      </w:r>
    </w:p>
    <w:p w14:paraId="60CC63C4" w14:textId="77777777" w:rsidR="007C3530" w:rsidRDefault="00000000">
      <w:pPr>
        <w:pStyle w:val="BodyText"/>
      </w:pPr>
      <w:r>
        <w:t>Rule:</w:t>
      </w:r>
    </w:p>
    <w:p w14:paraId="1C1C2E2C" w14:textId="77777777" w:rsidR="007C3530" w:rsidRDefault="00000000">
      <w:pPr>
        <w:pStyle w:val="BodyText"/>
      </w:pPr>
      <w:r>
        <w:t>No finding without evidence.</w:t>
      </w:r>
    </w:p>
    <w:p w14:paraId="00240AE8" w14:textId="77777777" w:rsidR="007C3530" w:rsidRDefault="00000000">
      <w:pPr>
        <w:pStyle w:val="BodyText"/>
      </w:pPr>
      <w:r>
        <w:t>Required chain:</w:t>
      </w:r>
    </w:p>
    <w:p w14:paraId="01C30D40" w14:textId="77777777" w:rsidR="007C3530" w:rsidRDefault="00000000">
      <w:pPr>
        <w:pStyle w:val="BodyText"/>
      </w:pPr>
      <w:r>
        <w:t>Answer → Evidence → Finding → Risk → Recommendation</w:t>
      </w:r>
    </w:p>
    <w:p w14:paraId="32DFEEC0" w14:textId="77777777" w:rsidR="007C3530" w:rsidRDefault="00000000">
      <w:r>
        <w:pict w14:anchorId="2CC99497">
          <v:rect id="_x0000_i1046" style="width:0;height:1.5pt" o:hralign="center" o:hrstd="t" o:hr="t"/>
        </w:pict>
      </w:r>
    </w:p>
    <w:p w14:paraId="53D6FAD4" w14:textId="77777777" w:rsidR="007C3530" w:rsidRDefault="00000000">
      <w:pPr>
        <w:pStyle w:val="Heading2"/>
      </w:pPr>
      <w:bookmarkStart w:id="24" w:name="output-guardrails"/>
      <w:bookmarkEnd w:id="23"/>
      <w:r>
        <w:t>Output Guardrails</w:t>
      </w:r>
    </w:p>
    <w:p w14:paraId="79616EB7" w14:textId="77777777" w:rsidR="007C3530" w:rsidRDefault="00000000">
      <w:pPr>
        <w:pStyle w:val="FirstParagraph"/>
      </w:pPr>
      <w:r>
        <w:t>Validate generated reports.</w:t>
      </w:r>
    </w:p>
    <w:p w14:paraId="29E166F5" w14:textId="77777777" w:rsidR="007C3530" w:rsidRDefault="00000000">
      <w:pPr>
        <w:pStyle w:val="BodyText"/>
      </w:pPr>
      <w:r>
        <w:t>Checks:</w:t>
      </w:r>
    </w:p>
    <w:p w14:paraId="47377DE0" w14:textId="77777777" w:rsidR="007C3530" w:rsidRDefault="00000000">
      <w:pPr>
        <w:pStyle w:val="BodyText"/>
      </w:pPr>
      <w:r>
        <w:t>Evidence Exists</w:t>
      </w:r>
    </w:p>
    <w:p w14:paraId="36E4CF0B" w14:textId="77777777" w:rsidR="007C3530" w:rsidRDefault="00000000">
      <w:pPr>
        <w:pStyle w:val="BodyText"/>
      </w:pPr>
      <w:r>
        <w:t>Risk Justification Exists</w:t>
      </w:r>
    </w:p>
    <w:p w14:paraId="02E7BC94" w14:textId="77777777" w:rsidR="007C3530" w:rsidRDefault="00000000">
      <w:pPr>
        <w:pStyle w:val="BodyText"/>
      </w:pPr>
      <w:r>
        <w:t>Confidence Scoring Exists</w:t>
      </w:r>
    </w:p>
    <w:p w14:paraId="0F3A3C9B" w14:textId="77777777" w:rsidR="007C3530" w:rsidRDefault="00000000">
      <w:pPr>
        <w:pStyle w:val="BodyText"/>
      </w:pPr>
      <w:r>
        <w:t>Sensitive Information Filtered</w:t>
      </w:r>
    </w:p>
    <w:p w14:paraId="4833BAB0" w14:textId="77777777" w:rsidR="007C3530" w:rsidRDefault="00000000">
      <w:r>
        <w:pict w14:anchorId="4C562538">
          <v:rect id="_x0000_i1047" style="width:0;height:1.5pt" o:hralign="center" o:hrstd="t" o:hr="t"/>
        </w:pict>
      </w:r>
    </w:p>
    <w:p w14:paraId="038DBB25" w14:textId="77777777" w:rsidR="007C3530" w:rsidRDefault="00000000">
      <w:pPr>
        <w:pStyle w:val="Heading2"/>
      </w:pPr>
      <w:bookmarkStart w:id="25" w:name="governance-guardrails"/>
      <w:bookmarkEnd w:id="24"/>
      <w:r>
        <w:t>Governance Guardrails</w:t>
      </w:r>
    </w:p>
    <w:p w14:paraId="6F513FAC" w14:textId="77777777" w:rsidR="007C3530" w:rsidRDefault="00000000">
      <w:pPr>
        <w:pStyle w:val="FirstParagraph"/>
      </w:pPr>
      <w:r>
        <w:t>Protect enterprise knowledge.</w:t>
      </w:r>
    </w:p>
    <w:p w14:paraId="1B04A365" w14:textId="77777777" w:rsidR="007C3530" w:rsidRDefault="00000000">
      <w:pPr>
        <w:pStyle w:val="BodyText"/>
      </w:pPr>
      <w:r>
        <w:t>Rules:</w:t>
      </w:r>
    </w:p>
    <w:p w14:paraId="1BFD218D" w14:textId="77777777" w:rsidR="007C3530" w:rsidRDefault="00000000">
      <w:pPr>
        <w:pStyle w:val="BodyText"/>
      </w:pPr>
      <w:r>
        <w:t>No automatic ontology publishing.</w:t>
      </w:r>
    </w:p>
    <w:p w14:paraId="58FCD91D" w14:textId="77777777" w:rsidR="007C3530" w:rsidRDefault="00000000">
      <w:pPr>
        <w:pStyle w:val="BodyText"/>
      </w:pPr>
      <w:r>
        <w:t>No automatic ontology deletion.</w:t>
      </w:r>
    </w:p>
    <w:p w14:paraId="772224E5" w14:textId="77777777" w:rsidR="007C3530" w:rsidRDefault="00000000">
      <w:pPr>
        <w:pStyle w:val="BodyText"/>
      </w:pPr>
      <w:r>
        <w:t>SHACL validation required.</w:t>
      </w:r>
    </w:p>
    <w:p w14:paraId="73EE4C97" w14:textId="77777777" w:rsidR="007C3530" w:rsidRDefault="00000000">
      <w:pPr>
        <w:pStyle w:val="BodyText"/>
      </w:pPr>
      <w:r>
        <w:t>Human approval required.</w:t>
      </w:r>
    </w:p>
    <w:p w14:paraId="17FD302C" w14:textId="77777777" w:rsidR="007C3530" w:rsidRDefault="00000000">
      <w:r>
        <w:lastRenderedPageBreak/>
        <w:pict w14:anchorId="1FDEB04F">
          <v:rect id="_x0000_i1048" style="width:0;height:1.5pt" o:hralign="center" o:hrstd="t" o:hr="t"/>
        </w:pict>
      </w:r>
    </w:p>
    <w:p w14:paraId="672DD070" w14:textId="77777777" w:rsidR="007C3530" w:rsidRDefault="00000000">
      <w:pPr>
        <w:pStyle w:val="Heading1"/>
      </w:pPr>
      <w:bookmarkStart w:id="26" w:name="security-architecture"/>
      <w:bookmarkEnd w:id="20"/>
      <w:bookmarkEnd w:id="25"/>
      <w:r>
        <w:t>Security Architecture</w:t>
      </w:r>
    </w:p>
    <w:p w14:paraId="63A24B53" w14:textId="77777777" w:rsidR="007C3530" w:rsidRDefault="00000000">
      <w:pPr>
        <w:pStyle w:val="FirstParagraph"/>
      </w:pPr>
      <w:r>
        <w:t>Authentication:</w:t>
      </w:r>
    </w:p>
    <w:p w14:paraId="6430ABE8" w14:textId="77777777" w:rsidR="007C3530" w:rsidRDefault="00000000">
      <w:pPr>
        <w:pStyle w:val="BodyText"/>
      </w:pPr>
      <w:r>
        <w:t>Keycloak</w:t>
      </w:r>
    </w:p>
    <w:p w14:paraId="3A3FCDAE" w14:textId="77777777" w:rsidR="007C3530" w:rsidRDefault="00000000">
      <w:pPr>
        <w:pStyle w:val="BodyText"/>
      </w:pPr>
      <w:r>
        <w:t>Authorization:</w:t>
      </w:r>
    </w:p>
    <w:p w14:paraId="3CC2635A" w14:textId="77777777" w:rsidR="007C3530" w:rsidRDefault="00000000">
      <w:pPr>
        <w:pStyle w:val="BodyText"/>
      </w:pPr>
      <w:r>
        <w:t>RBAC</w:t>
      </w:r>
    </w:p>
    <w:p w14:paraId="086A570E" w14:textId="77777777" w:rsidR="007C3530" w:rsidRDefault="00000000">
      <w:pPr>
        <w:pStyle w:val="BodyText"/>
      </w:pPr>
      <w:r>
        <w:t>OPA</w:t>
      </w:r>
    </w:p>
    <w:p w14:paraId="729A6204" w14:textId="77777777" w:rsidR="007C3530" w:rsidRDefault="00000000">
      <w:pPr>
        <w:pStyle w:val="BodyText"/>
      </w:pPr>
      <w:r>
        <w:t>Audit:</w:t>
      </w:r>
    </w:p>
    <w:p w14:paraId="27AF1A8E" w14:textId="77777777" w:rsidR="007C3530" w:rsidRDefault="00000000">
      <w:pPr>
        <w:pStyle w:val="BodyText"/>
      </w:pPr>
      <w:r>
        <w:t>Immutable audit logs</w:t>
      </w:r>
    </w:p>
    <w:p w14:paraId="039A9108" w14:textId="77777777" w:rsidR="007C3530" w:rsidRDefault="00000000">
      <w:pPr>
        <w:pStyle w:val="BodyText"/>
      </w:pPr>
      <w:r>
        <w:t>Full agent traceability</w:t>
      </w:r>
    </w:p>
    <w:p w14:paraId="5BBA9268" w14:textId="77777777" w:rsidR="007C3530" w:rsidRDefault="00000000">
      <w:pPr>
        <w:pStyle w:val="BodyText"/>
      </w:pPr>
      <w:r>
        <w:t>All decisions explainable</w:t>
      </w:r>
    </w:p>
    <w:p w14:paraId="1F8F89F5" w14:textId="77777777" w:rsidR="007C3530" w:rsidRDefault="00000000">
      <w:r>
        <w:pict w14:anchorId="3D1E8DCF">
          <v:rect id="_x0000_i1049" style="width:0;height:1.5pt" o:hralign="center" o:hrstd="t" o:hr="t"/>
        </w:pict>
      </w:r>
    </w:p>
    <w:p w14:paraId="60AC3E3D" w14:textId="77777777" w:rsidR="007C3530" w:rsidRDefault="00000000">
      <w:pPr>
        <w:pStyle w:val="Heading1"/>
      </w:pPr>
      <w:bookmarkStart w:id="27" w:name="deployment-architecture"/>
      <w:bookmarkEnd w:id="26"/>
      <w:r>
        <w:t>Deployment Architecture</w:t>
      </w:r>
    </w:p>
    <w:p w14:paraId="4ADC99E1" w14:textId="77777777" w:rsidR="007C3530" w:rsidRDefault="00000000">
      <w:pPr>
        <w:pStyle w:val="FirstParagraph"/>
      </w:pPr>
      <w:r>
        <w:t>Everything must be containerized.</w:t>
      </w:r>
    </w:p>
    <w:p w14:paraId="0C081FEA" w14:textId="77777777" w:rsidR="007C3530" w:rsidRDefault="00000000">
      <w:pPr>
        <w:pStyle w:val="BodyText"/>
      </w:pPr>
      <w:r>
        <w:t>Local Development:</w:t>
      </w:r>
    </w:p>
    <w:p w14:paraId="2EBCF8F3" w14:textId="77777777" w:rsidR="007C3530" w:rsidRDefault="00000000">
      <w:pPr>
        <w:pStyle w:val="BodyText"/>
      </w:pPr>
      <w:r>
        <w:t>Docker Compose</w:t>
      </w:r>
    </w:p>
    <w:p w14:paraId="22A74ACF" w14:textId="77777777" w:rsidR="007C3530" w:rsidRDefault="00000000">
      <w:pPr>
        <w:pStyle w:val="BodyText"/>
      </w:pPr>
      <w:r>
        <w:t>Enterprise Deployment:</w:t>
      </w:r>
    </w:p>
    <w:p w14:paraId="06EDBA73" w14:textId="77777777" w:rsidR="007C3530" w:rsidRDefault="00000000">
      <w:pPr>
        <w:pStyle w:val="BodyText"/>
      </w:pPr>
      <w:r>
        <w:t>Kubernetes</w:t>
      </w:r>
    </w:p>
    <w:p w14:paraId="691679AF" w14:textId="77777777" w:rsidR="007C3530" w:rsidRDefault="00000000">
      <w:pPr>
        <w:pStyle w:val="BodyText"/>
      </w:pPr>
      <w:r>
        <w:t>Helm</w:t>
      </w:r>
    </w:p>
    <w:p w14:paraId="1E471959" w14:textId="77777777" w:rsidR="007C3530" w:rsidRDefault="00000000">
      <w:r>
        <w:pict w14:anchorId="58330023">
          <v:rect id="_x0000_i1050" style="width:0;height:1.5pt" o:hralign="center" o:hrstd="t" o:hr="t"/>
        </w:pict>
      </w:r>
    </w:p>
    <w:p w14:paraId="28A43EF4" w14:textId="77777777" w:rsidR="007C3530" w:rsidRDefault="00000000">
      <w:pPr>
        <w:pStyle w:val="Heading1"/>
      </w:pPr>
      <w:bookmarkStart w:id="28" w:name="open-source-technology-stack"/>
      <w:bookmarkEnd w:id="27"/>
      <w:r>
        <w:t>Open Source Technology Stack</w:t>
      </w:r>
    </w:p>
    <w:p w14:paraId="400FE564" w14:textId="77777777" w:rsidR="007C3530" w:rsidRDefault="00000000">
      <w:pPr>
        <w:pStyle w:val="FirstParagraph"/>
      </w:pPr>
      <w:r>
        <w:t>Frontend</w:t>
      </w:r>
    </w:p>
    <w:p w14:paraId="3CE0037F" w14:textId="77777777" w:rsidR="007C3530" w:rsidRDefault="00000000">
      <w:pPr>
        <w:pStyle w:val="Compact"/>
        <w:numPr>
          <w:ilvl w:val="0"/>
          <w:numId w:val="20"/>
        </w:numPr>
      </w:pPr>
      <w:r>
        <w:t>React</w:t>
      </w:r>
    </w:p>
    <w:p w14:paraId="78F2F4A0" w14:textId="77777777" w:rsidR="007C3530" w:rsidRDefault="00000000">
      <w:pPr>
        <w:pStyle w:val="FirstParagraph"/>
      </w:pPr>
      <w:r>
        <w:t>Backend</w:t>
      </w:r>
    </w:p>
    <w:p w14:paraId="1B9FA7FF" w14:textId="77777777" w:rsidR="007C3530" w:rsidRDefault="00000000">
      <w:pPr>
        <w:pStyle w:val="Compact"/>
        <w:numPr>
          <w:ilvl w:val="0"/>
          <w:numId w:val="21"/>
        </w:numPr>
      </w:pPr>
      <w:r>
        <w:t>FastAPI</w:t>
      </w:r>
    </w:p>
    <w:p w14:paraId="56FC9D81" w14:textId="77777777" w:rsidR="007C3530" w:rsidRDefault="00000000">
      <w:pPr>
        <w:pStyle w:val="FirstParagraph"/>
      </w:pPr>
      <w:r>
        <w:lastRenderedPageBreak/>
        <w:t>Agent Framework</w:t>
      </w:r>
    </w:p>
    <w:p w14:paraId="34333CB9" w14:textId="77777777" w:rsidR="007C3530" w:rsidRDefault="00000000">
      <w:pPr>
        <w:pStyle w:val="Compact"/>
        <w:numPr>
          <w:ilvl w:val="0"/>
          <w:numId w:val="22"/>
        </w:numPr>
      </w:pPr>
      <w:r>
        <w:t>LangGraph</w:t>
      </w:r>
    </w:p>
    <w:p w14:paraId="2CAD5D66" w14:textId="77777777" w:rsidR="007C3530" w:rsidRDefault="00000000">
      <w:pPr>
        <w:pStyle w:val="FirstParagraph"/>
      </w:pPr>
      <w:r>
        <w:t>Storage Layer</w:t>
      </w:r>
    </w:p>
    <w:p w14:paraId="11E4E3E1" w14:textId="77777777" w:rsidR="007C3530" w:rsidRDefault="00000000">
      <w:pPr>
        <w:pStyle w:val="Compact"/>
        <w:numPr>
          <w:ilvl w:val="0"/>
          <w:numId w:val="23"/>
        </w:numPr>
      </w:pPr>
      <w:r>
        <w:t>MinIO</w:t>
      </w:r>
    </w:p>
    <w:p w14:paraId="1506EFB4" w14:textId="77777777" w:rsidR="007C3530" w:rsidRDefault="00000000">
      <w:pPr>
        <w:pStyle w:val="Compact"/>
        <w:numPr>
          <w:ilvl w:val="0"/>
          <w:numId w:val="23"/>
        </w:numPr>
      </w:pPr>
      <w:r>
        <w:t>Apache Iceberg</w:t>
      </w:r>
    </w:p>
    <w:p w14:paraId="46269260" w14:textId="77777777" w:rsidR="007C3530" w:rsidRDefault="00000000">
      <w:pPr>
        <w:pStyle w:val="Compact"/>
        <w:numPr>
          <w:ilvl w:val="0"/>
          <w:numId w:val="23"/>
        </w:numPr>
      </w:pPr>
      <w:r>
        <w:t>Trino</w:t>
      </w:r>
    </w:p>
    <w:p w14:paraId="50CA3960" w14:textId="77777777" w:rsidR="007C3530" w:rsidRDefault="00000000">
      <w:pPr>
        <w:pStyle w:val="FirstParagraph"/>
      </w:pPr>
      <w:r>
        <w:t>Information Layer</w:t>
      </w:r>
    </w:p>
    <w:p w14:paraId="7908032B" w14:textId="77777777" w:rsidR="007C3530" w:rsidRDefault="00000000">
      <w:pPr>
        <w:pStyle w:val="Compact"/>
        <w:numPr>
          <w:ilvl w:val="0"/>
          <w:numId w:val="24"/>
        </w:numPr>
      </w:pPr>
      <w:r>
        <w:t>PostgreSQL</w:t>
      </w:r>
    </w:p>
    <w:p w14:paraId="436E8D05" w14:textId="77777777" w:rsidR="007C3530" w:rsidRDefault="00000000">
      <w:pPr>
        <w:pStyle w:val="FirstParagraph"/>
      </w:pPr>
      <w:r>
        <w:t>Knowledge Layer</w:t>
      </w:r>
    </w:p>
    <w:p w14:paraId="0324D129" w14:textId="77777777" w:rsidR="007C3530" w:rsidRDefault="00000000">
      <w:pPr>
        <w:pStyle w:val="Compact"/>
        <w:numPr>
          <w:ilvl w:val="0"/>
          <w:numId w:val="25"/>
        </w:numPr>
      </w:pPr>
      <w:r>
        <w:t>Apache Jena Fuseki</w:t>
      </w:r>
    </w:p>
    <w:p w14:paraId="3678CB4A" w14:textId="77777777" w:rsidR="007C3530" w:rsidRDefault="00000000">
      <w:pPr>
        <w:pStyle w:val="Compact"/>
        <w:numPr>
          <w:ilvl w:val="0"/>
          <w:numId w:val="25"/>
        </w:numPr>
      </w:pPr>
      <w:r>
        <w:t>RDF</w:t>
      </w:r>
    </w:p>
    <w:p w14:paraId="531BB4F8" w14:textId="77777777" w:rsidR="007C3530" w:rsidRDefault="00000000">
      <w:pPr>
        <w:pStyle w:val="Compact"/>
        <w:numPr>
          <w:ilvl w:val="0"/>
          <w:numId w:val="25"/>
        </w:numPr>
      </w:pPr>
      <w:r>
        <w:t>OWL</w:t>
      </w:r>
    </w:p>
    <w:p w14:paraId="68FA6BD4" w14:textId="77777777" w:rsidR="007C3530" w:rsidRDefault="00000000">
      <w:pPr>
        <w:pStyle w:val="Compact"/>
        <w:numPr>
          <w:ilvl w:val="0"/>
          <w:numId w:val="25"/>
        </w:numPr>
      </w:pPr>
      <w:r>
        <w:t>SPARQL</w:t>
      </w:r>
    </w:p>
    <w:p w14:paraId="6A0786C5" w14:textId="77777777" w:rsidR="007C3530" w:rsidRDefault="00000000">
      <w:pPr>
        <w:pStyle w:val="Compact"/>
        <w:numPr>
          <w:ilvl w:val="0"/>
          <w:numId w:val="25"/>
        </w:numPr>
      </w:pPr>
      <w:r>
        <w:t>SHACL</w:t>
      </w:r>
    </w:p>
    <w:p w14:paraId="3DCA1CD7" w14:textId="77777777" w:rsidR="007C3530" w:rsidRDefault="00000000">
      <w:pPr>
        <w:pStyle w:val="FirstParagraph"/>
      </w:pPr>
      <w:r>
        <w:t>Security</w:t>
      </w:r>
    </w:p>
    <w:p w14:paraId="0DC145D1" w14:textId="77777777" w:rsidR="007C3530" w:rsidRDefault="00000000">
      <w:pPr>
        <w:pStyle w:val="Compact"/>
        <w:numPr>
          <w:ilvl w:val="0"/>
          <w:numId w:val="26"/>
        </w:numPr>
      </w:pPr>
      <w:r>
        <w:t>Keycloak</w:t>
      </w:r>
    </w:p>
    <w:p w14:paraId="4AA01102" w14:textId="77777777" w:rsidR="007C3530" w:rsidRDefault="00000000">
      <w:pPr>
        <w:pStyle w:val="Compact"/>
        <w:numPr>
          <w:ilvl w:val="0"/>
          <w:numId w:val="26"/>
        </w:numPr>
      </w:pPr>
      <w:r>
        <w:t>Open Policy Agent</w:t>
      </w:r>
    </w:p>
    <w:p w14:paraId="79B94866" w14:textId="77777777" w:rsidR="007C3530" w:rsidRDefault="00000000">
      <w:pPr>
        <w:pStyle w:val="FirstParagraph"/>
      </w:pPr>
      <w:r>
        <w:t>PII Protection</w:t>
      </w:r>
    </w:p>
    <w:p w14:paraId="541B669E" w14:textId="77777777" w:rsidR="007C3530" w:rsidRDefault="00000000">
      <w:pPr>
        <w:pStyle w:val="Compact"/>
        <w:numPr>
          <w:ilvl w:val="0"/>
          <w:numId w:val="27"/>
        </w:numPr>
      </w:pPr>
      <w:r>
        <w:t>Microsoft Presidio</w:t>
      </w:r>
    </w:p>
    <w:p w14:paraId="3A3C9517" w14:textId="77777777" w:rsidR="007C3530" w:rsidRDefault="00000000">
      <w:r>
        <w:pict w14:anchorId="3799128F">
          <v:rect id="_x0000_i1051" style="width:0;height:1.5pt" o:hralign="center" o:hrstd="t" o:hr="t"/>
        </w:pict>
      </w:r>
    </w:p>
    <w:p w14:paraId="41305717" w14:textId="77777777" w:rsidR="007C3530" w:rsidRDefault="00000000">
      <w:pPr>
        <w:pStyle w:val="Heading1"/>
      </w:pPr>
      <w:bookmarkStart w:id="29" w:name="architectural-principle"/>
      <w:bookmarkEnd w:id="28"/>
      <w:r>
        <w:t>Architectural Principle</w:t>
      </w:r>
    </w:p>
    <w:p w14:paraId="7689EEFC" w14:textId="77777777" w:rsidR="007C3530" w:rsidRDefault="00000000">
      <w:pPr>
        <w:pStyle w:val="FirstParagraph"/>
      </w:pPr>
      <w:r>
        <w:t>The future platform is not a chatbot.</w:t>
      </w:r>
    </w:p>
    <w:p w14:paraId="24A22D63" w14:textId="77777777" w:rsidR="007C3530" w:rsidRDefault="00000000">
      <w:pPr>
        <w:pStyle w:val="BodyText"/>
      </w:pPr>
      <w:r>
        <w:t>The platform is a governed enterprise knowledge system.</w:t>
      </w:r>
    </w:p>
    <w:p w14:paraId="7CB401E8" w14:textId="77777777" w:rsidR="007C3530" w:rsidRDefault="00000000">
      <w:pPr>
        <w:pStyle w:val="BodyText"/>
      </w:pPr>
      <w:r>
        <w:t>Agents do not operate directly on raw data.</w:t>
      </w:r>
    </w:p>
    <w:p w14:paraId="20BA2468" w14:textId="77777777" w:rsidR="007C3530" w:rsidRDefault="00000000">
      <w:pPr>
        <w:pStyle w:val="BodyText"/>
      </w:pPr>
      <w:r>
        <w:t>Agents reason through:</w:t>
      </w:r>
    </w:p>
    <w:p w14:paraId="20137ED4" w14:textId="77777777" w:rsidR="007C3530" w:rsidRDefault="00000000">
      <w:pPr>
        <w:pStyle w:val="BodyText"/>
      </w:pPr>
      <w:r>
        <w:t>Ontology → Knowledge Graph → Semantic Layer → Data Products → Data Layer</w:t>
      </w:r>
    </w:p>
    <w:p w14:paraId="26F544B6" w14:textId="77777777" w:rsidR="007C3530" w:rsidRDefault="00000000">
      <w:pPr>
        <w:pStyle w:val="BodyText"/>
      </w:pPr>
      <w:r>
        <w:t>The ultimate goal is to evolve from traditional data management into a fully Agentic Knowledge Architecture.</w:t>
      </w:r>
      <w:bookmarkEnd w:id="29"/>
    </w:p>
    <w:sectPr w:rsidR="007C3530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04B0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FE96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85117329">
    <w:abstractNumId w:val="0"/>
  </w:num>
  <w:num w:numId="2" w16cid:durableId="1236890379">
    <w:abstractNumId w:val="1"/>
  </w:num>
  <w:num w:numId="3" w16cid:durableId="152069045">
    <w:abstractNumId w:val="1"/>
  </w:num>
  <w:num w:numId="4" w16cid:durableId="136925265">
    <w:abstractNumId w:val="1"/>
  </w:num>
  <w:num w:numId="5" w16cid:durableId="1958827711">
    <w:abstractNumId w:val="1"/>
  </w:num>
  <w:num w:numId="6" w16cid:durableId="1340278473">
    <w:abstractNumId w:val="1"/>
  </w:num>
  <w:num w:numId="7" w16cid:durableId="1784807832">
    <w:abstractNumId w:val="1"/>
  </w:num>
  <w:num w:numId="8" w16cid:durableId="1359508598">
    <w:abstractNumId w:val="1"/>
  </w:num>
  <w:num w:numId="9" w16cid:durableId="1434351650">
    <w:abstractNumId w:val="1"/>
  </w:num>
  <w:num w:numId="10" w16cid:durableId="2113746515">
    <w:abstractNumId w:val="1"/>
  </w:num>
  <w:num w:numId="11" w16cid:durableId="954141929">
    <w:abstractNumId w:val="1"/>
  </w:num>
  <w:num w:numId="12" w16cid:durableId="455759738">
    <w:abstractNumId w:val="1"/>
  </w:num>
  <w:num w:numId="13" w16cid:durableId="177932719">
    <w:abstractNumId w:val="1"/>
  </w:num>
  <w:num w:numId="14" w16cid:durableId="681007386">
    <w:abstractNumId w:val="1"/>
  </w:num>
  <w:num w:numId="15" w16cid:durableId="577398519">
    <w:abstractNumId w:val="1"/>
  </w:num>
  <w:num w:numId="16" w16cid:durableId="2068186648">
    <w:abstractNumId w:val="1"/>
  </w:num>
  <w:num w:numId="17" w16cid:durableId="44377613">
    <w:abstractNumId w:val="1"/>
  </w:num>
  <w:num w:numId="18" w16cid:durableId="427240068">
    <w:abstractNumId w:val="1"/>
  </w:num>
  <w:num w:numId="19" w16cid:durableId="2012024829">
    <w:abstractNumId w:val="1"/>
  </w:num>
  <w:num w:numId="20" w16cid:durableId="607546088">
    <w:abstractNumId w:val="1"/>
  </w:num>
  <w:num w:numId="21" w16cid:durableId="781343003">
    <w:abstractNumId w:val="1"/>
  </w:num>
  <w:num w:numId="22" w16cid:durableId="1617365900">
    <w:abstractNumId w:val="1"/>
  </w:num>
  <w:num w:numId="23" w16cid:durableId="564995218">
    <w:abstractNumId w:val="1"/>
  </w:num>
  <w:num w:numId="24" w16cid:durableId="673722686">
    <w:abstractNumId w:val="1"/>
  </w:num>
  <w:num w:numId="25" w16cid:durableId="908346331">
    <w:abstractNumId w:val="1"/>
  </w:num>
  <w:num w:numId="26" w16cid:durableId="2038503290">
    <w:abstractNumId w:val="1"/>
  </w:num>
  <w:num w:numId="27" w16cid:durableId="1542328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3530"/>
    <w:rsid w:val="005874CC"/>
    <w:rsid w:val="007C3530"/>
    <w:rsid w:val="0089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F2F1C"/>
  <w15:docId w15:val="{69C2DCB8-64DD-4C74-B0C1-BF5CD82CA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1735</Words>
  <Characters>9895</Characters>
  <Application>Microsoft Office Word</Application>
  <DocSecurity>0</DocSecurity>
  <Lines>82</Lines>
  <Paragraphs>23</Paragraphs>
  <ScaleCrop>false</ScaleCrop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Tolga Evren</cp:lastModifiedBy>
  <cp:revision>2</cp:revision>
  <dcterms:created xsi:type="dcterms:W3CDTF">2026-06-14T16:57:00Z</dcterms:created>
  <dcterms:modified xsi:type="dcterms:W3CDTF">2026-06-14T17:02:00Z</dcterms:modified>
</cp:coreProperties>
</file>