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7F" w:rsidRPr="007221D1" w:rsidRDefault="002615AB" w:rsidP="007221D1">
      <w:pPr>
        <w:spacing w:line="240" w:lineRule="auto"/>
        <w:contextualSpacing/>
        <w:jc w:val="center"/>
        <w:rPr>
          <w:rFonts w:ascii="Arial" w:hAnsi="Arial" w:cs="Arial"/>
          <w:b/>
          <w:color w:val="0D0D0D" w:themeColor="text1" w:themeTint="F2"/>
          <w:sz w:val="40"/>
          <w:szCs w:val="40"/>
        </w:rPr>
      </w:pPr>
      <w:r w:rsidRPr="007221D1">
        <w:rPr>
          <w:rFonts w:ascii="Arial" w:hAnsi="Arial" w:cs="Arial"/>
          <w:b/>
          <w:color w:val="0D0D0D" w:themeColor="text1" w:themeTint="F2"/>
          <w:sz w:val="40"/>
          <w:szCs w:val="40"/>
        </w:rPr>
        <w:t xml:space="preserve">Advance Excel Assignment </w:t>
      </w:r>
      <w:r w:rsidR="004B4A2B" w:rsidRPr="007221D1">
        <w:rPr>
          <w:rFonts w:ascii="Arial" w:hAnsi="Arial" w:cs="Arial"/>
          <w:b/>
          <w:color w:val="0D0D0D" w:themeColor="text1" w:themeTint="F2"/>
          <w:sz w:val="40"/>
          <w:szCs w:val="40"/>
        </w:rPr>
        <w:t>1</w:t>
      </w:r>
      <w:r w:rsidR="00D22616" w:rsidRPr="007221D1">
        <w:rPr>
          <w:rFonts w:ascii="Arial" w:hAnsi="Arial" w:cs="Arial"/>
          <w:b/>
          <w:color w:val="0D0D0D" w:themeColor="text1" w:themeTint="F2"/>
          <w:sz w:val="40"/>
          <w:szCs w:val="40"/>
        </w:rPr>
        <w:t>7</w:t>
      </w:r>
    </w:p>
    <w:p w:rsidR="00F1029E" w:rsidRPr="007221D1" w:rsidRDefault="00D22616" w:rsidP="007221D1">
      <w:pPr>
        <w:pStyle w:val="q-text"/>
        <w:numPr>
          <w:ilvl w:val="0"/>
          <w:numId w:val="22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What are modules in VBA and describe in detail the importance of creating a module?</w:t>
      </w:r>
    </w:p>
    <w:p w:rsidR="005F00E1" w:rsidRPr="007221D1" w:rsidRDefault="00EA4178" w:rsidP="007221D1">
      <w:pPr>
        <w:pStyle w:val="q-text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A VBA module is used to store any VBA code that we have written in</w:t>
      </w:r>
      <w:r w:rsid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 the VBE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. </w:t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The modules are contained within a VBA Project and when the file is s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aved – be it an Excel workbook, </w:t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Word document or Access database, the module or modules are saved w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ithin that file – that file is </w:t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essentially the pa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rent application of the module. </w:t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Modules can also be exported out of the parent file and saved a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s their own individual files. </w:t>
      </w:r>
      <w:r w:rsidR="00A75FF7" w:rsidRPr="007221D1">
        <w:rPr>
          <w:rFonts w:ascii="Arial" w:hAnsi="Arial" w:cs="Arial"/>
          <w:color w:val="0D0D0D" w:themeColor="text1" w:themeTint="F2"/>
          <w:sz w:val="22"/>
          <w:szCs w:val="22"/>
        </w:rPr>
        <w:t>This is useful when we want to re-use code in a different file, and therefore perhaps impo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>rt that module into a new file.</w:t>
      </w:r>
    </w:p>
    <w:p w:rsidR="005F00E1" w:rsidRPr="007221D1" w:rsidRDefault="00A75FF7" w:rsidP="007221D1">
      <w:pPr>
        <w:pStyle w:val="q-text"/>
        <w:shd w:val="clear" w:color="auto" w:fill="FFFFFF"/>
        <w:spacing w:after="160" w:afterAutospacing="0"/>
        <w:ind w:left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The modules are 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>organized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 int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>o 3 different types.</w:t>
      </w:r>
    </w:p>
    <w:p w:rsidR="005F00E1" w:rsidRPr="007221D1" w:rsidRDefault="00A75FF7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</w:rPr>
        <w:t>Standard modules – most of your code wil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l go into this type of module. </w:t>
      </w:r>
      <w:r w:rsidRPr="007221D1">
        <w:rPr>
          <w:rFonts w:ascii="Arial" w:hAnsi="Arial" w:cs="Arial"/>
          <w:color w:val="0D0D0D" w:themeColor="text1" w:themeTint="F2"/>
        </w:rPr>
        <w:t xml:space="preserve">When we record a macro, it gets 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put into a standard module. </w:t>
      </w:r>
      <w:r w:rsidRPr="007221D1">
        <w:rPr>
          <w:rFonts w:ascii="Arial" w:hAnsi="Arial" w:cs="Arial"/>
          <w:color w:val="0D0D0D" w:themeColor="text1" w:themeTint="F2"/>
        </w:rPr>
        <w:t>When we write a general procedure to be used throughout our workbook, it also normally goes into a standard module.</w:t>
      </w:r>
    </w:p>
    <w:p w:rsidR="005F00E1" w:rsidRPr="007221D1" w:rsidRDefault="00A75FF7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</w:rPr>
        <w:t xml:space="preserve">Object modules – these type of modules hold 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the code the is unique to that </w:t>
      </w:r>
      <w:r w:rsidRPr="007221D1">
        <w:rPr>
          <w:rFonts w:ascii="Arial" w:hAnsi="Arial" w:cs="Arial"/>
          <w:color w:val="0D0D0D" w:themeColor="text1" w:themeTint="F2"/>
        </w:rPr>
        <w:t>individual workbook or worksheet. Most of the cod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e in these type of modules are known as EVENTS. </w:t>
      </w:r>
      <w:r w:rsidRPr="007221D1">
        <w:rPr>
          <w:rFonts w:ascii="Arial" w:hAnsi="Arial" w:cs="Arial"/>
          <w:color w:val="0D0D0D" w:themeColor="text1" w:themeTint="F2"/>
        </w:rPr>
        <w:t>An event can occur when a workbook is opened or closed f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or example, </w:t>
      </w:r>
      <w:r w:rsidRPr="007221D1">
        <w:rPr>
          <w:rFonts w:ascii="Arial" w:hAnsi="Arial" w:cs="Arial"/>
          <w:color w:val="0D0D0D" w:themeColor="text1" w:themeTint="F2"/>
        </w:rPr>
        <w:t>or when a sheet is clicked (the Click Event)</w:t>
      </w:r>
      <w:r w:rsidR="005F00E1" w:rsidRPr="007221D1">
        <w:rPr>
          <w:rFonts w:ascii="Arial" w:hAnsi="Arial" w:cs="Arial"/>
          <w:color w:val="0D0D0D" w:themeColor="text1" w:themeTint="F2"/>
        </w:rPr>
        <w:t>.</w:t>
      </w:r>
      <w:r w:rsidRPr="007221D1">
        <w:rPr>
          <w:rFonts w:ascii="Arial" w:hAnsi="Arial" w:cs="Arial"/>
          <w:color w:val="0D0D0D" w:themeColor="text1" w:themeTint="F2"/>
        </w:rPr>
        <w:t xml:space="preserve"> The module</w:t>
      </w:r>
      <w:r w:rsidR="005F00E1" w:rsidRPr="007221D1">
        <w:rPr>
          <w:rFonts w:ascii="Arial" w:hAnsi="Arial" w:cs="Arial"/>
          <w:color w:val="0D0D0D" w:themeColor="text1" w:themeTint="F2"/>
        </w:rPr>
        <w:t xml:space="preserve"> can also contain code that is </w:t>
      </w:r>
      <w:r w:rsidRPr="007221D1">
        <w:rPr>
          <w:rFonts w:ascii="Arial" w:hAnsi="Arial" w:cs="Arial"/>
          <w:color w:val="0D0D0D" w:themeColor="text1" w:themeTint="F2"/>
        </w:rPr>
        <w:t xml:space="preserve">written by </w:t>
      </w:r>
      <w:r w:rsidR="005F00E1" w:rsidRPr="007221D1">
        <w:rPr>
          <w:rFonts w:ascii="Arial" w:hAnsi="Arial" w:cs="Arial"/>
          <w:color w:val="0D0D0D" w:themeColor="text1" w:themeTint="F2"/>
        </w:rPr>
        <w:t>our self</w:t>
      </w:r>
      <w:r w:rsidRPr="007221D1">
        <w:rPr>
          <w:rFonts w:ascii="Arial" w:hAnsi="Arial" w:cs="Arial"/>
          <w:color w:val="0D0D0D" w:themeColor="text1" w:themeTint="F2"/>
        </w:rPr>
        <w:t xml:space="preserve"> and used by the events.  The module behind a custom form that we create is also an Object module.</w:t>
      </w:r>
    </w:p>
    <w:p w:rsidR="005F00E1" w:rsidRPr="007221D1" w:rsidRDefault="00A75FF7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</w:rPr>
        <w:t>Class modules – this module is used to create objects at run time. Class module are used by Advanced VBA programmers and wi</w:t>
      </w:r>
      <w:r w:rsidR="005F00E1" w:rsidRPr="007221D1">
        <w:rPr>
          <w:rFonts w:ascii="Arial" w:hAnsi="Arial" w:cs="Arial"/>
          <w:color w:val="0D0D0D" w:themeColor="text1" w:themeTint="F2"/>
        </w:rPr>
        <w:t>ll be covered at a later stage.</w:t>
      </w:r>
    </w:p>
    <w:p w:rsidR="005F00E1" w:rsidRPr="007221D1" w:rsidRDefault="00A75FF7" w:rsidP="007221D1">
      <w:pPr>
        <w:pStyle w:val="q-text"/>
        <w:shd w:val="clear" w:color="auto" w:fill="FFFFFF"/>
        <w:spacing w:after="160" w:afterAutospacing="0"/>
        <w:ind w:left="720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The </w:t>
      </w:r>
      <w:r w:rsidR="005F00E1" w:rsidRPr="007221D1">
        <w:rPr>
          <w:rFonts w:ascii="Arial" w:hAnsi="Arial" w:cs="Arial"/>
          <w:b/>
          <w:color w:val="0D0D0D" w:themeColor="text1" w:themeTint="F2"/>
          <w:sz w:val="22"/>
          <w:szCs w:val="22"/>
        </w:rPr>
        <w:t>importance of creating a module.</w:t>
      </w:r>
    </w:p>
    <w:p w:rsidR="00446C6A" w:rsidRPr="007221D1" w:rsidRDefault="00A75FF7" w:rsidP="007221D1">
      <w:pPr>
        <w:pStyle w:val="q-text"/>
        <w:shd w:val="clear" w:color="auto" w:fill="FFFFFF"/>
        <w:spacing w:after="160" w:afterAutospacing="0"/>
        <w:ind w:left="720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VBA is used to automate tasks and perform</w:t>
      </w:r>
      <w:r w:rsidR="005F00E1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 several other functions beyond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creating and organizing</w:t>
      </w:r>
      <w:r w:rsid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 spreadsheets.</w:t>
      </w:r>
    </w:p>
    <w:p w:rsidR="009E5543" w:rsidRPr="007221D1" w:rsidRDefault="009E5543" w:rsidP="007221D1">
      <w:pPr>
        <w:pStyle w:val="NormalWeb"/>
        <w:numPr>
          <w:ilvl w:val="0"/>
          <w:numId w:val="22"/>
        </w:numPr>
        <w:shd w:val="clear" w:color="auto" w:fill="FFFFFF"/>
        <w:spacing w:before="360" w:beforeAutospacing="0"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What is Class Module and what is the difference between a Class Module and a Module?</w:t>
      </w:r>
    </w:p>
    <w:p w:rsidR="009E5543" w:rsidRPr="007221D1" w:rsidRDefault="00444B7F" w:rsidP="007221D1">
      <w:pPr>
        <w:pStyle w:val="NormalWeb"/>
        <w:shd w:val="clear" w:color="auto" w:fill="FFFFFF"/>
        <w:spacing w:before="360" w:after="160" w:afterAutospacing="0"/>
        <w:ind w:left="720" w:hanging="720"/>
        <w:rPr>
          <w:rFonts w:ascii="Arial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="009E5543" w:rsidRPr="007221D1">
        <w:rPr>
          <w:rFonts w:ascii="Arial" w:hAnsi="Arial" w:cs="Arial"/>
          <w:color w:val="0D0D0D" w:themeColor="text1" w:themeTint="F2"/>
        </w:rPr>
        <w:tab/>
      </w:r>
      <w:r w:rsidR="009E5543" w:rsidRPr="007221D1">
        <w:rPr>
          <w:rFonts w:ascii="Arial" w:hAnsi="Arial" w:cs="Arial"/>
          <w:color w:val="0D0D0D" w:themeColor="text1" w:themeTint="F2"/>
        </w:rPr>
        <w:t>The Class Module is a programming construct tha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t defines a custom object type, 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similar to how it works in other programming languages. A Class Module in Excel VBA 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contains the code that defines </w:t>
      </w:r>
      <w:r w:rsidR="009E5543" w:rsidRPr="007221D1">
        <w:rPr>
          <w:rFonts w:ascii="Arial" w:hAnsi="Arial" w:cs="Arial"/>
          <w:color w:val="0D0D0D" w:themeColor="text1" w:themeTint="F2"/>
        </w:rPr>
        <w:t>the properties, methods, and ev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ents of the custom object type. </w:t>
      </w:r>
      <w:r w:rsidR="009E5543" w:rsidRPr="007221D1">
        <w:rPr>
          <w:rFonts w:ascii="Arial" w:hAnsi="Arial" w:cs="Arial"/>
          <w:color w:val="0D0D0D" w:themeColor="text1" w:themeTint="F2"/>
        </w:rPr>
        <w:t>On the other hand, a regular Module in Excel VBA is a code mo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dule that contains procedures, 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functions, and/or variables that can be reused throughout a program. 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These procedures and functions </w:t>
      </w:r>
      <w:r w:rsidR="009E5543" w:rsidRPr="007221D1">
        <w:rPr>
          <w:rFonts w:ascii="Arial" w:hAnsi="Arial" w:cs="Arial"/>
          <w:color w:val="0D0D0D" w:themeColor="text1" w:themeTint="F2"/>
        </w:rPr>
        <w:t>can be called from other parts of the program and can be used to automate various tasks in E</w:t>
      </w:r>
      <w:r w:rsidR="009E5543" w:rsidRPr="007221D1">
        <w:rPr>
          <w:rFonts w:ascii="Arial" w:hAnsi="Arial" w:cs="Arial"/>
          <w:color w:val="0D0D0D" w:themeColor="text1" w:themeTint="F2"/>
        </w:rPr>
        <w:t xml:space="preserve">xcel. </w:t>
      </w:r>
    </w:p>
    <w:p w:rsidR="00730731" w:rsidRPr="007221D1" w:rsidRDefault="009E5543" w:rsidP="007221D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</w:rPr>
        <w:t>The main difference between a Class Module and a regular Module in Excel VBA is that a Class Module defines a custom object type with its own properties,</w:t>
      </w:r>
      <w:r w:rsidR="00730731" w:rsidRPr="007221D1">
        <w:rPr>
          <w:rFonts w:ascii="Arial" w:hAnsi="Arial" w:cs="Arial"/>
          <w:color w:val="0D0D0D" w:themeColor="text1" w:themeTint="F2"/>
        </w:rPr>
        <w:t xml:space="preserve"> </w:t>
      </w:r>
      <w:r w:rsidRPr="007221D1">
        <w:rPr>
          <w:rFonts w:ascii="Arial" w:hAnsi="Arial" w:cs="Arial"/>
          <w:color w:val="0D0D0D" w:themeColor="text1" w:themeTint="F2"/>
        </w:rPr>
        <w:t xml:space="preserve">methods, and </w:t>
      </w:r>
      <w:r w:rsidR="00730731" w:rsidRPr="007221D1">
        <w:rPr>
          <w:rFonts w:ascii="Arial" w:hAnsi="Arial" w:cs="Arial"/>
          <w:color w:val="0D0D0D" w:themeColor="text1" w:themeTint="F2"/>
        </w:rPr>
        <w:t xml:space="preserve">events, while a regular Module </w:t>
      </w:r>
      <w:r w:rsidRPr="007221D1">
        <w:rPr>
          <w:rFonts w:ascii="Arial" w:hAnsi="Arial" w:cs="Arial"/>
          <w:color w:val="0D0D0D" w:themeColor="text1" w:themeTint="F2"/>
        </w:rPr>
        <w:t xml:space="preserve">contains procedures and functions </w:t>
      </w:r>
      <w:r w:rsidRPr="007221D1">
        <w:rPr>
          <w:rFonts w:ascii="Arial" w:hAnsi="Arial" w:cs="Arial"/>
          <w:color w:val="0D0D0D" w:themeColor="text1" w:themeTint="F2"/>
        </w:rPr>
        <w:lastRenderedPageBreak/>
        <w:t>that can be called from other par</w:t>
      </w:r>
      <w:r w:rsidR="00730731" w:rsidRPr="007221D1">
        <w:rPr>
          <w:rFonts w:ascii="Arial" w:hAnsi="Arial" w:cs="Arial"/>
          <w:color w:val="0D0D0D" w:themeColor="text1" w:themeTint="F2"/>
        </w:rPr>
        <w:t>ts of the program but does not define a custom object type.</w:t>
      </w:r>
    </w:p>
    <w:p w:rsidR="007221D1" w:rsidRPr="007221D1" w:rsidRDefault="009E5543" w:rsidP="007221D1">
      <w:pPr>
        <w:pStyle w:val="NormalWeb"/>
        <w:shd w:val="clear" w:color="auto" w:fill="FFFFFF"/>
        <w:spacing w:before="360" w:after="160" w:afterAutospacing="0"/>
        <w:ind w:left="720"/>
        <w:rPr>
          <w:rFonts w:ascii="Arial" w:hAnsi="Arial" w:cs="Arial"/>
          <w:color w:val="0D0D0D" w:themeColor="text1" w:themeTint="F2"/>
        </w:rPr>
      </w:pPr>
      <w:r w:rsidRPr="007221D1">
        <w:rPr>
          <w:rFonts w:ascii="Arial" w:hAnsi="Arial" w:cs="Arial"/>
          <w:color w:val="0D0D0D" w:themeColor="text1" w:themeTint="F2"/>
        </w:rPr>
        <w:t>In other words, a Class Module allows you to create custom objec</w:t>
      </w:r>
      <w:r w:rsidR="00730731" w:rsidRPr="007221D1">
        <w:rPr>
          <w:rFonts w:ascii="Arial" w:hAnsi="Arial" w:cs="Arial"/>
          <w:color w:val="0D0D0D" w:themeColor="text1" w:themeTint="F2"/>
        </w:rPr>
        <w:t xml:space="preserve">ts with specific behaviors and </w:t>
      </w:r>
      <w:r w:rsidRPr="007221D1">
        <w:rPr>
          <w:rFonts w:ascii="Arial" w:hAnsi="Arial" w:cs="Arial"/>
          <w:color w:val="0D0D0D" w:themeColor="text1" w:themeTint="F2"/>
        </w:rPr>
        <w:t xml:space="preserve">properties, while a regular Module is used to write code that can be </w:t>
      </w:r>
      <w:r w:rsidR="00730731" w:rsidRPr="007221D1">
        <w:rPr>
          <w:rFonts w:ascii="Arial" w:hAnsi="Arial" w:cs="Arial"/>
          <w:color w:val="0D0D0D" w:themeColor="text1" w:themeTint="F2"/>
        </w:rPr>
        <w:t xml:space="preserve">reused throughout the program. </w:t>
      </w:r>
      <w:r w:rsidRPr="007221D1">
        <w:rPr>
          <w:rFonts w:ascii="Arial" w:hAnsi="Arial" w:cs="Arial"/>
          <w:color w:val="0D0D0D" w:themeColor="text1" w:themeTint="F2"/>
        </w:rPr>
        <w:t xml:space="preserve">Both Class Modules and regular Modules are important tools in Excel VBA </w:t>
      </w:r>
      <w:r w:rsidR="00730731" w:rsidRPr="007221D1">
        <w:rPr>
          <w:rFonts w:ascii="Arial" w:hAnsi="Arial" w:cs="Arial"/>
          <w:color w:val="0D0D0D" w:themeColor="text1" w:themeTint="F2"/>
        </w:rPr>
        <w:t xml:space="preserve">programming, and understanding </w:t>
      </w:r>
      <w:r w:rsidRPr="007221D1">
        <w:rPr>
          <w:rFonts w:ascii="Arial" w:hAnsi="Arial" w:cs="Arial"/>
          <w:color w:val="0D0D0D" w:themeColor="text1" w:themeTint="F2"/>
        </w:rPr>
        <w:t>the differences between them is crucial for writing efficient and effective code.</w:t>
      </w:r>
    </w:p>
    <w:p w:rsidR="00730731" w:rsidRPr="007221D1" w:rsidRDefault="00730731" w:rsidP="007221D1">
      <w:pPr>
        <w:pStyle w:val="ListParagraph"/>
        <w:numPr>
          <w:ilvl w:val="0"/>
          <w:numId w:val="22"/>
        </w:numPr>
        <w:shd w:val="clear" w:color="auto" w:fill="FFFFFF"/>
        <w:spacing w:before="300" w:line="240" w:lineRule="auto"/>
        <w:rPr>
          <w:rFonts w:ascii="Arial" w:hAnsi="Arial" w:cs="Arial"/>
        </w:rPr>
      </w:pPr>
      <w:r w:rsidRPr="007221D1">
        <w:rPr>
          <w:rFonts w:ascii="Arial" w:hAnsi="Arial" w:cs="Arial"/>
        </w:rPr>
        <w:t>What are Procedures? What is a Function Procedure and a Property Procedure?</w:t>
      </w:r>
    </w:p>
    <w:p w:rsidR="006E3A21" w:rsidRPr="007221D1" w:rsidRDefault="00873846" w:rsidP="007221D1">
      <w:pPr>
        <w:shd w:val="clear" w:color="auto" w:fill="FFFFFF"/>
        <w:spacing w:before="300" w:line="240" w:lineRule="auto"/>
        <w:ind w:left="720" w:hanging="720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Ans.</w:t>
      </w:r>
      <w:r w:rsidRPr="007221D1">
        <w:rPr>
          <w:rFonts w:ascii="Arial" w:eastAsia="Times New Roman" w:hAnsi="Arial" w:cs="Arial"/>
          <w:color w:val="0D0D0D" w:themeColor="text1" w:themeTint="F2"/>
        </w:rPr>
        <w:tab/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>A procedure is a block of state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 xml:space="preserve">ments enclosed by a declaration 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>statement and a matching end declarat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 xml:space="preserve">ion. Each executable statement 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>in the program is inside a procedure. The programmer can invoke the procedure from some other place in the code, whi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 xml:space="preserve">ch is called a procedure call. 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>After complete executing, the procedure returns the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 xml:space="preserve"> control back to the code that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 xml:space="preserve"> invoked it. It is also called the c</w:t>
      </w:r>
      <w:r w:rsidR="006E3A21" w:rsidRPr="007221D1">
        <w:rPr>
          <w:rFonts w:ascii="Arial" w:eastAsia="Times New Roman" w:hAnsi="Arial" w:cs="Arial"/>
          <w:color w:val="0D0D0D" w:themeColor="text1" w:themeTint="F2"/>
        </w:rPr>
        <w:t>alling code.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 procedure requires operating on various data when calling it.</w:t>
      </w:r>
      <w:r w:rsidRPr="007221D1">
        <w:rPr>
          <w:rFonts w:ascii="Arial" w:eastAsia="Times New Roman" w:hAnsi="Arial" w:cs="Arial"/>
          <w:color w:val="0D0D0D" w:themeColor="text1" w:themeTint="F2"/>
        </w:rPr>
        <w:t xml:space="preserve"> </w:t>
      </w:r>
      <w:r w:rsidRPr="007221D1">
        <w:rPr>
          <w:rFonts w:ascii="Arial" w:eastAsia="Times New Roman" w:hAnsi="Arial" w:cs="Arial"/>
          <w:color w:val="0D0D0D" w:themeColor="text1" w:themeTint="F2"/>
        </w:rPr>
        <w:t>Therefore, the programmer can pas</w:t>
      </w:r>
      <w:r w:rsidRPr="007221D1">
        <w:rPr>
          <w:rFonts w:ascii="Arial" w:eastAsia="Times New Roman" w:hAnsi="Arial" w:cs="Arial"/>
          <w:color w:val="0D0D0D" w:themeColor="text1" w:themeTint="F2"/>
        </w:rPr>
        <w:t xml:space="preserve">s information to the procedure </w:t>
      </w:r>
      <w:r w:rsidRPr="007221D1">
        <w:rPr>
          <w:rFonts w:ascii="Arial" w:eastAsia="Times New Roman" w:hAnsi="Arial" w:cs="Arial"/>
          <w:color w:val="0D0D0D" w:themeColor="text1" w:themeTint="F2"/>
        </w:rPr>
        <w:t xml:space="preserve">as a part of the procedure call. There </w:t>
      </w:r>
      <w:r w:rsidRPr="007221D1">
        <w:rPr>
          <w:rFonts w:ascii="Arial" w:eastAsia="Times New Roman" w:hAnsi="Arial" w:cs="Arial"/>
          <w:color w:val="0D0D0D" w:themeColor="text1" w:themeTint="F2"/>
        </w:rPr>
        <w:t xml:space="preserve">can be zero or more parameters. </w:t>
      </w:r>
      <w:r w:rsidRPr="007221D1">
        <w:rPr>
          <w:rFonts w:ascii="Arial" w:eastAsia="Times New Roman" w:hAnsi="Arial" w:cs="Arial"/>
          <w:color w:val="0D0D0D" w:themeColor="text1" w:themeTint="F2"/>
        </w:rPr>
        <w:t xml:space="preserve">Moreover, each parameter in the procedure defines an </w:t>
      </w:r>
      <w:r w:rsidRPr="007221D1">
        <w:rPr>
          <w:rFonts w:ascii="Arial" w:eastAsia="Times New Roman" w:hAnsi="Arial" w:cs="Arial"/>
          <w:color w:val="0D0D0D" w:themeColor="text1" w:themeTint="F2"/>
        </w:rPr>
        <w:t>argument in the procedure call.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b/>
          <w:color w:val="0D0D0D" w:themeColor="text1" w:themeTint="F2"/>
        </w:rPr>
      </w:pPr>
      <w:r w:rsidRPr="007221D1">
        <w:rPr>
          <w:rFonts w:ascii="Arial" w:eastAsia="Times New Roman" w:hAnsi="Arial" w:cs="Arial"/>
          <w:b/>
          <w:color w:val="0D0D0D" w:themeColor="text1" w:themeTint="F2"/>
        </w:rPr>
        <w:t>FUNCTION IN VB</w:t>
      </w:r>
    </w:p>
    <w:p w:rsidR="006E3A21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 procedure that enclosed by the Function and End Function statements</w:t>
      </w:r>
    </w:p>
    <w:p w:rsidR="006E3A21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Used to perform a contain task</w:t>
      </w:r>
    </w:p>
    <w:p w:rsidR="006E3A21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 function is a specific type of procedure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b/>
          <w:color w:val="0D0D0D" w:themeColor="text1" w:themeTint="F2"/>
        </w:rPr>
      </w:pPr>
      <w:r w:rsidRPr="007221D1">
        <w:rPr>
          <w:rFonts w:ascii="Arial" w:eastAsia="Times New Roman" w:hAnsi="Arial" w:cs="Arial"/>
          <w:b/>
          <w:color w:val="0D0D0D" w:themeColor="text1" w:themeTint="F2"/>
        </w:rPr>
        <w:t>PROCEDURE IN VB</w:t>
      </w:r>
    </w:p>
    <w:p w:rsidR="006E3A21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 block of Visual Basic statements enclosed by a declaration statement and a matching End declaration</w:t>
      </w:r>
    </w:p>
    <w:p w:rsidR="006E3A21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Helps to make the code readable, easy to modify and debug</w:t>
      </w:r>
    </w:p>
    <w:p w:rsidR="00446C6A" w:rsidRPr="007221D1" w:rsidRDefault="006E3A21" w:rsidP="007221D1">
      <w:pPr>
        <w:pStyle w:val="ListParagraph"/>
        <w:numPr>
          <w:ilvl w:val="0"/>
          <w:numId w:val="23"/>
        </w:num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  <w:r w:rsidRPr="007221D1">
        <w:rPr>
          <w:rFonts w:ascii="Arial" w:eastAsia="Times New Roman" w:hAnsi="Arial" w:cs="Arial"/>
          <w:color w:val="0D0D0D" w:themeColor="text1" w:themeTint="F2"/>
        </w:rPr>
        <w:t>A procedure is a generalized type of function</w:t>
      </w:r>
    </w:p>
    <w:p w:rsidR="007221D1" w:rsidRPr="007221D1" w:rsidRDefault="007221D1" w:rsidP="007221D1">
      <w:p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</w:rPr>
      </w:pPr>
    </w:p>
    <w:p w:rsidR="006E3A21" w:rsidRPr="007221D1" w:rsidRDefault="006E3A21" w:rsidP="007221D1">
      <w:pPr>
        <w:pStyle w:val="ListParagraph"/>
        <w:numPr>
          <w:ilvl w:val="0"/>
          <w:numId w:val="22"/>
        </w:numPr>
        <w:shd w:val="clear" w:color="auto" w:fill="FFFFFF"/>
        <w:spacing w:before="300" w:line="240" w:lineRule="auto"/>
        <w:rPr>
          <w:rFonts w:ascii="Arial" w:hAnsi="Arial" w:cs="Arial"/>
        </w:rPr>
      </w:pPr>
      <w:r w:rsidRPr="007221D1">
        <w:rPr>
          <w:rFonts w:ascii="Arial" w:hAnsi="Arial" w:cs="Arial"/>
        </w:rPr>
        <w:t>What are Procedures? What is a Function Procedure and a Property Procedure?</w:t>
      </w:r>
    </w:p>
    <w:p w:rsidR="006E3A21" w:rsidRPr="007221D1" w:rsidRDefault="00446C6A" w:rsidP="007221D1">
      <w:pPr>
        <w:shd w:val="clear" w:color="auto" w:fill="FFFFFF"/>
        <w:spacing w:before="300" w:line="240" w:lineRule="auto"/>
        <w:ind w:left="720" w:hanging="720"/>
        <w:rPr>
          <w:rFonts w:ascii="Arial" w:eastAsia="Times New Roman" w:hAnsi="Arial" w:cs="Arial"/>
          <w:color w:val="0D0D0D" w:themeColor="text1" w:themeTint="F2"/>
          <w:lang w:eastAsia="en-IN"/>
        </w:rPr>
      </w:pPr>
      <w:r w:rsidRPr="007221D1">
        <w:rPr>
          <w:rFonts w:ascii="Arial" w:hAnsi="Arial" w:cs="Arial"/>
          <w:color w:val="0D0D0D" w:themeColor="text1" w:themeTint="F2"/>
        </w:rPr>
        <w:t>Ans.</w:t>
      </w:r>
      <w:r w:rsidRPr="007221D1">
        <w:rPr>
          <w:rFonts w:ascii="Arial" w:hAnsi="Arial" w:cs="Arial"/>
          <w:color w:val="0D0D0D" w:themeColor="text1" w:themeTint="F2"/>
        </w:rPr>
        <w:tab/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>Procedures are blocks of code that perfor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m specific tasks in Excel VBA. 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>They are used to automate repetitive tasks, manipulate data, interac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t with 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>users, and perform other types of operations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 in Excel. Procedures in Excel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 VBA can be either a Sub pro</w:t>
      </w:r>
      <w:r w:rsidR="006E3A21"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cedure or a Function procedure. 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D0D0D" w:themeColor="text1" w:themeTint="F2"/>
          <w:lang w:eastAsia="en-IN"/>
        </w:rPr>
      </w:pP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A Sub procedure is a block of code that pe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rforms a specific task, but it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does not return a value. It can be executed by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 calling its name from another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part of the program. Sub procedures are used for t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asks such as manipulating data,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 formatting worksheets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, or interacting with the user.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D0D0D" w:themeColor="text1" w:themeTint="F2"/>
          <w:lang w:eastAsia="en-IN"/>
        </w:rPr>
      </w:pP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lastRenderedPageBreak/>
        <w:t>A Function procedure, on the other hand, is a block of code that performs a specific task and returns a value. The value tha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t a Function procedure returns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can be used in other parts of the program. Function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 procedures are used for tasks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such as calculating values, validating user input, or returning t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he result of a complex formula.</w:t>
      </w:r>
    </w:p>
    <w:p w:rsidR="006E3A21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D0D0D" w:themeColor="text1" w:themeTint="F2"/>
          <w:lang w:eastAsia="en-IN"/>
        </w:rPr>
      </w:pP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In addition to Sub and Function procedures, Ex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cel VBA also supports Property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procedures. A Property procedure is a special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type of procedure that is used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to get or set the value of a property of an object. Propert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y procedures are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used to control the be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havior of objects in Excel VBA.</w:t>
      </w:r>
    </w:p>
    <w:p w:rsidR="00873846" w:rsidRPr="007221D1" w:rsidRDefault="006E3A21" w:rsidP="007221D1">
      <w:pPr>
        <w:shd w:val="clear" w:color="auto" w:fill="FFFFFF"/>
        <w:spacing w:before="300" w:line="240" w:lineRule="auto"/>
        <w:ind w:left="720"/>
        <w:rPr>
          <w:rFonts w:ascii="Arial" w:eastAsia="Times New Roman" w:hAnsi="Arial" w:cs="Arial"/>
          <w:color w:val="0D0D0D" w:themeColor="text1" w:themeTint="F2"/>
          <w:lang w:eastAsia="en-IN"/>
        </w:rPr>
      </w:pP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There are two types of Property procedures in E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xcel VBA: Get and Let/Set. The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Get property procedure is used to retrieve the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value of a property, while the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Let/Set property procedure is used to set the va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 xml:space="preserve">lue of a property. The Let and 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Set keywords are interchangeable, depending on wh</w:t>
      </w:r>
      <w:r w:rsidRPr="007221D1">
        <w:rPr>
          <w:rFonts w:ascii="Arial" w:eastAsia="Times New Roman" w:hAnsi="Arial" w:cs="Arial"/>
          <w:color w:val="0D0D0D" w:themeColor="text1" w:themeTint="F2"/>
          <w:lang w:eastAsia="en-IN"/>
        </w:rPr>
        <w:t>ether the property is writable or read-only.</w:t>
      </w:r>
    </w:p>
    <w:p w:rsidR="007221D1" w:rsidRPr="007221D1" w:rsidRDefault="007221D1" w:rsidP="007221D1">
      <w:pPr>
        <w:shd w:val="clear" w:color="auto" w:fill="FFFFFF"/>
        <w:spacing w:before="300" w:line="240" w:lineRule="auto"/>
        <w:rPr>
          <w:rFonts w:ascii="Arial" w:eastAsia="Times New Roman" w:hAnsi="Arial" w:cs="Arial"/>
          <w:color w:val="0D0D0D" w:themeColor="text1" w:themeTint="F2"/>
          <w:lang w:eastAsia="en-IN"/>
        </w:rPr>
      </w:pPr>
    </w:p>
    <w:p w:rsidR="00584D54" w:rsidRPr="007221D1" w:rsidRDefault="006E3A21" w:rsidP="007221D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What is a sub procedure and what are all the parts of a sub procedure and when are they used?</w:t>
      </w:r>
    </w:p>
    <w:p w:rsidR="00584D54" w:rsidRPr="007221D1" w:rsidRDefault="00D271FE" w:rsidP="007221D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7221D1">
        <w:rPr>
          <w:rFonts w:ascii="Arial" w:hAnsi="Arial" w:cs="Arial"/>
          <w:color w:val="0D0D0D" w:themeColor="text1" w:themeTint="F2"/>
          <w:sz w:val="22"/>
          <w:szCs w:val="22"/>
        </w:rPr>
        <w:t>A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 Sub procedure is a block of code tha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t performs a specific task but 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>does not return a value. Sub procedures can be used to au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tomate repetitive tasks, 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>manipulate data, format workshe</w:t>
      </w:r>
      <w:r w:rsidR="00584D54" w:rsidRPr="007221D1">
        <w:rPr>
          <w:rFonts w:ascii="Arial" w:hAnsi="Arial" w:cs="Arial"/>
          <w:color w:val="0D0D0D" w:themeColor="text1" w:themeTint="F2"/>
          <w:sz w:val="22"/>
          <w:szCs w:val="22"/>
        </w:rPr>
        <w:t>ets, or interact with the user.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The basic parts of a Sub procedure in Excel VBA are: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Sub Statement: This is the first line of the Su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b procedure, which begins with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the keyword "Sub" followed by the name of the procedure. For example, "Sub </w:t>
      </w:r>
      <w:proofErr w:type="spellStart"/>
      <w:proofErr w:type="gramStart"/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MyS</w:t>
      </w:r>
      <w:bookmarkStart w:id="0" w:name="_GoBack"/>
      <w:bookmarkEnd w:id="0"/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ub</w:t>
      </w:r>
      <w:proofErr w:type="spellEnd"/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(</w:t>
      </w:r>
      <w:proofErr w:type="gramEnd"/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)".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Declarations: This section includes any variabl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e or constant declarations used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within the procedure. This is optional, but it is re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commended to declare variables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to make the code easier to read and un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derstand.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Code Block: This is the main body of the Sub procedure,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which contains the instructions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that perform the specific task. The code block is enclosed between the Sub and End Sub statements.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Procedure Call: This is the code that calls the Sub proc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 xml:space="preserve">edure from another part of the </w:t>
      </w:r>
      <w:r w:rsidRPr="007221D1">
        <w:rPr>
          <w:rFonts w:ascii="Arial" w:hAnsi="Arial" w:cs="Arial"/>
          <w:color w:val="0D0D0D" w:themeColor="text1" w:themeTint="F2"/>
          <w:sz w:val="22"/>
          <w:szCs w:val="22"/>
        </w:rPr>
        <w:t>program. The procedure call can pass arguments to the Sub procedure to perform specific actions.</w:t>
      </w:r>
    </w:p>
    <w:p w:rsidR="00584D54" w:rsidRPr="007221D1" w:rsidRDefault="00584D54" w:rsidP="007221D1">
      <w:pPr>
        <w:pStyle w:val="NormalWeb"/>
        <w:numPr>
          <w:ilvl w:val="0"/>
          <w:numId w:val="22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</w:rPr>
        <w:t>How do you add comments in a VBA code? How do you add multiple lines of comments in a VBA code?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</w:rPr>
        <w:t>Ans.</w:t>
      </w:r>
      <w:r w:rsidRPr="007221D1">
        <w:rPr>
          <w:rFonts w:ascii="Arial" w:hAnsi="Arial" w:cs="Arial"/>
          <w:sz w:val="22"/>
          <w:szCs w:val="22"/>
        </w:rPr>
        <w:tab/>
      </w:r>
      <w:r w:rsidRPr="007221D1">
        <w:rPr>
          <w:rFonts w:ascii="Arial" w:hAnsi="Arial" w:cs="Arial"/>
          <w:sz w:val="22"/>
          <w:szCs w:val="22"/>
        </w:rPr>
        <w:t xml:space="preserve">To add comments in VBA code in Excel, you can </w:t>
      </w:r>
      <w:r w:rsidRPr="007221D1">
        <w:rPr>
          <w:rFonts w:ascii="Arial" w:hAnsi="Arial" w:cs="Arial"/>
          <w:sz w:val="22"/>
          <w:szCs w:val="22"/>
        </w:rPr>
        <w:t xml:space="preserve">use the apostrophe (') symbol. </w:t>
      </w:r>
      <w:r w:rsidRPr="007221D1">
        <w:rPr>
          <w:rFonts w:ascii="Arial" w:hAnsi="Arial" w:cs="Arial"/>
          <w:sz w:val="22"/>
          <w:szCs w:val="22"/>
        </w:rPr>
        <w:t>The text that follows the apostrophe is considered as a comment and is ignored by the VBA compiler. You can add a comment on a</w:t>
      </w:r>
      <w:r w:rsidRPr="007221D1">
        <w:rPr>
          <w:rFonts w:ascii="Arial" w:hAnsi="Arial" w:cs="Arial"/>
          <w:sz w:val="22"/>
          <w:szCs w:val="22"/>
        </w:rPr>
        <w:t xml:space="preserve"> single line or multiple lines.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ind w:left="360" w:firstLine="36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Here's how you can add comments in VBA code: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lastRenderedPageBreak/>
        <w:t>Single-line comments: To add a single-line comment, place an apostrophe at the beginning of the line.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Multiple-line comments: To add multiple-line comments, you can either use a series of single-line comments, or enclose the comment text in the "Rem" an</w:t>
      </w:r>
      <w:r w:rsidRPr="007221D1">
        <w:rPr>
          <w:rFonts w:ascii="Arial" w:hAnsi="Arial" w:cs="Arial"/>
          <w:sz w:val="22"/>
          <w:szCs w:val="22"/>
        </w:rPr>
        <w:t xml:space="preserve">d "End Rem" </w:t>
      </w:r>
      <w:r w:rsidRPr="007221D1">
        <w:rPr>
          <w:rFonts w:ascii="Arial" w:hAnsi="Arial" w:cs="Arial"/>
          <w:sz w:val="22"/>
          <w:szCs w:val="22"/>
        </w:rPr>
        <w:t>keywords.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In both cases, the comments are ignored by the VBA compiler and are used for documentation purposes only. Adding comments to your code is a good practice that can help you and other developers understand and maintain the code.</w:t>
      </w:r>
    </w:p>
    <w:p w:rsidR="00584D54" w:rsidRPr="007221D1" w:rsidRDefault="00584D54" w:rsidP="007221D1">
      <w:pPr>
        <w:pStyle w:val="NormalWeb"/>
        <w:numPr>
          <w:ilvl w:val="0"/>
          <w:numId w:val="22"/>
        </w:numPr>
        <w:shd w:val="clear" w:color="auto" w:fill="FFFFFF"/>
        <w:spacing w:after="16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How do you add comments in a VBA code? How do you add multiple lines of comments in a VBA code?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ind w:left="720" w:hanging="72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Ans.</w:t>
      </w:r>
      <w:r w:rsidRPr="007221D1">
        <w:rPr>
          <w:rFonts w:ascii="Arial" w:hAnsi="Arial" w:cs="Arial"/>
          <w:sz w:val="22"/>
          <w:szCs w:val="22"/>
        </w:rPr>
        <w:tab/>
        <w:t>To add comments in VBA code in Excel, you can use the apostrophe (') symbol. The text that follows the apostrophe is considered as a comment and is ignored by the VBA compiler. You can add a comment on a single line or multiple lines.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ind w:left="360" w:firstLine="36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Here's how you can add comments in VBA code: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Single-line comments: To add a single-line comment, place an apostrophe at the beginning of the line.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Multiple-line comments: To add multiple-line comments, you can either use a series of single-line comments, or enclose the comment text in the "Rem" and "End Rem" keywords.</w:t>
      </w:r>
    </w:p>
    <w:p w:rsidR="00584D54" w:rsidRPr="007221D1" w:rsidRDefault="00584D54" w:rsidP="007221D1">
      <w:pPr>
        <w:pStyle w:val="NormalWeb"/>
        <w:numPr>
          <w:ilvl w:val="0"/>
          <w:numId w:val="23"/>
        </w:numPr>
        <w:shd w:val="clear" w:color="auto" w:fill="FFFFFF"/>
        <w:spacing w:after="160" w:afterAutospacing="0"/>
        <w:rPr>
          <w:rFonts w:ascii="Arial" w:hAnsi="Arial" w:cs="Arial"/>
          <w:sz w:val="22"/>
          <w:szCs w:val="22"/>
        </w:rPr>
      </w:pPr>
      <w:r w:rsidRPr="007221D1">
        <w:rPr>
          <w:rFonts w:ascii="Arial" w:hAnsi="Arial" w:cs="Arial"/>
          <w:sz w:val="22"/>
          <w:szCs w:val="22"/>
        </w:rPr>
        <w:t>In both cases, the comments are ignored by the VBA compiler and are used for documentation purposes only. Adding comments to your code is a good practice that can help you and other developers understand and maintain the code.</w:t>
      </w:r>
    </w:p>
    <w:p w:rsidR="00584D54" w:rsidRPr="007221D1" w:rsidRDefault="00584D54" w:rsidP="007221D1">
      <w:pPr>
        <w:pStyle w:val="NormalWeb"/>
        <w:shd w:val="clear" w:color="auto" w:fill="FFFFFF"/>
        <w:spacing w:after="160" w:afterAutospacing="0"/>
        <w:rPr>
          <w:rFonts w:ascii="Arial" w:hAnsi="Arial" w:cs="Arial"/>
        </w:rPr>
      </w:pPr>
    </w:p>
    <w:sectPr w:rsidR="00584D54" w:rsidRPr="0072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363"/>
    <w:multiLevelType w:val="multilevel"/>
    <w:tmpl w:val="1CD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D5141"/>
    <w:multiLevelType w:val="multilevel"/>
    <w:tmpl w:val="032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B37A9"/>
    <w:multiLevelType w:val="hybridMultilevel"/>
    <w:tmpl w:val="DD0EF756"/>
    <w:lvl w:ilvl="0" w:tplc="2D00BC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307ED"/>
    <w:multiLevelType w:val="multilevel"/>
    <w:tmpl w:val="985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E34F05"/>
    <w:multiLevelType w:val="multilevel"/>
    <w:tmpl w:val="95F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785BB9"/>
    <w:multiLevelType w:val="multilevel"/>
    <w:tmpl w:val="2A1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607BAB"/>
    <w:multiLevelType w:val="multilevel"/>
    <w:tmpl w:val="38D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756521"/>
    <w:multiLevelType w:val="multilevel"/>
    <w:tmpl w:val="D98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E0295"/>
    <w:multiLevelType w:val="multilevel"/>
    <w:tmpl w:val="809A0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0B4DE7"/>
    <w:multiLevelType w:val="multilevel"/>
    <w:tmpl w:val="C4708D50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333F7"/>
    <w:multiLevelType w:val="hybridMultilevel"/>
    <w:tmpl w:val="83B08FA2"/>
    <w:lvl w:ilvl="0" w:tplc="DDA005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D2D5E"/>
    <w:multiLevelType w:val="multilevel"/>
    <w:tmpl w:val="43F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B64448"/>
    <w:multiLevelType w:val="hybridMultilevel"/>
    <w:tmpl w:val="49E2C5F4"/>
    <w:lvl w:ilvl="0" w:tplc="261A373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8F116B"/>
    <w:multiLevelType w:val="hybridMultilevel"/>
    <w:tmpl w:val="DCCE44B0"/>
    <w:lvl w:ilvl="0" w:tplc="CCB25EF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33CC5"/>
    <w:multiLevelType w:val="multilevel"/>
    <w:tmpl w:val="43E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40D30"/>
    <w:multiLevelType w:val="multilevel"/>
    <w:tmpl w:val="30D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D7746E"/>
    <w:multiLevelType w:val="multilevel"/>
    <w:tmpl w:val="51CA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82D69"/>
    <w:multiLevelType w:val="multilevel"/>
    <w:tmpl w:val="8B5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F107A"/>
    <w:multiLevelType w:val="multilevel"/>
    <w:tmpl w:val="A3B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0"/>
  </w:num>
  <w:num w:numId="3">
    <w:abstractNumId w:val="6"/>
  </w:num>
  <w:num w:numId="4">
    <w:abstractNumId w:val="14"/>
  </w:num>
  <w:num w:numId="5">
    <w:abstractNumId w:val="18"/>
  </w:num>
  <w:num w:numId="6">
    <w:abstractNumId w:val="2"/>
  </w:num>
  <w:num w:numId="7">
    <w:abstractNumId w:val="21"/>
  </w:num>
  <w:num w:numId="8">
    <w:abstractNumId w:val="26"/>
  </w:num>
  <w:num w:numId="9">
    <w:abstractNumId w:val="32"/>
  </w:num>
  <w:num w:numId="10">
    <w:abstractNumId w:val="1"/>
  </w:num>
  <w:num w:numId="11">
    <w:abstractNumId w:val="9"/>
  </w:num>
  <w:num w:numId="12">
    <w:abstractNumId w:val="8"/>
  </w:num>
  <w:num w:numId="13">
    <w:abstractNumId w:val="29"/>
  </w:num>
  <w:num w:numId="14">
    <w:abstractNumId w:val="19"/>
  </w:num>
  <w:num w:numId="15">
    <w:abstractNumId w:val="4"/>
  </w:num>
  <w:num w:numId="16">
    <w:abstractNumId w:val="15"/>
  </w:num>
  <w:num w:numId="17">
    <w:abstractNumId w:val="0"/>
  </w:num>
  <w:num w:numId="18">
    <w:abstractNumId w:val="13"/>
  </w:num>
  <w:num w:numId="19">
    <w:abstractNumId w:val="30"/>
  </w:num>
  <w:num w:numId="20">
    <w:abstractNumId w:val="31"/>
  </w:num>
  <w:num w:numId="21">
    <w:abstractNumId w:val="23"/>
  </w:num>
  <w:num w:numId="22">
    <w:abstractNumId w:val="17"/>
  </w:num>
  <w:num w:numId="23">
    <w:abstractNumId w:val="22"/>
  </w:num>
  <w:num w:numId="24">
    <w:abstractNumId w:val="28"/>
  </w:num>
  <w:num w:numId="25">
    <w:abstractNumId w:val="3"/>
  </w:num>
  <w:num w:numId="26">
    <w:abstractNumId w:val="25"/>
  </w:num>
  <w:num w:numId="27">
    <w:abstractNumId w:val="11"/>
  </w:num>
  <w:num w:numId="28">
    <w:abstractNumId w:val="7"/>
  </w:num>
  <w:num w:numId="29">
    <w:abstractNumId w:val="5"/>
  </w:num>
  <w:num w:numId="30">
    <w:abstractNumId w:val="12"/>
  </w:num>
  <w:num w:numId="31">
    <w:abstractNumId w:val="20"/>
  </w:num>
  <w:num w:numId="32">
    <w:abstractNumId w:val="2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5775"/>
    <w:rsid w:val="00091BD2"/>
    <w:rsid w:val="000A7370"/>
    <w:rsid w:val="000C1027"/>
    <w:rsid w:val="00141301"/>
    <w:rsid w:val="0014751E"/>
    <w:rsid w:val="00150706"/>
    <w:rsid w:val="001561B5"/>
    <w:rsid w:val="00195689"/>
    <w:rsid w:val="001E60B9"/>
    <w:rsid w:val="00227D7F"/>
    <w:rsid w:val="00234397"/>
    <w:rsid w:val="002535EE"/>
    <w:rsid w:val="002615AB"/>
    <w:rsid w:val="0028147C"/>
    <w:rsid w:val="00286C13"/>
    <w:rsid w:val="002C1140"/>
    <w:rsid w:val="002E762D"/>
    <w:rsid w:val="002F4937"/>
    <w:rsid w:val="003032BE"/>
    <w:rsid w:val="003402CD"/>
    <w:rsid w:val="003771E6"/>
    <w:rsid w:val="0039340B"/>
    <w:rsid w:val="004028DB"/>
    <w:rsid w:val="00413166"/>
    <w:rsid w:val="00444B7F"/>
    <w:rsid w:val="00446C6A"/>
    <w:rsid w:val="00484660"/>
    <w:rsid w:val="00491237"/>
    <w:rsid w:val="004B4A2B"/>
    <w:rsid w:val="004B591E"/>
    <w:rsid w:val="00511BB8"/>
    <w:rsid w:val="00562CAB"/>
    <w:rsid w:val="00567475"/>
    <w:rsid w:val="00582C18"/>
    <w:rsid w:val="00584D54"/>
    <w:rsid w:val="0058527A"/>
    <w:rsid w:val="00590497"/>
    <w:rsid w:val="005F00E1"/>
    <w:rsid w:val="006A0341"/>
    <w:rsid w:val="006A6D7C"/>
    <w:rsid w:val="006E3A21"/>
    <w:rsid w:val="006E44EC"/>
    <w:rsid w:val="007221D1"/>
    <w:rsid w:val="007234C5"/>
    <w:rsid w:val="00730731"/>
    <w:rsid w:val="007641B8"/>
    <w:rsid w:val="00782F66"/>
    <w:rsid w:val="007B7CE3"/>
    <w:rsid w:val="007D18A4"/>
    <w:rsid w:val="00831F89"/>
    <w:rsid w:val="00873846"/>
    <w:rsid w:val="00881DF2"/>
    <w:rsid w:val="008C3FB4"/>
    <w:rsid w:val="008D6743"/>
    <w:rsid w:val="008F466D"/>
    <w:rsid w:val="0093432E"/>
    <w:rsid w:val="009956AC"/>
    <w:rsid w:val="0099620A"/>
    <w:rsid w:val="009E5543"/>
    <w:rsid w:val="009F40D1"/>
    <w:rsid w:val="00A15B60"/>
    <w:rsid w:val="00A44E1B"/>
    <w:rsid w:val="00A75FF7"/>
    <w:rsid w:val="00A76523"/>
    <w:rsid w:val="00AD7FBB"/>
    <w:rsid w:val="00AF1790"/>
    <w:rsid w:val="00B97995"/>
    <w:rsid w:val="00C526B8"/>
    <w:rsid w:val="00CA600F"/>
    <w:rsid w:val="00CC3189"/>
    <w:rsid w:val="00D22616"/>
    <w:rsid w:val="00D268D7"/>
    <w:rsid w:val="00D271FE"/>
    <w:rsid w:val="00E25AB9"/>
    <w:rsid w:val="00E81725"/>
    <w:rsid w:val="00E97DE8"/>
    <w:rsid w:val="00EA4178"/>
    <w:rsid w:val="00EB49CC"/>
    <w:rsid w:val="00F1029E"/>
    <w:rsid w:val="00F95097"/>
    <w:rsid w:val="00FD6795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25A4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48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9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7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244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1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148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9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26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4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1D1B-FE2A-4210-8262-6EA86C52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2023-04-19T08:25:00Z</dcterms:created>
  <dcterms:modified xsi:type="dcterms:W3CDTF">2023-04-19T09:36:00Z</dcterms:modified>
</cp:coreProperties>
</file>