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4"/>
          <w:rtl w:val="0"/>
        </w:rPr>
        <w:t xml:space="preserve">FanRag Live and production server Server &amp; Deployment Doc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FanRag Live Server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i. Web server detail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ii. DB server detail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</w:t>
      </w:r>
      <w:r w:rsidRPr="00000000" w:rsidR="00000000" w:rsidDel="00000000">
        <w:rPr>
          <w:rtl w:val="0"/>
        </w:rPr>
        <w:t xml:space="preserve">Fanragsports Production Server Details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i. Web server detail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ii. DB server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Deploy Strategy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i. Production app docroot directory 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Web services &amp; Database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Deployment task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FanRag Live Server 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Currently we have 1 web server and DB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Web server details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 Server IP : </w:t>
      </w:r>
      <w:r w:rsidRPr="00000000" w:rsidR="00000000" w:rsidDel="00000000">
        <w:rPr>
          <w:rtl w:val="0"/>
        </w:rPr>
        <w:t xml:space="preserve">192.237.240.75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RAM : 4 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CPU : 2 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HDD : 160GB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version : Ubuntu 12.04.3 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DB server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DB server : 192.237.240.75 (Same)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RAM : 4 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CPU : 2 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HDD : 160GB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version : Ubuntu 12.04.3 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Deployment Strategy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Single click Deployment through webistrano.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Production app docroot directory 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/var/www/fanrag-5-12-2013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-&gt; stats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stats, it is symbolic link to  /home/stats/stats/ which stores static XML 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Web services &amp; Database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Front End server : 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 directory : /etc/apache2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 file :  /etc/apache2/sites-available/www.fanragsports.com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/etc/apache2/sites-available/www.fanragsports.com_https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DB server 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Database server : mysql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Backup directorry : /root/postgres_backup/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2. Fanragsports Production Server 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Currently we have 1 web server and DB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Web server details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 Server IP : 23.253.42.242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RAM : 4 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CPU : 4 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HDD : 40GB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version : Ubuntu 12.04.4 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DB server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DB server : 23.253.42.242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3. Deployment Strategy for Fanragsports Production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Single click Deployment through webistrano.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Production app docroot directory 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/var/www/fanrag-pre.weboapps.com/ -&gt;current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    </w:t>
        <w:tab/>
        <w:tab/>
        <w:tab/>
        <w:t xml:space="preserve">   -&gt;shared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 xml:space="preserve">   -&gt;releases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release keeps multiple deployment (lates deployed code &amp; old deployed code)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shared, where we keep all static file/ not in github repo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current, this is just a symbolic link to latest 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Web services &amp; Database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Front End server : 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 directory : /etc/apache2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 file :  /etc/apache2//sites-available/www.fanragsports.com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DB server 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Database server : mysql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Backup directorry :/root/mysql_backups/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4. Deployment task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task have been written webistrano recipe in sequence as mentioned below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Clone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create static file symlink to 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update docroot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Restart apache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Fanrag.docx</dc:title>
</cp:coreProperties>
</file>