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bookmarkStart w:id="0" w:colFirst="0" w:name="h.y1r31eewudwz" w:colLast="0"/>
      <w:bookmarkEnd w:id="0"/>
      <w:r w:rsidRPr="00000000" w:rsidR="00000000" w:rsidDel="00000000">
        <w:rPr>
          <w:rFonts w:cs="Arial" w:hAnsi="Arial" w:eastAsia="Arial" w:ascii="Arial"/>
          <w:b w:val="1"/>
          <w:sz w:val="46"/>
          <w:rtl w:val="0"/>
        </w:rPr>
        <w:t xml:space="preserve">Setup Ruby On Rails on</w:t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bookmarkStart w:id="1" w:colFirst="0" w:name="h.uy393ncd6cx8" w:colLast="0"/>
      <w:bookmarkEnd w:id="1"/>
      <w:r w:rsidRPr="00000000" w:rsidR="00000000" w:rsidDel="00000000">
        <w:rPr>
          <w:rFonts w:cs="Arial" w:hAnsi="Arial" w:eastAsia="Arial" w:ascii="Arial"/>
          <w:b w:val="1"/>
          <w:sz w:val="46"/>
          <w:rtl w:val="0"/>
        </w:rPr>
        <w:t xml:space="preserve">Ubuntu 14.10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80" w:line="240" w:before="360"/>
        <w:contextualSpacing w:val="0"/>
      </w:pPr>
      <w:bookmarkStart w:id="2" w:colFirst="0" w:name="h.g74h1rumy00c" w:colLast="0"/>
      <w:bookmarkEnd w:id="2"/>
      <w:r w:rsidRPr="00000000" w:rsidR="00000000" w:rsidDel="00000000">
        <w:rPr>
          <w:rFonts w:cs="Arial" w:hAnsi="Arial" w:eastAsia="Arial" w:ascii="Arial"/>
          <w:sz w:val="24"/>
          <w:highlight w:val="white"/>
          <w:rtl w:val="0"/>
        </w:rPr>
        <w:t xml:space="preserve">Prerequisites</w:t>
      </w:r>
    </w:p>
    <w:p w:rsidP="00000000" w:rsidRPr="00000000" w:rsidR="00000000" w:rsidDel="00000000" w:rsidRDefault="00000000">
      <w:pPr>
        <w:spacing w:lineRule="auto" w:after="340" w:line="240"/>
        <w:ind w:firstLine="72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a regular, non-root user with sudo privileges configured on server.</w:t>
      </w:r>
    </w:p>
    <w:p w:rsidP="00000000" w:rsidRPr="00000000" w:rsidR="00000000" w:rsidDel="00000000" w:rsidRDefault="00000000">
      <w:pPr>
        <w:spacing w:lineRule="auto" w:after="340" w:line="240"/>
        <w:ind w:firstLine="72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OS - Ubuntu 14.10</w:t>
      </w:r>
    </w:p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bookmarkStart w:id="3" w:colFirst="0" w:name="h.ouj25jaku371" w:colLast="0"/>
      <w:bookmarkEnd w:id="3"/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Introduction to MVC(Model View Controller)</w:t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1"/>
        </w:numPr>
        <w:spacing w:lineRule="auto" w:before="0"/>
        <w:ind w:left="720" w:hanging="359"/>
        <w:contextualSpacing w:val="1"/>
        <w:rPr>
          <w:rFonts w:cs="Arial" w:hAnsi="Arial" w:eastAsia="Arial" w:ascii="Arial"/>
          <w:b w:val="0"/>
          <w:sz w:val="22"/>
        </w:rPr>
      </w:pPr>
      <w:r w:rsidRPr="00000000" w:rsidR="00000000" w:rsidDel="00000000">
        <w:rPr>
          <w:b w:val="1"/>
          <w:rtl w:val="0"/>
        </w:rPr>
        <w:t xml:space="preserve">Model:</w:t>
      </w:r>
      <w:r w:rsidRPr="00000000" w:rsidR="00000000" w:rsidDel="00000000">
        <w:rPr>
          <w:rtl w:val="0"/>
        </w:rPr>
        <w:t xml:space="preserve"> manages data between the rest of the application and the database. You can define how a single entity behaves, this includes data validation, before/after save hooks, etc…</w:t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1"/>
        </w:numPr>
        <w:spacing w:lineRule="auto" w:before="0"/>
        <w:ind w:left="720" w:hanging="359"/>
        <w:contextualSpacing w:val="1"/>
        <w:rPr>
          <w:rFonts w:cs="Arial" w:hAnsi="Arial" w:eastAsia="Arial" w:ascii="Arial"/>
          <w:b w:val="0"/>
          <w:sz w:val="22"/>
        </w:rPr>
      </w:pPr>
      <w:r w:rsidRPr="00000000" w:rsidR="00000000" w:rsidDel="00000000">
        <w:rPr>
          <w:b w:val="1"/>
          <w:rtl w:val="0"/>
        </w:rPr>
        <w:t xml:space="preserve">Controller:</w:t>
      </w:r>
      <w:r w:rsidRPr="00000000" w:rsidR="00000000" w:rsidDel="00000000">
        <w:rPr>
          <w:rtl w:val="0"/>
        </w:rPr>
        <w:t xml:space="preserve"> this is the </w:t>
      </w:r>
      <w:r w:rsidRPr="00000000" w:rsidR="00000000" w:rsidDel="00000000">
        <w:rPr>
          <w:i w:val="1"/>
          <w:rtl w:val="0"/>
        </w:rPr>
        <w:t xml:space="preserve">glue</w:t>
      </w:r>
      <w:r w:rsidRPr="00000000" w:rsidR="00000000" w:rsidDel="00000000">
        <w:rPr>
          <w:rtl w:val="0"/>
        </w:rPr>
        <w:t xml:space="preserve"> between the data managed by the Models and the rendered Views. Http requests that come to your app, are </w:t>
      </w:r>
      <w:r w:rsidRPr="00000000" w:rsidR="00000000" w:rsidDel="00000000">
        <w:rPr>
          <w:i w:val="1"/>
          <w:rtl w:val="0"/>
        </w:rPr>
        <w:t xml:space="preserve">routed</w:t>
      </w:r>
      <w:r w:rsidRPr="00000000" w:rsidR="00000000" w:rsidDel="00000000">
        <w:rPr>
          <w:rtl w:val="0"/>
        </w:rPr>
        <w:t xml:space="preserve"> to a controller which usually will interact with one or more models and finally renders the ouput along with an Http response.git@github.com:swapnild-webonise/cap-deployment.git</w:t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1"/>
        </w:numPr>
        <w:spacing w:lineRule="auto" w:before="0"/>
        <w:ind w:left="720" w:hanging="359"/>
        <w:contextualSpacing w:val="1"/>
        <w:rPr>
          <w:rFonts w:cs="Arial" w:hAnsi="Arial" w:eastAsia="Arial" w:ascii="Arial"/>
          <w:b w:val="0"/>
          <w:sz w:val="22"/>
        </w:rPr>
      </w:pPr>
      <w:r w:rsidRPr="00000000" w:rsidR="00000000" w:rsidDel="00000000">
        <w:rPr>
          <w:b w:val="1"/>
          <w:rtl w:val="0"/>
        </w:rPr>
        <w:t xml:space="preserve">View:</w:t>
      </w:r>
      <w:r w:rsidRPr="00000000" w:rsidR="00000000" w:rsidDel="00000000">
        <w:rPr>
          <w:rtl w:val="0"/>
        </w:rPr>
        <w:t xml:space="preserve"> the final output for a request. It’s usually a piece of HTML, but it might also be JSON or XML. We’ll see this later.</w:t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4" w:colFirst="0" w:name="h.7tjrritlipw0" w:colLast="0"/>
      <w:bookmarkEnd w:id="4"/>
      <w:r w:rsidRPr="00000000" w:rsidR="00000000" w:rsidDel="00000000">
        <w:drawing>
          <wp:inline distR="114300" distT="114300" distB="114300" distL="114300">
            <wp:extent cy="4291539" cx="4586288"/>
            <wp:effectExtent t="0" b="0" r="0" l="0"/>
            <wp:docPr id="1" name="image01.png" descr="mvc_schematic"/>
            <a:graphic>
              <a:graphicData uri="http://schemas.openxmlformats.org/drawingml/2006/picture">
                <pic:pic>
                  <pic:nvPicPr>
                    <pic:cNvPr id="0" name="image01.png" descr="mvc_schematic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291539" cx="458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  <w:jc w:val="center"/>
      </w:pPr>
      <w:bookmarkStart w:id="5" w:colFirst="0" w:name="h.tlia4o76wldj" w:colLast="0"/>
      <w:bookmarkEnd w:id="5"/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Figure 1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rtl w:val="0"/>
        </w:rPr>
        <w:t xml:space="preserve">MVC(Model View Controller)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6" w:colFirst="0" w:name="h.neap2d1i12oz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7" w:colFirst="0" w:name="h.24h5wfhg4mfo" w:colLast="0"/>
      <w:bookmarkEnd w:id="7"/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Installing Ruby </w:t>
      </w:r>
      <w:r w:rsidRPr="00000000" w:rsidR="00000000" w:rsidDel="00000000">
        <w:rPr>
          <w:rFonts w:cs="Arial" w:hAnsi="Arial" w:eastAsia="Arial" w:ascii="Arial"/>
          <w:b w:val="0"/>
          <w:i w:val="1"/>
          <w:sz w:val="22"/>
          <w:rtl w:val="0"/>
        </w:rPr>
        <w:t xml:space="preserve">(Using source code)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i w:val="1"/>
            <w:color w:val="1155cc"/>
            <w:sz w:val="18"/>
            <w:u w:val="single"/>
            <w:rtl w:val="0"/>
          </w:rPr>
          <w:t xml:space="preserve">https://gorails.com/setup/ubuntu/14.10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8"/>
          <w:rtl w:val="0"/>
        </w:rPr>
        <w:t xml:space="preserve">$sudo apt-get update</w:t>
        <w:br w:type="textWrapping"/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8"/>
          <w:rtl w:val="0"/>
        </w:rPr>
        <w:t xml:space="preserve">$sudo apt-get install git-core curl zlib1g-dev build-essential libssl-dev libreadline-dev libyaml-dev libsqlite3-dev sqlite3 libxml2-dev libxslt1-dev libcurl4-openssl-dev python-software-properties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cd</w:t>
        <w:br w:type="textWrapping"/>
        <w:t xml:space="preserve">wget http://ftp.ruby-lang.org/pub/ruby/2.1/ruby-2.1.3.tar.gz</w:t>
        <w:br w:type="textWrapping"/>
        <w:t xml:space="preserve">tar -xzvf ruby-2.1.3.tar.gz</w:t>
        <w:br w:type="textWrapping"/>
        <w:t xml:space="preserve">cd ruby-2.1.3/</w:t>
        <w:br w:type="textWrapping"/>
        <w:t xml:space="preserve">./configure</w:t>
        <w:br w:type="textWrapping"/>
        <w:t xml:space="preserve">make</w:t>
        <w:br w:type="textWrapping"/>
        <w:t xml:space="preserve">sudo make install</w:t>
        <w:br w:type="textWrapping"/>
        <w:t xml:space="preserve">ruby -v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last step is to tell Rubygems not to install the documentation for each package locally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echo "gem: --no-ri --no-rdoc" &gt; ~/.gemrc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8" w:colFirst="0" w:name="h.nktuzpf8x1xy" w:colLast="0"/>
      <w:bookmarkEnd w:id="8"/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Installing Rails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Since Rails ships with so many dependencies these days, we're going to need to install a Javascript runtime like NodeJS. This lets you use Coffeescript and the </w:t>
      </w:r>
      <w:r w:rsidRPr="00000000" w:rsidR="00000000" w:rsidDel="00000000">
        <w:rPr>
          <w:rtl w:val="0"/>
        </w:rPr>
        <w:t xml:space="preserve">Asset Pipeline</w:t>
      </w:r>
      <w:r w:rsidRPr="00000000" w:rsidR="00000000" w:rsidDel="00000000">
        <w:rPr>
          <w:rtl w:val="0"/>
        </w:rPr>
        <w:t xml:space="preserve"> in Rails which combines and minifies your javascript to provide a faster production environment.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install NodeJS, we're going to add it using a PPA repository: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sudo add-apt-repository ppa:chris-lea/node.js</w:t>
        <w:br w:type="textWrapping"/>
        <w:t xml:space="preserve">sudo apt-get update</w:t>
        <w:br w:type="textWrapping"/>
        <w:t xml:space="preserve">sudo apt-get install nodejs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now, without further adieu: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gem install rails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you're using rbenv, you'll need to run the following command to make the rails executable available: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rbenv rehash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Now that you've installed Rails, you can run the rails -v command to make sure you have everything installed correctly: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rails -v</w:t>
        <w:br w:type="textWrapping"/>
        <w:t xml:space="preserve"># Rails 4.1.6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you get a different result for some reason, it means your environment may not be setup properly.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9" w:colFirst="0" w:name="h.upoekbghlzh" w:colLast="0"/>
      <w:bookmarkEnd w:id="9"/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Setting Up MySQL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sudo apt-get install mysql-server mysql-client libmysqlclient-dev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10" w:colFirst="0" w:name="h.rlq8jy5aby9u" w:colLast="0"/>
      <w:bookmarkEnd w:id="10"/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Final Steps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now for the moment of truth. Let's create your first Rails application: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#### If you want to use SQLite (not recommended)</w:t>
        <w:br w:type="textWrapping"/>
        <w:t xml:space="preserve">rails new myapp</w:t>
        <w:br w:type="textWrapping"/>
        <w:br w:type="textWrapping"/>
        <w:t xml:space="preserve">#### If you want to use MySQL</w:t>
        <w:br w:type="textWrapping"/>
        <w:t xml:space="preserve">rails new myapp -d mysql</w:t>
        <w:br w:type="textWrapping"/>
        <w:br w:type="textWrapping"/>
        <w:t xml:space="preserve">#### If you want to use Postgres</w:t>
        <w:br w:type="textWrapping"/>
        <w:t xml:space="preserve"># Note that this will expect a postgres user with the same username</w:t>
        <w:br w:type="textWrapping"/>
        <w:t xml:space="preserve"># as your app, you may need to edit config/database.yml to match the</w:t>
        <w:br w:type="textWrapping"/>
        <w:t xml:space="preserve"># user you created earlier</w:t>
        <w:br w:type="textWrapping"/>
        <w:t xml:space="preserve">rails new myapp -d postgresql</w:t>
        <w:br w:type="textWrapping"/>
        <w:br w:type="textWrapping"/>
        <w:t xml:space="preserve"># Move into the application directory</w:t>
        <w:br w:type="textWrapping"/>
        <w:t xml:space="preserve">cd myapp</w:t>
        <w:br w:type="textWrapping"/>
        <w:br w:type="textWrapping"/>
        <w:t xml:space="preserve"># If you setup MySQL or Postgres with a username/password, modify the</w:t>
        <w:br w:type="textWrapping"/>
        <w:t xml:space="preserve"># config/database.yml file to contain the username/password that you specified</w:t>
        <w:br w:type="textWrapping"/>
        <w:br w:type="textWrapping"/>
        <w:t xml:space="preserve"># Create the database</w:t>
        <w:br w:type="textWrapping"/>
        <w:t xml:space="preserve">rake db:create</w:t>
        <w:br w:type="textWrapping"/>
        <w:br w:type="textWrapping"/>
        <w:t xml:space="preserve">rails server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can now visit</w:t>
      </w:r>
      <w:hyperlink r:id="rId7">
        <w:r w:rsidRPr="00000000" w:rsidR="00000000" w:rsidDel="00000000">
          <w:rPr>
            <w:rtl w:val="0"/>
          </w:rPr>
          <w:t xml:space="preserve"> </w:t>
        </w:r>
      </w:hyperlink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http://localhost:3000</w:t>
        </w:r>
      </w:hyperlink>
      <w:r w:rsidRPr="00000000" w:rsidR="00000000" w:rsidDel="00000000">
        <w:rPr>
          <w:rtl w:val="0"/>
        </w:rPr>
        <w:t xml:space="preserve"> to view your new website!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Hello, world app example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mkdir projects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cd projects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rails new hello_app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cd hello_app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rails srever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 by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http://localhost:3000</w:t>
        </w:r>
      </w:hyperlink>
      <w:r w:rsidRPr="00000000" w:rsidR="00000000" w:rsidDel="00000000">
        <w:rPr>
          <w:rtl w:val="0"/>
        </w:rPr>
        <w:t xml:space="preserve"> in browser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vim app/controllers/application_controller.rb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 thhis inside class: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def hello_app</w:t>
        <w:br w:type="textWrapping"/>
        <w:t xml:space="preserve">    render text: "hello, world!"</w:t>
        <w:br w:type="textWrapping"/>
        <w:t xml:space="preserve">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The default (commented-out) root route.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uncomment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#root 'welcome#index'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change it 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root 'application#hello_app'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now visit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http://localhost:3000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NOtes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205.0" w:type="dxa"/>
        <w:jc w:val="left"/>
        <w:tblLayout w:type="fixed"/>
        <w:tblLook w:val="0600"/>
      </w:tblPr>
      <w:tblGrid>
        <w:gridCol w:w="1760"/>
        <w:gridCol w:w="7445"/>
        <w:tblGridChange w:id="0">
          <w:tblGrid>
            <w:gridCol w:w="1760"/>
            <w:gridCol w:w="74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File/Directory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app/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Core application (app) code, including models, views, controllers, and helpers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app/assets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Applications assets such as cascading style sheets (CSS), JavaScript files, and images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bin/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Binary executable files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config/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Application configuration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db/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Database files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doc/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Documentation for the application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lib/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Library modules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lib/assets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Library assets such as cascading style sheets (CSS), JavaScript files, and images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log/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Application log files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public/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Data accessible to the public (e.g., via web browsers), such as error pages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bin/rails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 program for generating code, opening console sessions, or starting a local server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test/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Application tests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tmp/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Temporary files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vendor/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Third-party code such as plugins and gems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vendor/assets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Third-party assets such as cascading style sheets (CSS), JavaScript files, and images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README.rdoc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 brief description of the application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Rakefile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Utility tasks available via the rake command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Gemfile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Gem requirements for this app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Gemfile.lock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 list of gems used to ensure that all copies of the app use the same gem versions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config.ru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 configuration file for</w:t>
            </w:r>
            <w:hyperlink r:id="rId11">
              <w:r w:rsidRPr="00000000" w:rsidR="00000000" w:rsidDel="00000000">
                <w:rPr>
                  <w:rtl w:val="0"/>
                </w:rPr>
                <w:t xml:space="preserve"> </w:t>
              </w:r>
            </w:hyperlink>
            <w:hyperlink r:id="rId12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Rack middleware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.gitignore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Patterns for files that should be ignored by Git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ROR CheetSheet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0"/>
          <w:rtl w:val="0"/>
        </w:rPr>
        <w:t xml:space="preserve">PROCESS BASICS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All processes, with params + hierarchy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ps auxww -H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Show all ruby-related PIDs and processes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pgrep -fl ruby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What is a process doing?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strace -f -p $PID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What files does a process have open?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(also detects ruby version of a process)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lsof -p $PID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Flavors of kill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kill xxxx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kill xxxx yyyy zzzz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pkill &lt;name of process&gt;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pkill -f &lt;word in processname&gt;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Keep an eye on a process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watch ‘ps aux | grep ruby’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0"/>
          <w:rtl w:val="0"/>
        </w:rPr>
        <w:t xml:space="preserve">TIPS N TRICKS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Run Previous command as root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sudo !!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Change to last working dir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cd 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Run something forever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while true;do ruby ghetto.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rb;done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0"/>
          <w:rtl w:val="0"/>
        </w:rPr>
        <w:t xml:space="preserve">MEMORY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How much mem is free?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free -m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cat /proc/meminfo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Are we swapping?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First line is avg since boot.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vmstat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List the top 10 memory hogs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ps aux --sort=-resident|head -11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Detect OOM and other bad things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for i in messages kern.log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syslog; do egrep -i “s[ie]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g|oo(m|ps)” /var/log/$i{,.0};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done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Disable OOM killer for a process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echo -17 &gt; /proc/$PID/oom_adj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0"/>
          <w:rtl w:val="0"/>
        </w:rPr>
        <w:t xml:space="preserve">TERMINAL &amp; SCREEN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Start a screen session as the current user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screen -x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Join/re-attach to a screen session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screen -r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Record a terminal session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script filename.out 2&gt; filename.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timing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Playback a recorded terminal session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scriptreplay filename.timing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filename.out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0"/>
          <w:rtl w:val="0"/>
        </w:rPr>
        <w:t xml:space="preserve">DISK/FILE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0"/>
          <w:rtl w:val="0"/>
        </w:rPr>
        <w:t xml:space="preserve">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Check reads/writes per disk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iostat -xnk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Files (often logs) marked for deletion but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not yet deleted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lsof | grep delete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Overview of all disks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df -h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Usage of this dir and all subdirs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du -hs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Find files over 100MB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find . -size +100M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Low hanging fruit for free space. Check /var/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log too!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ls -al /tmp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Find files created within the last 7 days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find . -mtime -7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Find files older than 14 days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find . -mtime +14 -type f -name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‘*.gz’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Delete files older than 14 days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find *.gz -mtime +14 -type 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-exec rm {} \;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Monitor a log file for an IP or anything else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tail -f file.log | grep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192.168.1.1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0"/>
          <w:rtl w:val="0"/>
        </w:rPr>
        <w:t xml:space="preserve">NETWORK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TCP sockets in use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lsof -nPi tcp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Get IP/Ethernet info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ip addr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ifconfig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host &lt;=&gt; IP resolution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host 192.168.1.1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host MyRouter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Curl, display headers (I), follow redirects (L)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curl -LI http://google.com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Traceroute with stats over time (top for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traceroute) Requires install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mtr google.com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Traceroute TCP to avoid ICMP blockage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tcptraceroute google.com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List any IP blocks/rules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iptables -L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Drop any network requests from IP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iptables -I INPUT -s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66.75.84.220 -j DROP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Show traffic by port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iftop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Show all ports listening with process PID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netstat -tlnp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6"/>
          <w:rtl w:val="0"/>
        </w:rPr>
        <w:t xml:space="preserve">D/L speed test (don’t run in prod! :)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wget cachefly.cachefly.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6"/>
          <w:rtl w:val="0"/>
        </w:rPr>
        <w:t xml:space="preserve">net/100mb.test -O /dev/null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rack.github.io/" Type="http://schemas.openxmlformats.org/officeDocument/2006/relationships/hyperlink" TargetMode="External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localhost:3000" Type="http://schemas.openxmlformats.org/officeDocument/2006/relationships/hyperlink" TargetMode="External" Id="rId10"/><Relationship Target="styles.xml" Type="http://schemas.openxmlformats.org/officeDocument/2006/relationships/styles" Id="rId4"/><Relationship Target="http://rack.github.io/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://localhost:3000" Type="http://schemas.openxmlformats.org/officeDocument/2006/relationships/hyperlink" TargetMode="External" Id="rId9"/><Relationship Target="https://gorails.com/setup/ubuntu/14.10" Type="http://schemas.openxmlformats.org/officeDocument/2006/relationships/hyperlink" TargetMode="External" Id="rId6"/><Relationship Target="media/image01.png" Type="http://schemas.openxmlformats.org/officeDocument/2006/relationships/image" Id="rId5"/><Relationship Target="http://localhost:3000" Type="http://schemas.openxmlformats.org/officeDocument/2006/relationships/hyperlink" TargetMode="External" Id="rId8"/><Relationship Target="http://localhost:3000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Ruby on rails.docx</dc:title>
</cp:coreProperties>
</file>