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59DB6" w14:textId="4E12045B" w:rsidR="00833374" w:rsidRDefault="00833374" w:rsidP="00833374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 xml:space="preserve">1. </w:t>
      </w:r>
      <w:r>
        <w:rPr>
          <w:sz w:val="22"/>
        </w:rPr>
        <w:t>The mass of a radioactive substance is measured at 2-day intervals till 8 days. Unfortunately, the reading could not be taken at 6 days due to equipment malfunction. The following table shows the other readings:</w:t>
      </w:r>
    </w:p>
    <w:p w14:paraId="48802D60" w14:textId="77777777" w:rsidR="00833374" w:rsidRDefault="00833374" w:rsidP="00833374">
      <w:pPr>
        <w:pStyle w:val="BodyTextIndent2"/>
        <w:rPr>
          <w:sz w:val="22"/>
        </w:rPr>
      </w:pPr>
    </w:p>
    <w:tbl>
      <w:tblPr>
        <w:tblW w:w="2973" w:type="dxa"/>
        <w:jc w:val="center"/>
        <w:tblInd w:w="4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3"/>
        <w:gridCol w:w="1780"/>
      </w:tblGrid>
      <w:tr w:rsidR="00833374" w14:paraId="6132EC59" w14:textId="77777777" w:rsidTr="000169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93" w:type="dxa"/>
          </w:tcPr>
          <w:p w14:paraId="7859A90B" w14:textId="77777777" w:rsidR="00833374" w:rsidRDefault="00833374" w:rsidP="00016980">
            <w:pPr>
              <w:suppressAutoHyphens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Time (d)</w:t>
            </w:r>
          </w:p>
        </w:tc>
        <w:tc>
          <w:tcPr>
            <w:tcW w:w="1780" w:type="dxa"/>
          </w:tcPr>
          <w:p w14:paraId="22B6FDCA" w14:textId="77777777" w:rsidR="00833374" w:rsidRDefault="00833374" w:rsidP="00016980">
            <w:pPr>
              <w:suppressAutoHyphens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Mass (g)</w:t>
            </w:r>
          </w:p>
        </w:tc>
      </w:tr>
      <w:tr w:rsidR="00833374" w14:paraId="42AF615C" w14:textId="77777777" w:rsidTr="000169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93" w:type="dxa"/>
          </w:tcPr>
          <w:p w14:paraId="79A1F47C" w14:textId="77777777" w:rsidR="00833374" w:rsidRDefault="00833374" w:rsidP="00016980">
            <w:pPr>
              <w:suppressAutoHyphens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780" w:type="dxa"/>
          </w:tcPr>
          <w:p w14:paraId="552D374D" w14:textId="77777777" w:rsidR="00833374" w:rsidRDefault="00833374" w:rsidP="00016980">
            <w:pPr>
              <w:suppressAutoHyphens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1.000</w:t>
            </w:r>
          </w:p>
        </w:tc>
      </w:tr>
      <w:tr w:rsidR="00833374" w14:paraId="7B3F3C8E" w14:textId="77777777" w:rsidTr="000169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93" w:type="dxa"/>
          </w:tcPr>
          <w:p w14:paraId="5D36DED6" w14:textId="77777777" w:rsidR="00833374" w:rsidRDefault="00833374" w:rsidP="00016980">
            <w:pPr>
              <w:suppressAutoHyphens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780" w:type="dxa"/>
          </w:tcPr>
          <w:p w14:paraId="1D0F9E79" w14:textId="77777777" w:rsidR="00833374" w:rsidRDefault="00833374" w:rsidP="00016980">
            <w:pPr>
              <w:suppressAutoHyphens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0.7937</w:t>
            </w:r>
          </w:p>
        </w:tc>
      </w:tr>
      <w:tr w:rsidR="00833374" w14:paraId="06D0AFAF" w14:textId="77777777" w:rsidTr="000169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93" w:type="dxa"/>
          </w:tcPr>
          <w:p w14:paraId="4403010E" w14:textId="77777777" w:rsidR="00833374" w:rsidRDefault="00833374" w:rsidP="00016980">
            <w:pPr>
              <w:suppressAutoHyphens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780" w:type="dxa"/>
          </w:tcPr>
          <w:p w14:paraId="424C5E76" w14:textId="77777777" w:rsidR="00833374" w:rsidRDefault="00833374" w:rsidP="00016980">
            <w:pPr>
              <w:suppressAutoHyphens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0.6300</w:t>
            </w:r>
          </w:p>
        </w:tc>
      </w:tr>
      <w:tr w:rsidR="00833374" w14:paraId="26CD1FC6" w14:textId="77777777" w:rsidTr="000169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93" w:type="dxa"/>
          </w:tcPr>
          <w:p w14:paraId="0EF085BF" w14:textId="77777777" w:rsidR="00833374" w:rsidRDefault="00833374" w:rsidP="00016980">
            <w:pPr>
              <w:suppressAutoHyphens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780" w:type="dxa"/>
          </w:tcPr>
          <w:p w14:paraId="3C47BA91" w14:textId="77777777" w:rsidR="00833374" w:rsidRDefault="00833374" w:rsidP="00016980">
            <w:pPr>
              <w:suppressAutoHyphens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0.3968</w:t>
            </w:r>
          </w:p>
        </w:tc>
      </w:tr>
    </w:tbl>
    <w:p w14:paraId="2648B344" w14:textId="243DE9EE" w:rsidR="00833374" w:rsidRDefault="00833374" w:rsidP="00833374">
      <w:pPr>
        <w:pStyle w:val="BodyTextIndent"/>
        <w:tabs>
          <w:tab w:val="left" w:pos="374"/>
          <w:tab w:val="left" w:pos="748"/>
        </w:tabs>
        <w:spacing w:before="240"/>
        <w:ind w:left="374"/>
        <w:rPr>
          <w:sz w:val="22"/>
        </w:rPr>
      </w:pPr>
      <w:r>
        <w:rPr>
          <w:sz w:val="22"/>
        </w:rPr>
        <w:t>(a)</w:t>
      </w:r>
      <w:r>
        <w:rPr>
          <w:sz w:val="22"/>
        </w:rPr>
        <w:tab/>
        <w:t>Estimate the mass at 6 days using (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) Newton’s divided difference, (ii) Lagrange polynomials, (iii) Cubic spline and </w:t>
      </w:r>
      <w:proofErr w:type="gramStart"/>
      <w:r>
        <w:rPr>
          <w:sz w:val="22"/>
        </w:rPr>
        <w:t>(iv) second-order</w:t>
      </w:r>
      <w:proofErr w:type="gramEnd"/>
      <w:r>
        <w:rPr>
          <w:sz w:val="22"/>
        </w:rPr>
        <w:t xml:space="preserve"> polynomial regression</w:t>
      </w:r>
      <w:r>
        <w:rPr>
          <w:sz w:val="22"/>
        </w:rPr>
        <w:t>.</w:t>
      </w:r>
      <w:bookmarkStart w:id="0" w:name="_GoBack"/>
      <w:bookmarkEnd w:id="0"/>
    </w:p>
    <w:p w14:paraId="055DCD89" w14:textId="10B01440" w:rsidR="008B29C3" w:rsidRDefault="008B29C3" w:rsidP="008B29C3">
      <w:pPr>
        <w:tabs>
          <w:tab w:val="left" w:pos="374"/>
          <w:tab w:val="right" w:pos="8228"/>
        </w:tabs>
        <w:jc w:val="center"/>
        <w:rPr>
          <w:sz w:val="22"/>
        </w:rPr>
      </w:pPr>
    </w:p>
    <w:p w14:paraId="7AA2BF7B" w14:textId="77777777" w:rsidR="008F20F6" w:rsidRDefault="008F20F6"/>
    <w:sectPr w:rsidR="008F20F6" w:rsidSect="008F20F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58D"/>
    <w:rsid w:val="002A158D"/>
    <w:rsid w:val="00833374"/>
    <w:rsid w:val="008B29C3"/>
    <w:rsid w:val="008F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274D00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58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A158D"/>
    <w:pPr>
      <w:spacing w:before="240"/>
      <w:jc w:val="both"/>
    </w:pPr>
  </w:style>
  <w:style w:type="character" w:customStyle="1" w:styleId="BodyTextChar">
    <w:name w:val="Body Text Char"/>
    <w:basedOn w:val="DefaultParagraphFont"/>
    <w:link w:val="BodyText"/>
    <w:rsid w:val="002A158D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3337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33374"/>
    <w:rPr>
      <w:rFonts w:ascii="Times New Roman" w:eastAsia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3337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33374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58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A158D"/>
    <w:pPr>
      <w:spacing w:before="240"/>
      <w:jc w:val="both"/>
    </w:pPr>
  </w:style>
  <w:style w:type="character" w:customStyle="1" w:styleId="BodyTextChar">
    <w:name w:val="Body Text Char"/>
    <w:basedOn w:val="DefaultParagraphFont"/>
    <w:link w:val="BodyText"/>
    <w:rsid w:val="002A158D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3337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33374"/>
    <w:rPr>
      <w:rFonts w:ascii="Times New Roman" w:eastAsia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3337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3337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Macintosh Word</Application>
  <DocSecurity>0</DocSecurity>
  <Lines>3</Lines>
  <Paragraphs>1</Paragraphs>
  <ScaleCrop>false</ScaleCrop>
  <Company>IITK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Sachidanand Tripathi</dc:creator>
  <cp:keywords/>
  <dc:description/>
  <cp:lastModifiedBy>Sachidanand Tripathi</cp:lastModifiedBy>
  <cp:revision>2</cp:revision>
  <dcterms:created xsi:type="dcterms:W3CDTF">2014-09-06T11:20:00Z</dcterms:created>
  <dcterms:modified xsi:type="dcterms:W3CDTF">2014-09-06T11:20:00Z</dcterms:modified>
</cp:coreProperties>
</file>