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F4E66" w14:textId="0EC13D39" w:rsidR="009649A2" w:rsidRDefault="009649A2" w:rsidP="009649A2">
      <w:pPr>
        <w:pStyle w:val="BodyTextIndent2"/>
        <w:ind w:left="0"/>
        <w:jc w:val="both"/>
        <w:rPr>
          <w:sz w:val="22"/>
        </w:rPr>
      </w:pPr>
      <w:r>
        <w:rPr>
          <w:sz w:val="22"/>
        </w:rPr>
        <w:t>1</w:t>
      </w:r>
      <w:r>
        <w:rPr>
          <w:sz w:val="22"/>
        </w:rPr>
        <w:t>.</w:t>
      </w:r>
      <w:r>
        <w:rPr>
          <w:sz w:val="22"/>
        </w:rPr>
        <w:tab/>
        <w:t xml:space="preserve">The cost of fuel consumed by a truck </w:t>
      </w:r>
      <w:proofErr w:type="gramStart"/>
      <w:r>
        <w:rPr>
          <w:sz w:val="22"/>
        </w:rPr>
        <w:t>was assumed to be linearly related</w:t>
      </w:r>
      <w:proofErr w:type="gramEnd"/>
      <w:r>
        <w:rPr>
          <w:sz w:val="22"/>
        </w:rPr>
        <w:t xml:space="preserve"> to the travel distance and the load carried. Over a certain period, the </w:t>
      </w:r>
      <w:proofErr w:type="gramStart"/>
      <w:r>
        <w:rPr>
          <w:sz w:val="22"/>
        </w:rPr>
        <w:t>following data was recorded by the driver</w:t>
      </w:r>
      <w:proofErr w:type="gramEnd"/>
      <w:r>
        <w:rPr>
          <w:sz w:val="22"/>
        </w:rPr>
        <w:t>. Obtain the underlying relationship (add the constraint that there is no cost when both the distance and the load are zero). How good is the assumption that the relationship is linear?</w:t>
      </w:r>
    </w:p>
    <w:p w14:paraId="724F8986" w14:textId="77777777" w:rsidR="009649A2" w:rsidRDefault="009649A2" w:rsidP="009649A2">
      <w:pPr>
        <w:suppressAutoHyphens/>
        <w:spacing w:line="360" w:lineRule="auto"/>
        <w:jc w:val="both"/>
        <w:rPr>
          <w:sz w:val="22"/>
        </w:rPr>
      </w:pPr>
    </w:p>
    <w:tbl>
      <w:tblPr>
        <w:tblW w:w="0" w:type="auto"/>
        <w:jc w:val="center"/>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9"/>
        <w:gridCol w:w="601"/>
        <w:gridCol w:w="601"/>
        <w:gridCol w:w="601"/>
        <w:gridCol w:w="601"/>
        <w:gridCol w:w="601"/>
        <w:gridCol w:w="601"/>
        <w:gridCol w:w="601"/>
        <w:gridCol w:w="601"/>
      </w:tblGrid>
      <w:tr w:rsidR="009649A2" w14:paraId="61D565CF" w14:textId="77777777" w:rsidTr="00071ACC">
        <w:tblPrEx>
          <w:tblCellMar>
            <w:top w:w="0" w:type="dxa"/>
            <w:bottom w:w="0" w:type="dxa"/>
          </w:tblCellMar>
        </w:tblPrEx>
        <w:trPr>
          <w:jc w:val="center"/>
        </w:trPr>
        <w:tc>
          <w:tcPr>
            <w:tcW w:w="1629" w:type="dxa"/>
            <w:vAlign w:val="center"/>
          </w:tcPr>
          <w:p w14:paraId="705BDE26" w14:textId="77777777" w:rsidR="009649A2" w:rsidRDefault="009649A2" w:rsidP="00071ACC">
            <w:pPr>
              <w:pStyle w:val="TOAHeading"/>
              <w:tabs>
                <w:tab w:val="clear" w:pos="9000"/>
                <w:tab w:val="clear" w:pos="9360"/>
              </w:tabs>
              <w:spacing w:line="360" w:lineRule="auto"/>
              <w:rPr>
                <w:rFonts w:ascii="Times New Roman" w:hAnsi="Times New Roman"/>
                <w:i/>
                <w:iCs/>
                <w:sz w:val="22"/>
              </w:rPr>
            </w:pPr>
            <w:r>
              <w:rPr>
                <w:rFonts w:ascii="Times New Roman" w:hAnsi="Times New Roman"/>
                <w:i/>
                <w:iCs/>
                <w:sz w:val="22"/>
              </w:rPr>
              <w:t>Distance (km)</w:t>
            </w:r>
          </w:p>
        </w:tc>
        <w:tc>
          <w:tcPr>
            <w:tcW w:w="0" w:type="auto"/>
            <w:vAlign w:val="center"/>
          </w:tcPr>
          <w:p w14:paraId="0F665D68" w14:textId="77777777" w:rsidR="009649A2" w:rsidRDefault="009649A2" w:rsidP="00071ACC">
            <w:pPr>
              <w:suppressAutoHyphens/>
              <w:spacing w:line="360" w:lineRule="auto"/>
              <w:jc w:val="center"/>
              <w:rPr>
                <w:sz w:val="22"/>
              </w:rPr>
            </w:pPr>
            <w:r>
              <w:rPr>
                <w:sz w:val="22"/>
              </w:rPr>
              <w:t>88</w:t>
            </w:r>
          </w:p>
        </w:tc>
        <w:tc>
          <w:tcPr>
            <w:tcW w:w="0" w:type="auto"/>
            <w:vAlign w:val="center"/>
          </w:tcPr>
          <w:p w14:paraId="651A0D29" w14:textId="77777777" w:rsidR="009649A2" w:rsidRDefault="009649A2" w:rsidP="00071ACC">
            <w:pPr>
              <w:suppressAutoHyphens/>
              <w:spacing w:line="360" w:lineRule="auto"/>
              <w:jc w:val="center"/>
              <w:rPr>
                <w:sz w:val="22"/>
              </w:rPr>
            </w:pPr>
            <w:r>
              <w:rPr>
                <w:sz w:val="22"/>
              </w:rPr>
              <w:t>210</w:t>
            </w:r>
          </w:p>
        </w:tc>
        <w:tc>
          <w:tcPr>
            <w:tcW w:w="0" w:type="auto"/>
            <w:vAlign w:val="center"/>
          </w:tcPr>
          <w:p w14:paraId="3377C872" w14:textId="77777777" w:rsidR="009649A2" w:rsidRDefault="009649A2" w:rsidP="00071ACC">
            <w:pPr>
              <w:suppressAutoHyphens/>
              <w:spacing w:line="360" w:lineRule="auto"/>
              <w:jc w:val="center"/>
              <w:rPr>
                <w:sz w:val="22"/>
              </w:rPr>
            </w:pPr>
            <w:r>
              <w:rPr>
                <w:sz w:val="22"/>
              </w:rPr>
              <w:t>320</w:t>
            </w:r>
          </w:p>
        </w:tc>
        <w:tc>
          <w:tcPr>
            <w:tcW w:w="0" w:type="auto"/>
            <w:vAlign w:val="center"/>
          </w:tcPr>
          <w:p w14:paraId="15517C22" w14:textId="77777777" w:rsidR="009649A2" w:rsidRDefault="009649A2" w:rsidP="00071ACC">
            <w:pPr>
              <w:suppressAutoHyphens/>
              <w:spacing w:line="360" w:lineRule="auto"/>
              <w:jc w:val="center"/>
              <w:rPr>
                <w:sz w:val="22"/>
              </w:rPr>
            </w:pPr>
            <w:r>
              <w:rPr>
                <w:sz w:val="22"/>
              </w:rPr>
              <w:t>88</w:t>
            </w:r>
          </w:p>
        </w:tc>
        <w:tc>
          <w:tcPr>
            <w:tcW w:w="0" w:type="auto"/>
            <w:vAlign w:val="center"/>
          </w:tcPr>
          <w:p w14:paraId="7213D919" w14:textId="77777777" w:rsidR="009649A2" w:rsidRDefault="009649A2" w:rsidP="00071ACC">
            <w:pPr>
              <w:suppressAutoHyphens/>
              <w:spacing w:line="360" w:lineRule="auto"/>
              <w:jc w:val="center"/>
              <w:rPr>
                <w:sz w:val="22"/>
              </w:rPr>
            </w:pPr>
            <w:r>
              <w:rPr>
                <w:sz w:val="22"/>
              </w:rPr>
              <w:t>210</w:t>
            </w:r>
          </w:p>
        </w:tc>
        <w:tc>
          <w:tcPr>
            <w:tcW w:w="0" w:type="auto"/>
            <w:vAlign w:val="center"/>
          </w:tcPr>
          <w:p w14:paraId="7E7C8F7C" w14:textId="77777777" w:rsidR="009649A2" w:rsidRDefault="009649A2" w:rsidP="00071ACC">
            <w:pPr>
              <w:suppressAutoHyphens/>
              <w:spacing w:line="360" w:lineRule="auto"/>
              <w:jc w:val="center"/>
              <w:rPr>
                <w:sz w:val="22"/>
              </w:rPr>
            </w:pPr>
            <w:r>
              <w:rPr>
                <w:sz w:val="22"/>
              </w:rPr>
              <w:t>320</w:t>
            </w:r>
          </w:p>
        </w:tc>
        <w:tc>
          <w:tcPr>
            <w:tcW w:w="0" w:type="auto"/>
            <w:vAlign w:val="center"/>
          </w:tcPr>
          <w:p w14:paraId="0B998E8C" w14:textId="77777777" w:rsidR="009649A2" w:rsidRDefault="009649A2" w:rsidP="00071ACC">
            <w:pPr>
              <w:suppressAutoHyphens/>
              <w:spacing w:line="360" w:lineRule="auto"/>
              <w:jc w:val="center"/>
              <w:rPr>
                <w:sz w:val="22"/>
              </w:rPr>
            </w:pPr>
            <w:r>
              <w:rPr>
                <w:sz w:val="22"/>
              </w:rPr>
              <w:t>245</w:t>
            </w:r>
          </w:p>
        </w:tc>
        <w:tc>
          <w:tcPr>
            <w:tcW w:w="0" w:type="auto"/>
            <w:vAlign w:val="center"/>
          </w:tcPr>
          <w:p w14:paraId="1CFE4623" w14:textId="77777777" w:rsidR="009649A2" w:rsidRDefault="009649A2" w:rsidP="00071ACC">
            <w:pPr>
              <w:suppressAutoHyphens/>
              <w:spacing w:line="360" w:lineRule="auto"/>
              <w:jc w:val="center"/>
              <w:rPr>
                <w:sz w:val="22"/>
              </w:rPr>
            </w:pPr>
            <w:r>
              <w:rPr>
                <w:sz w:val="22"/>
              </w:rPr>
              <w:t>65</w:t>
            </w:r>
          </w:p>
        </w:tc>
      </w:tr>
      <w:tr w:rsidR="009649A2" w14:paraId="72A7F254" w14:textId="77777777" w:rsidTr="00071ACC">
        <w:tblPrEx>
          <w:tblCellMar>
            <w:top w:w="0" w:type="dxa"/>
            <w:bottom w:w="0" w:type="dxa"/>
          </w:tblCellMar>
        </w:tblPrEx>
        <w:trPr>
          <w:jc w:val="center"/>
        </w:trPr>
        <w:tc>
          <w:tcPr>
            <w:tcW w:w="1629" w:type="dxa"/>
            <w:vAlign w:val="center"/>
          </w:tcPr>
          <w:p w14:paraId="52AF9FC6" w14:textId="77777777" w:rsidR="009649A2" w:rsidRDefault="009649A2" w:rsidP="00071ACC">
            <w:pPr>
              <w:suppressAutoHyphens/>
              <w:spacing w:line="360" w:lineRule="auto"/>
              <w:rPr>
                <w:i/>
                <w:iCs/>
                <w:sz w:val="22"/>
              </w:rPr>
            </w:pPr>
            <w:r>
              <w:rPr>
                <w:i/>
                <w:iCs/>
                <w:sz w:val="22"/>
              </w:rPr>
              <w:t>Load Factor</w:t>
            </w:r>
          </w:p>
        </w:tc>
        <w:tc>
          <w:tcPr>
            <w:tcW w:w="0" w:type="auto"/>
            <w:vAlign w:val="center"/>
          </w:tcPr>
          <w:p w14:paraId="36914626" w14:textId="77777777" w:rsidR="009649A2" w:rsidRDefault="009649A2" w:rsidP="00071ACC">
            <w:pPr>
              <w:suppressAutoHyphens/>
              <w:spacing w:line="360" w:lineRule="auto"/>
              <w:jc w:val="center"/>
              <w:rPr>
                <w:sz w:val="22"/>
              </w:rPr>
            </w:pPr>
            <w:r>
              <w:rPr>
                <w:sz w:val="22"/>
              </w:rPr>
              <w:t>0.33</w:t>
            </w:r>
          </w:p>
        </w:tc>
        <w:tc>
          <w:tcPr>
            <w:tcW w:w="0" w:type="auto"/>
            <w:vAlign w:val="center"/>
          </w:tcPr>
          <w:p w14:paraId="7E3CE3C3" w14:textId="77777777" w:rsidR="009649A2" w:rsidRDefault="009649A2" w:rsidP="00071ACC">
            <w:pPr>
              <w:suppressAutoHyphens/>
              <w:spacing w:line="360" w:lineRule="auto"/>
              <w:jc w:val="center"/>
              <w:rPr>
                <w:sz w:val="22"/>
              </w:rPr>
            </w:pPr>
            <w:r>
              <w:rPr>
                <w:sz w:val="22"/>
              </w:rPr>
              <w:t>0.42</w:t>
            </w:r>
          </w:p>
        </w:tc>
        <w:tc>
          <w:tcPr>
            <w:tcW w:w="0" w:type="auto"/>
            <w:vAlign w:val="center"/>
          </w:tcPr>
          <w:p w14:paraId="00FAA661" w14:textId="77777777" w:rsidR="009649A2" w:rsidRDefault="009649A2" w:rsidP="00071ACC">
            <w:pPr>
              <w:suppressAutoHyphens/>
              <w:spacing w:line="360" w:lineRule="auto"/>
              <w:jc w:val="center"/>
              <w:rPr>
                <w:sz w:val="22"/>
              </w:rPr>
            </w:pPr>
            <w:r>
              <w:rPr>
                <w:sz w:val="22"/>
              </w:rPr>
              <w:t>0.50</w:t>
            </w:r>
          </w:p>
        </w:tc>
        <w:tc>
          <w:tcPr>
            <w:tcW w:w="0" w:type="auto"/>
            <w:vAlign w:val="center"/>
          </w:tcPr>
          <w:p w14:paraId="2ACD9881" w14:textId="77777777" w:rsidR="009649A2" w:rsidRDefault="009649A2" w:rsidP="00071ACC">
            <w:pPr>
              <w:suppressAutoHyphens/>
              <w:spacing w:line="360" w:lineRule="auto"/>
              <w:jc w:val="center"/>
              <w:rPr>
                <w:sz w:val="22"/>
              </w:rPr>
            </w:pPr>
            <w:r>
              <w:rPr>
                <w:sz w:val="22"/>
              </w:rPr>
              <w:t>0.17</w:t>
            </w:r>
          </w:p>
        </w:tc>
        <w:tc>
          <w:tcPr>
            <w:tcW w:w="0" w:type="auto"/>
            <w:vAlign w:val="center"/>
          </w:tcPr>
          <w:p w14:paraId="2C60485C" w14:textId="77777777" w:rsidR="009649A2" w:rsidRDefault="009649A2" w:rsidP="00071ACC">
            <w:pPr>
              <w:suppressAutoHyphens/>
              <w:spacing w:line="360" w:lineRule="auto"/>
              <w:jc w:val="center"/>
              <w:rPr>
                <w:sz w:val="22"/>
              </w:rPr>
            </w:pPr>
            <w:r>
              <w:rPr>
                <w:sz w:val="22"/>
              </w:rPr>
              <w:t>0.28</w:t>
            </w:r>
          </w:p>
        </w:tc>
        <w:tc>
          <w:tcPr>
            <w:tcW w:w="0" w:type="auto"/>
            <w:vAlign w:val="center"/>
          </w:tcPr>
          <w:p w14:paraId="04C4B8F2" w14:textId="77777777" w:rsidR="009649A2" w:rsidRDefault="009649A2" w:rsidP="00071ACC">
            <w:pPr>
              <w:suppressAutoHyphens/>
              <w:spacing w:line="360" w:lineRule="auto"/>
              <w:jc w:val="center"/>
              <w:rPr>
                <w:sz w:val="22"/>
              </w:rPr>
            </w:pPr>
            <w:r>
              <w:rPr>
                <w:sz w:val="22"/>
              </w:rPr>
              <w:t>0.67</w:t>
            </w:r>
          </w:p>
        </w:tc>
        <w:tc>
          <w:tcPr>
            <w:tcW w:w="0" w:type="auto"/>
            <w:vAlign w:val="center"/>
          </w:tcPr>
          <w:p w14:paraId="09F7CAA3" w14:textId="77777777" w:rsidR="009649A2" w:rsidRDefault="009649A2" w:rsidP="00071ACC">
            <w:pPr>
              <w:suppressAutoHyphens/>
              <w:spacing w:line="360" w:lineRule="auto"/>
              <w:jc w:val="center"/>
              <w:rPr>
                <w:sz w:val="22"/>
              </w:rPr>
            </w:pPr>
            <w:r>
              <w:rPr>
                <w:sz w:val="22"/>
              </w:rPr>
              <w:t>0.32</w:t>
            </w:r>
          </w:p>
        </w:tc>
        <w:tc>
          <w:tcPr>
            <w:tcW w:w="0" w:type="auto"/>
            <w:vAlign w:val="center"/>
          </w:tcPr>
          <w:p w14:paraId="02257937" w14:textId="77777777" w:rsidR="009649A2" w:rsidRDefault="009649A2" w:rsidP="00071ACC">
            <w:pPr>
              <w:suppressAutoHyphens/>
              <w:spacing w:line="360" w:lineRule="auto"/>
              <w:jc w:val="center"/>
              <w:rPr>
                <w:sz w:val="22"/>
              </w:rPr>
            </w:pPr>
            <w:r>
              <w:rPr>
                <w:sz w:val="22"/>
              </w:rPr>
              <w:t>1.00</w:t>
            </w:r>
          </w:p>
        </w:tc>
      </w:tr>
      <w:tr w:rsidR="009649A2" w14:paraId="7B472F13" w14:textId="77777777" w:rsidTr="00071ACC">
        <w:tblPrEx>
          <w:tblCellMar>
            <w:top w:w="0" w:type="dxa"/>
            <w:bottom w:w="0" w:type="dxa"/>
          </w:tblCellMar>
        </w:tblPrEx>
        <w:trPr>
          <w:jc w:val="center"/>
        </w:trPr>
        <w:tc>
          <w:tcPr>
            <w:tcW w:w="1629" w:type="dxa"/>
            <w:vAlign w:val="center"/>
          </w:tcPr>
          <w:p w14:paraId="300883AE" w14:textId="77777777" w:rsidR="009649A2" w:rsidRDefault="009649A2" w:rsidP="00071ACC">
            <w:pPr>
              <w:suppressAutoHyphens/>
              <w:spacing w:line="360" w:lineRule="auto"/>
              <w:rPr>
                <w:i/>
                <w:iCs/>
                <w:sz w:val="22"/>
              </w:rPr>
            </w:pPr>
            <w:r>
              <w:rPr>
                <w:i/>
                <w:iCs/>
                <w:sz w:val="22"/>
              </w:rPr>
              <w:t>Cost (</w:t>
            </w:r>
            <w:proofErr w:type="spellStart"/>
            <w:r>
              <w:rPr>
                <w:i/>
                <w:iCs/>
                <w:sz w:val="22"/>
              </w:rPr>
              <w:t>Rs</w:t>
            </w:r>
            <w:proofErr w:type="spellEnd"/>
            <w:r>
              <w:rPr>
                <w:i/>
                <w:iCs/>
                <w:sz w:val="22"/>
              </w:rPr>
              <w:t>.)</w:t>
            </w:r>
          </w:p>
        </w:tc>
        <w:tc>
          <w:tcPr>
            <w:tcW w:w="0" w:type="auto"/>
            <w:vAlign w:val="center"/>
          </w:tcPr>
          <w:p w14:paraId="51B08672" w14:textId="77777777" w:rsidR="009649A2" w:rsidRDefault="009649A2" w:rsidP="00071ACC">
            <w:pPr>
              <w:suppressAutoHyphens/>
              <w:spacing w:line="360" w:lineRule="auto"/>
              <w:jc w:val="center"/>
              <w:rPr>
                <w:sz w:val="22"/>
              </w:rPr>
            </w:pPr>
            <w:r>
              <w:rPr>
                <w:sz w:val="22"/>
              </w:rPr>
              <w:t>140</w:t>
            </w:r>
          </w:p>
        </w:tc>
        <w:tc>
          <w:tcPr>
            <w:tcW w:w="0" w:type="auto"/>
            <w:vAlign w:val="center"/>
          </w:tcPr>
          <w:p w14:paraId="7C22B441" w14:textId="77777777" w:rsidR="009649A2" w:rsidRDefault="009649A2" w:rsidP="00071ACC">
            <w:pPr>
              <w:suppressAutoHyphens/>
              <w:spacing w:line="360" w:lineRule="auto"/>
              <w:jc w:val="center"/>
              <w:rPr>
                <w:sz w:val="22"/>
              </w:rPr>
            </w:pPr>
            <w:r>
              <w:rPr>
                <w:sz w:val="22"/>
              </w:rPr>
              <w:t>270</w:t>
            </w:r>
          </w:p>
        </w:tc>
        <w:tc>
          <w:tcPr>
            <w:tcW w:w="0" w:type="auto"/>
            <w:vAlign w:val="center"/>
          </w:tcPr>
          <w:p w14:paraId="5A6A1095" w14:textId="77777777" w:rsidR="009649A2" w:rsidRDefault="009649A2" w:rsidP="00071ACC">
            <w:pPr>
              <w:suppressAutoHyphens/>
              <w:spacing w:line="360" w:lineRule="auto"/>
              <w:jc w:val="center"/>
              <w:rPr>
                <w:sz w:val="22"/>
              </w:rPr>
            </w:pPr>
            <w:r>
              <w:rPr>
                <w:sz w:val="22"/>
              </w:rPr>
              <w:t>400</w:t>
            </w:r>
          </w:p>
        </w:tc>
        <w:tc>
          <w:tcPr>
            <w:tcW w:w="0" w:type="auto"/>
            <w:vAlign w:val="center"/>
          </w:tcPr>
          <w:p w14:paraId="320AFE6B" w14:textId="77777777" w:rsidR="009649A2" w:rsidRDefault="009649A2" w:rsidP="00071ACC">
            <w:pPr>
              <w:suppressAutoHyphens/>
              <w:spacing w:line="360" w:lineRule="auto"/>
              <w:jc w:val="center"/>
              <w:rPr>
                <w:sz w:val="22"/>
              </w:rPr>
            </w:pPr>
            <w:r>
              <w:rPr>
                <w:sz w:val="22"/>
              </w:rPr>
              <w:t>110</w:t>
            </w:r>
          </w:p>
        </w:tc>
        <w:tc>
          <w:tcPr>
            <w:tcW w:w="0" w:type="auto"/>
            <w:vAlign w:val="center"/>
          </w:tcPr>
          <w:p w14:paraId="6ACF23FD" w14:textId="77777777" w:rsidR="009649A2" w:rsidRDefault="009649A2" w:rsidP="00071ACC">
            <w:pPr>
              <w:suppressAutoHyphens/>
              <w:spacing w:line="360" w:lineRule="auto"/>
              <w:jc w:val="center"/>
              <w:rPr>
                <w:sz w:val="22"/>
              </w:rPr>
            </w:pPr>
            <w:r>
              <w:rPr>
                <w:sz w:val="22"/>
              </w:rPr>
              <w:t>250</w:t>
            </w:r>
          </w:p>
        </w:tc>
        <w:tc>
          <w:tcPr>
            <w:tcW w:w="0" w:type="auto"/>
            <w:vAlign w:val="center"/>
          </w:tcPr>
          <w:p w14:paraId="27A487F0" w14:textId="77777777" w:rsidR="009649A2" w:rsidRDefault="009649A2" w:rsidP="00071ACC">
            <w:pPr>
              <w:suppressAutoHyphens/>
              <w:spacing w:line="360" w:lineRule="auto"/>
              <w:jc w:val="center"/>
              <w:rPr>
                <w:sz w:val="22"/>
              </w:rPr>
            </w:pPr>
            <w:r>
              <w:rPr>
                <w:sz w:val="22"/>
              </w:rPr>
              <w:t>450</w:t>
            </w:r>
          </w:p>
        </w:tc>
        <w:tc>
          <w:tcPr>
            <w:tcW w:w="0" w:type="auto"/>
            <w:vAlign w:val="center"/>
          </w:tcPr>
          <w:p w14:paraId="6DFFD2BC" w14:textId="77777777" w:rsidR="009649A2" w:rsidRDefault="009649A2" w:rsidP="00071ACC">
            <w:pPr>
              <w:suppressAutoHyphens/>
              <w:spacing w:line="360" w:lineRule="auto"/>
              <w:jc w:val="center"/>
              <w:rPr>
                <w:sz w:val="22"/>
              </w:rPr>
            </w:pPr>
            <w:r>
              <w:rPr>
                <w:sz w:val="22"/>
              </w:rPr>
              <w:t>280</w:t>
            </w:r>
          </w:p>
        </w:tc>
        <w:tc>
          <w:tcPr>
            <w:tcW w:w="0" w:type="auto"/>
            <w:vAlign w:val="center"/>
          </w:tcPr>
          <w:p w14:paraId="0A445A41" w14:textId="77777777" w:rsidR="009649A2" w:rsidRDefault="009649A2" w:rsidP="00071ACC">
            <w:pPr>
              <w:suppressAutoHyphens/>
              <w:spacing w:line="360" w:lineRule="auto"/>
              <w:jc w:val="center"/>
              <w:rPr>
                <w:sz w:val="22"/>
              </w:rPr>
            </w:pPr>
            <w:r>
              <w:rPr>
                <w:sz w:val="22"/>
              </w:rPr>
              <w:t>225</w:t>
            </w:r>
          </w:p>
        </w:tc>
      </w:tr>
    </w:tbl>
    <w:p w14:paraId="74E5E655" w14:textId="5E480AA5" w:rsidR="009649A2" w:rsidRDefault="009649A2" w:rsidP="009649A2">
      <w:pPr>
        <w:pStyle w:val="BodyText"/>
        <w:tabs>
          <w:tab w:val="left" w:pos="374"/>
        </w:tabs>
        <w:rPr>
          <w:sz w:val="22"/>
        </w:rPr>
      </w:pPr>
      <w:r>
        <w:rPr>
          <w:sz w:val="22"/>
        </w:rPr>
        <w:t>2</w:t>
      </w:r>
      <w:bookmarkStart w:id="0" w:name="_GoBack"/>
      <w:bookmarkEnd w:id="0"/>
      <w:r>
        <w:rPr>
          <w:sz w:val="22"/>
        </w:rPr>
        <w:t>.</w:t>
      </w:r>
      <w:r>
        <w:rPr>
          <w:sz w:val="22"/>
        </w:rPr>
        <w:tab/>
        <w:t>It is known that bacteria swim against the concentration gradient of the food.  The following data were measured for the concentration gradient of the food and the corresponding speed of swim:</w:t>
      </w:r>
    </w:p>
    <w:p w14:paraId="32C24397" w14:textId="77777777" w:rsidR="009649A2" w:rsidRDefault="009649A2" w:rsidP="009649A2">
      <w:pPr>
        <w:tabs>
          <w:tab w:val="left" w:pos="2431"/>
          <w:tab w:val="left" w:pos="3553"/>
          <w:tab w:val="left" w:pos="4675"/>
          <w:tab w:val="left" w:pos="5610"/>
          <w:tab w:val="left" w:pos="6732"/>
          <w:tab w:val="left" w:pos="7854"/>
        </w:tabs>
        <w:spacing w:before="240" w:line="360" w:lineRule="auto"/>
        <w:rPr>
          <w:bCs/>
          <w:sz w:val="22"/>
          <w:szCs w:val="22"/>
          <w:lang w:val="sv-SE"/>
        </w:rPr>
      </w:pPr>
      <w:proofErr w:type="spellStart"/>
      <w:r>
        <w:rPr>
          <w:bCs/>
          <w:sz w:val="22"/>
          <w:szCs w:val="22"/>
          <w:lang w:val="sv-SE"/>
        </w:rPr>
        <w:t>Conc</w:t>
      </w:r>
      <w:proofErr w:type="spellEnd"/>
      <w:r>
        <w:rPr>
          <w:bCs/>
          <w:sz w:val="22"/>
          <w:szCs w:val="22"/>
          <w:lang w:val="sv-SE"/>
        </w:rPr>
        <w:t xml:space="preserve">. Grad., </w:t>
      </w:r>
      <w:r>
        <w:rPr>
          <w:bCs/>
          <w:i/>
          <w:iCs/>
          <w:sz w:val="22"/>
          <w:szCs w:val="22"/>
          <w:lang w:val="sv-SE"/>
        </w:rPr>
        <w:t>x</w:t>
      </w:r>
      <w:r>
        <w:rPr>
          <w:bCs/>
          <w:sz w:val="22"/>
          <w:szCs w:val="22"/>
          <w:lang w:val="sv-SE"/>
        </w:rPr>
        <w:t>, (</w:t>
      </w:r>
      <w:r>
        <w:rPr>
          <w:bCs/>
          <w:sz w:val="22"/>
          <w:szCs w:val="22"/>
        </w:rPr>
        <w:t>μ</w:t>
      </w:r>
      <w:r>
        <w:rPr>
          <w:bCs/>
          <w:sz w:val="22"/>
          <w:szCs w:val="22"/>
          <w:lang w:val="sv-SE"/>
        </w:rPr>
        <w:t>mol/cm)</w:t>
      </w:r>
      <w:r>
        <w:rPr>
          <w:bCs/>
          <w:sz w:val="22"/>
          <w:szCs w:val="22"/>
          <w:lang w:val="sv-SE"/>
        </w:rPr>
        <w:tab/>
        <w:t>0.1</w:t>
      </w:r>
      <w:r>
        <w:rPr>
          <w:bCs/>
          <w:sz w:val="22"/>
          <w:szCs w:val="22"/>
          <w:lang w:val="sv-SE"/>
        </w:rPr>
        <w:tab/>
        <w:t>0.2</w:t>
      </w:r>
      <w:r>
        <w:rPr>
          <w:bCs/>
          <w:sz w:val="22"/>
          <w:szCs w:val="22"/>
          <w:lang w:val="sv-SE"/>
        </w:rPr>
        <w:tab/>
        <w:t>0.5</w:t>
      </w:r>
      <w:r>
        <w:rPr>
          <w:bCs/>
          <w:sz w:val="22"/>
          <w:szCs w:val="22"/>
          <w:lang w:val="sv-SE"/>
        </w:rPr>
        <w:tab/>
        <w:t>1.3</w:t>
      </w:r>
      <w:r>
        <w:rPr>
          <w:bCs/>
          <w:sz w:val="22"/>
          <w:szCs w:val="22"/>
          <w:lang w:val="sv-SE"/>
        </w:rPr>
        <w:tab/>
        <w:t>4.2</w:t>
      </w:r>
      <w:r>
        <w:rPr>
          <w:bCs/>
          <w:sz w:val="22"/>
          <w:szCs w:val="22"/>
          <w:lang w:val="sv-SE"/>
        </w:rPr>
        <w:tab/>
        <w:t>9.5</w:t>
      </w:r>
    </w:p>
    <w:p w14:paraId="61A7C34E" w14:textId="77777777" w:rsidR="009649A2" w:rsidRDefault="009649A2" w:rsidP="009649A2">
      <w:pPr>
        <w:tabs>
          <w:tab w:val="left" w:pos="2431"/>
          <w:tab w:val="left" w:pos="3553"/>
          <w:tab w:val="left" w:pos="4675"/>
          <w:tab w:val="left" w:pos="5610"/>
          <w:tab w:val="left" w:pos="6732"/>
          <w:tab w:val="left" w:pos="7854"/>
        </w:tabs>
        <w:rPr>
          <w:bCs/>
          <w:sz w:val="22"/>
          <w:szCs w:val="22"/>
        </w:rPr>
      </w:pPr>
      <w:r>
        <w:rPr>
          <w:bCs/>
          <w:sz w:val="22"/>
          <w:szCs w:val="22"/>
        </w:rPr>
        <w:t xml:space="preserve">Speed, </w:t>
      </w:r>
      <w:r>
        <w:rPr>
          <w:bCs/>
          <w:i/>
          <w:iCs/>
          <w:sz w:val="22"/>
          <w:szCs w:val="22"/>
        </w:rPr>
        <w:t>y</w:t>
      </w:r>
      <w:r>
        <w:rPr>
          <w:bCs/>
          <w:sz w:val="22"/>
          <w:szCs w:val="22"/>
        </w:rPr>
        <w:t>, (</w:t>
      </w:r>
      <w:proofErr w:type="spellStart"/>
      <w:r>
        <w:rPr>
          <w:bCs/>
          <w:sz w:val="22"/>
          <w:szCs w:val="22"/>
        </w:rPr>
        <w:t>μm</w:t>
      </w:r>
      <w:proofErr w:type="spellEnd"/>
      <w:r>
        <w:rPr>
          <w:bCs/>
          <w:sz w:val="22"/>
          <w:szCs w:val="22"/>
        </w:rPr>
        <w:t>/min)</w:t>
      </w:r>
      <w:r>
        <w:rPr>
          <w:bCs/>
          <w:sz w:val="22"/>
          <w:szCs w:val="22"/>
        </w:rPr>
        <w:tab/>
        <w:t>2.85</w:t>
      </w:r>
      <w:r>
        <w:rPr>
          <w:bCs/>
          <w:sz w:val="22"/>
          <w:szCs w:val="22"/>
        </w:rPr>
        <w:tab/>
        <w:t>4.00</w:t>
      </w:r>
      <w:r>
        <w:rPr>
          <w:bCs/>
          <w:sz w:val="22"/>
          <w:szCs w:val="22"/>
        </w:rPr>
        <w:tab/>
        <w:t>6.00</w:t>
      </w:r>
      <w:r>
        <w:rPr>
          <w:bCs/>
          <w:sz w:val="22"/>
          <w:szCs w:val="22"/>
        </w:rPr>
        <w:tab/>
        <w:t>10.00</w:t>
      </w:r>
      <w:r>
        <w:rPr>
          <w:bCs/>
          <w:sz w:val="22"/>
          <w:szCs w:val="22"/>
        </w:rPr>
        <w:tab/>
        <w:t>15.00</w:t>
      </w:r>
      <w:r>
        <w:rPr>
          <w:bCs/>
          <w:sz w:val="22"/>
          <w:szCs w:val="22"/>
        </w:rPr>
        <w:tab/>
        <w:t>20.00</w:t>
      </w:r>
    </w:p>
    <w:p w14:paraId="7BFC842A" w14:textId="77777777" w:rsidR="009649A2" w:rsidRDefault="009649A2" w:rsidP="009649A2">
      <w:pPr>
        <w:tabs>
          <w:tab w:val="left" w:pos="2431"/>
          <w:tab w:val="left" w:pos="3553"/>
          <w:tab w:val="left" w:pos="4675"/>
          <w:tab w:val="left" w:pos="5610"/>
          <w:tab w:val="left" w:pos="6732"/>
        </w:tabs>
        <w:spacing w:before="240"/>
        <w:jc w:val="both"/>
        <w:rPr>
          <w:sz w:val="26"/>
        </w:rPr>
      </w:pPr>
      <w:r>
        <w:rPr>
          <w:sz w:val="22"/>
        </w:rPr>
        <w:t xml:space="preserve">It was decided to fit the equation, </w:t>
      </w:r>
      <w:r>
        <w:rPr>
          <w:position w:val="-28"/>
          <w:sz w:val="22"/>
        </w:rPr>
        <w:object w:dxaOrig="1240" w:dyaOrig="720" w14:anchorId="0372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36pt" o:ole="">
            <v:imagedata r:id="rId5" o:title=""/>
          </v:shape>
          <o:OLEObject Type="Embed" ProgID="Equation.3" ShapeID="_x0000_i1025" DrawAspect="Content" ObjectID="_1346591150" r:id="rId6"/>
        </w:object>
      </w:r>
      <w:r>
        <w:rPr>
          <w:sz w:val="22"/>
        </w:rPr>
        <w:t xml:space="preserve"> to the data.  </w:t>
      </w:r>
      <w:proofErr w:type="gramStart"/>
      <w:r>
        <w:rPr>
          <w:sz w:val="22"/>
        </w:rPr>
        <w:t>a)  Obtain</w:t>
      </w:r>
      <w:proofErr w:type="gramEnd"/>
      <w:r>
        <w:rPr>
          <w:sz w:val="22"/>
        </w:rPr>
        <w:t xml:space="preserve"> least square estimates of </w:t>
      </w:r>
      <w:r>
        <w:rPr>
          <w:i/>
          <w:iCs/>
          <w:sz w:val="22"/>
          <w:szCs w:val="22"/>
        </w:rPr>
        <w:t>a</w:t>
      </w:r>
      <w:r>
        <w:rPr>
          <w:sz w:val="22"/>
        </w:rPr>
        <w:t xml:space="preserve"> and </w:t>
      </w:r>
      <w:r>
        <w:rPr>
          <w:i/>
          <w:iCs/>
          <w:sz w:val="22"/>
          <w:szCs w:val="22"/>
        </w:rPr>
        <w:t>b</w:t>
      </w:r>
      <w:r>
        <w:rPr>
          <w:sz w:val="22"/>
        </w:rPr>
        <w:t xml:space="preserve">; b) Calculate </w:t>
      </w:r>
      <w:r>
        <w:rPr>
          <w:i/>
          <w:iCs/>
          <w:sz w:val="26"/>
        </w:rPr>
        <w:t>r</w:t>
      </w:r>
      <w:r>
        <w:rPr>
          <w:i/>
          <w:iCs/>
          <w:sz w:val="22"/>
          <w:vertAlign w:val="superscript"/>
        </w:rPr>
        <w:t>2</w:t>
      </w:r>
      <w:r>
        <w:rPr>
          <w:sz w:val="22"/>
        </w:rPr>
        <w:t xml:space="preserve"> for the non-linear fit;</w:t>
      </w:r>
      <w:r>
        <w:rPr>
          <w:sz w:val="26"/>
        </w:rPr>
        <w:t xml:space="preserve"> </w:t>
      </w:r>
      <w:r>
        <w:rPr>
          <w:sz w:val="22"/>
        </w:rPr>
        <w:t>c) Graphically compare the data values with the fitted curve.</w:t>
      </w:r>
    </w:p>
    <w:p w14:paraId="055DCD89" w14:textId="10B01440" w:rsidR="008B29C3" w:rsidRDefault="008B29C3" w:rsidP="008B29C3">
      <w:pPr>
        <w:tabs>
          <w:tab w:val="left" w:pos="374"/>
          <w:tab w:val="right" w:pos="8228"/>
        </w:tabs>
        <w:jc w:val="center"/>
        <w:rPr>
          <w:sz w:val="22"/>
        </w:rPr>
      </w:pPr>
    </w:p>
    <w:p w14:paraId="7AA2BF7B" w14:textId="77777777" w:rsidR="008F20F6" w:rsidRDefault="008F20F6"/>
    <w:sectPr w:rsidR="008F20F6" w:rsidSect="008F20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58D"/>
    <w:rsid w:val="002A158D"/>
    <w:rsid w:val="00833374"/>
    <w:rsid w:val="008B29C3"/>
    <w:rsid w:val="008F20F6"/>
    <w:rsid w:val="00964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D0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8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A158D"/>
    <w:pPr>
      <w:spacing w:before="240"/>
      <w:jc w:val="both"/>
    </w:pPr>
  </w:style>
  <w:style w:type="character" w:customStyle="1" w:styleId="BodyTextChar">
    <w:name w:val="Body Text Char"/>
    <w:basedOn w:val="DefaultParagraphFont"/>
    <w:link w:val="BodyText"/>
    <w:rsid w:val="002A158D"/>
    <w:rPr>
      <w:rFonts w:ascii="Times New Roman" w:eastAsia="Times New Roman" w:hAnsi="Times New Roman" w:cs="Times New Roman"/>
    </w:rPr>
  </w:style>
  <w:style w:type="paragraph" w:styleId="BodyTextIndent2">
    <w:name w:val="Body Text Indent 2"/>
    <w:basedOn w:val="Normal"/>
    <w:link w:val="BodyTextIndent2Char"/>
    <w:uiPriority w:val="99"/>
    <w:semiHidden/>
    <w:unhideWhenUsed/>
    <w:rsid w:val="00833374"/>
    <w:pPr>
      <w:spacing w:after="120" w:line="480" w:lineRule="auto"/>
      <w:ind w:left="283"/>
    </w:pPr>
  </w:style>
  <w:style w:type="character" w:customStyle="1" w:styleId="BodyTextIndent2Char">
    <w:name w:val="Body Text Indent 2 Char"/>
    <w:basedOn w:val="DefaultParagraphFont"/>
    <w:link w:val="BodyTextIndent2"/>
    <w:uiPriority w:val="99"/>
    <w:semiHidden/>
    <w:rsid w:val="00833374"/>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833374"/>
    <w:pPr>
      <w:spacing w:after="120"/>
      <w:ind w:left="283"/>
    </w:pPr>
  </w:style>
  <w:style w:type="character" w:customStyle="1" w:styleId="BodyTextIndentChar">
    <w:name w:val="Body Text Indent Char"/>
    <w:basedOn w:val="DefaultParagraphFont"/>
    <w:link w:val="BodyTextIndent"/>
    <w:uiPriority w:val="99"/>
    <w:semiHidden/>
    <w:rsid w:val="00833374"/>
    <w:rPr>
      <w:rFonts w:ascii="Times New Roman" w:eastAsia="Times New Roman" w:hAnsi="Times New Roman" w:cs="Times New Roman"/>
    </w:rPr>
  </w:style>
  <w:style w:type="paragraph" w:styleId="TOAHeading">
    <w:name w:val="toa heading"/>
    <w:basedOn w:val="Normal"/>
    <w:next w:val="Normal"/>
    <w:semiHidden/>
    <w:rsid w:val="009649A2"/>
    <w:pPr>
      <w:tabs>
        <w:tab w:val="left" w:pos="9000"/>
        <w:tab w:val="right" w:pos="9360"/>
      </w:tabs>
      <w:suppressAutoHyphens/>
    </w:pPr>
    <w:rPr>
      <w:rFonts w:ascii="Times" w:hAnsi="Times"/>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8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A158D"/>
    <w:pPr>
      <w:spacing w:before="240"/>
      <w:jc w:val="both"/>
    </w:pPr>
  </w:style>
  <w:style w:type="character" w:customStyle="1" w:styleId="BodyTextChar">
    <w:name w:val="Body Text Char"/>
    <w:basedOn w:val="DefaultParagraphFont"/>
    <w:link w:val="BodyText"/>
    <w:rsid w:val="002A158D"/>
    <w:rPr>
      <w:rFonts w:ascii="Times New Roman" w:eastAsia="Times New Roman" w:hAnsi="Times New Roman" w:cs="Times New Roman"/>
    </w:rPr>
  </w:style>
  <w:style w:type="paragraph" w:styleId="BodyTextIndent2">
    <w:name w:val="Body Text Indent 2"/>
    <w:basedOn w:val="Normal"/>
    <w:link w:val="BodyTextIndent2Char"/>
    <w:uiPriority w:val="99"/>
    <w:semiHidden/>
    <w:unhideWhenUsed/>
    <w:rsid w:val="00833374"/>
    <w:pPr>
      <w:spacing w:after="120" w:line="480" w:lineRule="auto"/>
      <w:ind w:left="283"/>
    </w:pPr>
  </w:style>
  <w:style w:type="character" w:customStyle="1" w:styleId="BodyTextIndent2Char">
    <w:name w:val="Body Text Indent 2 Char"/>
    <w:basedOn w:val="DefaultParagraphFont"/>
    <w:link w:val="BodyTextIndent2"/>
    <w:uiPriority w:val="99"/>
    <w:semiHidden/>
    <w:rsid w:val="00833374"/>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833374"/>
    <w:pPr>
      <w:spacing w:after="120"/>
      <w:ind w:left="283"/>
    </w:pPr>
  </w:style>
  <w:style w:type="character" w:customStyle="1" w:styleId="BodyTextIndentChar">
    <w:name w:val="Body Text Indent Char"/>
    <w:basedOn w:val="DefaultParagraphFont"/>
    <w:link w:val="BodyTextIndent"/>
    <w:uiPriority w:val="99"/>
    <w:semiHidden/>
    <w:rsid w:val="00833374"/>
    <w:rPr>
      <w:rFonts w:ascii="Times New Roman" w:eastAsia="Times New Roman" w:hAnsi="Times New Roman" w:cs="Times New Roman"/>
    </w:rPr>
  </w:style>
  <w:style w:type="paragraph" w:styleId="TOAHeading">
    <w:name w:val="toa heading"/>
    <w:basedOn w:val="Normal"/>
    <w:next w:val="Normal"/>
    <w:semiHidden/>
    <w:rsid w:val="009649A2"/>
    <w:pPr>
      <w:tabs>
        <w:tab w:val="left" w:pos="9000"/>
        <w:tab w:val="right" w:pos="9360"/>
      </w:tabs>
      <w:suppressAutoHyphens/>
    </w:pPr>
    <w:rPr>
      <w:rFonts w:ascii="Times" w:hAnsi="Times"/>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884</Characters>
  <Application>Microsoft Macintosh Word</Application>
  <DocSecurity>0</DocSecurity>
  <Lines>7</Lines>
  <Paragraphs>2</Paragraphs>
  <ScaleCrop>false</ScaleCrop>
  <Company>IITK</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 Tripathi</dc:creator>
  <cp:keywords/>
  <dc:description/>
  <cp:lastModifiedBy>Sachidanand Tripathi</cp:lastModifiedBy>
  <cp:revision>2</cp:revision>
  <dcterms:created xsi:type="dcterms:W3CDTF">2014-09-20T10:49:00Z</dcterms:created>
  <dcterms:modified xsi:type="dcterms:W3CDTF">2014-09-20T10:49:00Z</dcterms:modified>
</cp:coreProperties>
</file>