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1A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Machine vs Container</w:t>
      </w:r>
    </w:p>
    <w:p w14:paraId="3EE670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b/>
          <w:sz w:val="28"/>
          <w:szCs w:val="28"/>
        </w:rPr>
      </w:pPr>
    </w:p>
    <w:p w14:paraId="489EDB70">
      <w:pPr>
        <w:rPr>
          <w:sz w:val="24"/>
          <w:szCs w:val="24"/>
        </w:rPr>
      </w:pPr>
      <w:r>
        <w:rPr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36E770C3">
      <w:pPr>
        <w:rPr>
          <w:b/>
          <w:sz w:val="28"/>
          <w:szCs w:val="28"/>
        </w:rPr>
      </w:pPr>
      <w:r>
        <w:rPr>
          <w:b/>
          <w:sz w:val="24"/>
          <w:szCs w:val="24"/>
        </w:rPr>
        <w:t>Architecture</w:t>
      </w:r>
    </w:p>
    <w:p w14:paraId="533446A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Commands</w:t>
      </w:r>
    </w:p>
    <w:p w14:paraId="1C7BFB14">
      <w:pPr>
        <w:rPr>
          <w:sz w:val="24"/>
          <w:szCs w:val="24"/>
        </w:rPr>
      </w:pPr>
      <w:r>
        <w:rPr>
          <w:sz w:val="24"/>
          <w:szCs w:val="24"/>
        </w:rPr>
        <w:t>Docker build: Uses docker file to create an image. Image has: code, libraries, dependencies, runtime</w:t>
      </w:r>
    </w:p>
    <w:p w14:paraId="0BEB250C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(docker hub or acr)</w:t>
      </w:r>
    </w:p>
    <w:p w14:paraId="1B9266F9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14:paraId="2EBC6C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Terminologies</w:t>
      </w:r>
    </w:p>
    <w:p w14:paraId="3CAB19B8">
      <w:pPr>
        <w:rPr>
          <w:sz w:val="24"/>
          <w:szCs w:val="24"/>
        </w:rPr>
      </w:pPr>
      <w:r>
        <w:rPr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sz w:val="24"/>
          <w:szCs w:val="24"/>
        </w:rPr>
      </w:pPr>
      <w:r>
        <w:rPr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sz w:val="24"/>
          <w:szCs w:val="24"/>
        </w:rPr>
      </w:pPr>
      <w:r>
        <w:rPr>
          <w:sz w:val="24"/>
          <w:szCs w:val="24"/>
        </w:rPr>
        <w:t>Docker registry: version control for docker images</w:t>
      </w:r>
    </w:p>
    <w:p w14:paraId="7A991B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39360C08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1DD6C3AF">
      <w:pPr>
        <w:rPr>
          <w:sz w:val="24"/>
          <w:szCs w:val="24"/>
        </w:rPr>
      </w:pPr>
    </w:p>
    <w:p w14:paraId="6B1C91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python: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3.10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WORKDIR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app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requirements.txt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RUN pip install requirements.txt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453F1D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</w:pP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  <w:t>ENTRYPOINT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"python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3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  <w:t xml:space="preserve">]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#Entrypoint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CMD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"app.py"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, “runserver”, 0.0.0.0:8000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  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#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Here CMD to run when container starts.here it runs python.py inside container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>. Can be changed at runtime of container. Application port on container I.e. 8000 should be mapped with the host</w:t>
      </w:r>
    </w:p>
    <w:p w14:paraId="6CD90F4D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docker build –t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 xml:space="preserve">name:latest </w:t>
      </w:r>
      <w:r>
        <w:rPr>
          <w:sz w:val="24"/>
          <w:szCs w:val="24"/>
          <w:highlight w:val="yellow"/>
        </w:rPr>
        <w:t>.</w:t>
      </w:r>
    </w:p>
    <w:p w14:paraId="51E20815">
      <w:pPr>
        <w:rPr>
          <w:sz w:val="24"/>
          <w:szCs w:val="24"/>
        </w:rPr>
      </w:pPr>
      <w:r>
        <w:rPr>
          <w:sz w:val="24"/>
          <w:szCs w:val="24"/>
        </w:rPr>
        <w:t xml:space="preserve">docker push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>name:latest</w:t>
      </w:r>
    </w:p>
    <w:p w14:paraId="69CB6F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docker run -p 8000:8000 -it 2435975254 </w:t>
      </w:r>
    </w:p>
    <w:p w14:paraId="47E00324">
      <w:pPr>
        <w:rPr>
          <w:rFonts w:hint="default"/>
          <w:sz w:val="24"/>
          <w:szCs w:val="24"/>
          <w:lang w:val="en-US"/>
        </w:rPr>
      </w:pPr>
    </w:p>
    <w:p w14:paraId="2FC5C7DE"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Multi stage docker file (NodeJS)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Here we define multiple build stages. These stages are named and referenced within the Dockerfile, enabling seamless communication between them. Only the final stage which has entry-pint and CMD is key  and used to run the application, all intermediate stages are discarded.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6ADDCF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</w:p>
    <w:p w14:paraId="18BC215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0E0E1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</w:p>
    <w:p w14:paraId="372A99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640E9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</w:p>
    <w:p w14:paraId="365864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0E7F3E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7AB138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</w:p>
    <w:p w14:paraId="16F432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D4FA2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</w:p>
    <w:p w14:paraId="4C9CBA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30A1D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(output will go to the dist/ folder)</w:t>
      </w:r>
    </w:p>
    <w:p w14:paraId="0249A0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63BC07D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</w:t>
      </w:r>
      <w:bookmarkStart w:id="0" w:name="_GoBack"/>
      <w:bookmarkEnd w:id="0"/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light weight “distroless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image” with only runtime dependencies</w:t>
      </w:r>
    </w:p>
    <w:p w14:paraId="7B2BC1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394367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</w:p>
    <w:p w14:paraId="08285A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7D834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</w:p>
    <w:p w14:paraId="3A81299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DE5926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</w:p>
    <w:p w14:paraId="1F59C7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08464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</w:p>
    <w:p w14:paraId="532E0B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A4229B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</w:p>
    <w:p w14:paraId="4CD60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# Start the app using the built entry point</w:t>
      </w:r>
    </w:p>
    <w:p w14:paraId="31A2C8EB">
      <w:pPr>
        <w:rPr>
          <w:rFonts w:hint="default"/>
          <w:sz w:val="24"/>
          <w:szCs w:val="24"/>
          <w:lang w:val="en-US"/>
        </w:rPr>
      </w:pPr>
    </w:p>
    <w:p w14:paraId="3CF92612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2266315" cy="2857500"/>
            <wp:effectExtent l="0" t="0" r="1968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060065" cy="3107690"/>
            <wp:effectExtent l="0" t="0" r="1333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3C23">
      <w:pPr>
        <w:rPr>
          <w:sz w:val="24"/>
          <w:szCs w:val="24"/>
        </w:rPr>
      </w:pPr>
    </w:p>
    <w:p w14:paraId="0503E50B">
      <w:pPr>
        <w:rPr>
          <w:b/>
          <w:sz w:val="24"/>
          <w:szCs w:val="24"/>
        </w:rPr>
      </w:pPr>
    </w:p>
    <w:p w14:paraId="6620EEE9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D5EB1D1"/>
    <w:rsid w:val="1FE6C7B4"/>
    <w:rsid w:val="2EFDD426"/>
    <w:rsid w:val="2F7F0D8F"/>
    <w:rsid w:val="2FE7479F"/>
    <w:rsid w:val="3FDBC6EA"/>
    <w:rsid w:val="665DB339"/>
    <w:rsid w:val="677FE232"/>
    <w:rsid w:val="69FF2CBD"/>
    <w:rsid w:val="6EAF9565"/>
    <w:rsid w:val="77F19A0A"/>
    <w:rsid w:val="79E67F40"/>
    <w:rsid w:val="7ADFE1CF"/>
    <w:rsid w:val="7AF77BC6"/>
    <w:rsid w:val="7CCB9D0B"/>
    <w:rsid w:val="7D945EDA"/>
    <w:rsid w:val="7DFBFA85"/>
    <w:rsid w:val="7E1FE7C8"/>
    <w:rsid w:val="7EEEF1FC"/>
    <w:rsid w:val="7EF20696"/>
    <w:rsid w:val="7F1375F2"/>
    <w:rsid w:val="7F2369DD"/>
    <w:rsid w:val="7F6DC6F8"/>
    <w:rsid w:val="7FED9A45"/>
    <w:rsid w:val="7FEE5435"/>
    <w:rsid w:val="7FEF8ABF"/>
    <w:rsid w:val="7FF57852"/>
    <w:rsid w:val="81FAF7FB"/>
    <w:rsid w:val="87FA86CF"/>
    <w:rsid w:val="8FFF258A"/>
    <w:rsid w:val="9F7B0BFB"/>
    <w:rsid w:val="AFF24C10"/>
    <w:rsid w:val="B6FBF052"/>
    <w:rsid w:val="BB5D2511"/>
    <w:rsid w:val="CEB55A2B"/>
    <w:rsid w:val="CEFF9583"/>
    <w:rsid w:val="DEF75498"/>
    <w:rsid w:val="EB97233D"/>
    <w:rsid w:val="EC6BF68A"/>
    <w:rsid w:val="EEEF4023"/>
    <w:rsid w:val="EEFD5C21"/>
    <w:rsid w:val="EF77645B"/>
    <w:rsid w:val="F67F3EFE"/>
    <w:rsid w:val="F78E329F"/>
    <w:rsid w:val="F7AFF9A9"/>
    <w:rsid w:val="F7FDD869"/>
    <w:rsid w:val="F99F4583"/>
    <w:rsid w:val="FAD7309C"/>
    <w:rsid w:val="FB4E7EAE"/>
    <w:rsid w:val="FC7EC32D"/>
    <w:rsid w:val="FEDF9D5A"/>
    <w:rsid w:val="FF6FCB3B"/>
    <w:rsid w:val="FFCF79D1"/>
    <w:rsid w:val="FFCF9E72"/>
    <w:rsid w:val="FFE32312"/>
    <w:rsid w:val="FFFB2FFE"/>
    <w:rsid w:val="FFFBD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1719</Characters>
  <Lines>14</Lines>
  <Paragraphs>4</Paragraphs>
  <TotalTime>1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2025-06-11T15:59:00Z</dcterms:created>
  <dc:creator>Utkarsh Shrivasatava</dc:creator>
  <cp:lastModifiedBy>Utkarsh Shrivastava</cp:lastModifiedBy>
  <dcterms:modified xsi:type="dcterms:W3CDTF">2025-06-24T07:08:36Z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