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EA56B" w14:textId="77777777" w:rsidR="00474E64" w:rsidRPr="00474E64" w:rsidRDefault="00474E64" w:rsidP="00474E64">
      <w:pPr>
        <w:rPr>
          <w:b/>
          <w:bCs/>
        </w:rPr>
      </w:pPr>
      <w:r w:rsidRPr="00474E64">
        <w:rPr>
          <w:b/>
          <w:bCs/>
        </w:rPr>
        <w:t>The Impact of AI on the Finance Industry</w:t>
      </w:r>
    </w:p>
    <w:p w14:paraId="0D5CCE8B" w14:textId="77777777" w:rsidR="00474E64" w:rsidRPr="00474E64" w:rsidRDefault="00474E64" w:rsidP="00474E64">
      <w:r w:rsidRPr="00474E64">
        <w:t>Artificial Intelligence (AI) is transforming the finance industry, making processes faster, smarter, and more efficient. From predicting stock market trends to detecting fraud, AI is helping financial institutions improve decision-making and customer experience. However, its rise also brings challenges, including ethical concerns and regulatory issues.</w:t>
      </w:r>
    </w:p>
    <w:p w14:paraId="3C6C67B7" w14:textId="77777777" w:rsidR="00474E64" w:rsidRPr="00474E64" w:rsidRDefault="00474E64" w:rsidP="00474E64">
      <w:pPr>
        <w:rPr>
          <w:b/>
          <w:bCs/>
        </w:rPr>
      </w:pPr>
      <w:r w:rsidRPr="00474E64">
        <w:rPr>
          <w:b/>
          <w:bCs/>
        </w:rPr>
        <w:t>AI Trends in Finance</w:t>
      </w:r>
    </w:p>
    <w:p w14:paraId="25D39A52" w14:textId="77777777" w:rsidR="00474E64" w:rsidRPr="00474E64" w:rsidRDefault="00474E64" w:rsidP="00474E64">
      <w:r w:rsidRPr="00474E64">
        <w:t>AI is widely used in finance for various purposes:</w:t>
      </w:r>
    </w:p>
    <w:p w14:paraId="41D3F02A" w14:textId="77777777" w:rsidR="00474E64" w:rsidRPr="00474E64" w:rsidRDefault="00474E64" w:rsidP="00474E64">
      <w:pPr>
        <w:numPr>
          <w:ilvl w:val="0"/>
          <w:numId w:val="5"/>
        </w:numPr>
      </w:pPr>
      <w:r w:rsidRPr="00474E64">
        <w:rPr>
          <w:b/>
          <w:bCs/>
        </w:rPr>
        <w:t>Market Predictions and Automated Trading</w:t>
      </w:r>
      <w:r w:rsidRPr="00474E64">
        <w:br/>
        <w:t>AI-powered algorithms analyze vast amounts of financial data to predict market trends. Automated trading systems, like those used by hedge funds, execute trades at high speed, reducing risks and increasing profits.</w:t>
      </w:r>
    </w:p>
    <w:p w14:paraId="7AB153D2" w14:textId="77777777" w:rsidR="00474E64" w:rsidRPr="00474E64" w:rsidRDefault="00474E64" w:rsidP="00474E64">
      <w:pPr>
        <w:numPr>
          <w:ilvl w:val="0"/>
          <w:numId w:val="5"/>
        </w:numPr>
      </w:pPr>
      <w:r w:rsidRPr="00474E64">
        <w:rPr>
          <w:b/>
          <w:bCs/>
        </w:rPr>
        <w:t>Fraud Detection and Cybersecurity</w:t>
      </w:r>
      <w:r w:rsidRPr="00474E64">
        <w:br/>
        <w:t>Financial fraud is a major concern, and AI helps prevent it by identifying unusual transactions. Banks and payment companies like Visa and Mastercard use AI to detect fraudulent activities and protect customers.</w:t>
      </w:r>
    </w:p>
    <w:p w14:paraId="7FE993F3" w14:textId="77777777" w:rsidR="00474E64" w:rsidRPr="00474E64" w:rsidRDefault="00474E64" w:rsidP="00474E64">
      <w:pPr>
        <w:numPr>
          <w:ilvl w:val="0"/>
          <w:numId w:val="5"/>
        </w:numPr>
      </w:pPr>
      <w:r w:rsidRPr="00474E64">
        <w:rPr>
          <w:b/>
          <w:bCs/>
        </w:rPr>
        <w:t>Personalized Customer Experience</w:t>
      </w:r>
      <w:r w:rsidRPr="00474E64">
        <w:br/>
        <w:t>Many banks and financial institutions use AI chatbots to handle customer inquiries. Chatbots like HDFC’s EVA and SBI’s SIA provide quick responses, reducing wait times and improving customer satisfaction.</w:t>
      </w:r>
    </w:p>
    <w:p w14:paraId="3EDDCA70" w14:textId="77777777" w:rsidR="00474E64" w:rsidRPr="00474E64" w:rsidRDefault="00474E64" w:rsidP="00474E64">
      <w:pPr>
        <w:numPr>
          <w:ilvl w:val="0"/>
          <w:numId w:val="5"/>
        </w:numPr>
      </w:pPr>
      <w:r w:rsidRPr="00474E64">
        <w:rPr>
          <w:b/>
          <w:bCs/>
        </w:rPr>
        <w:t>Credit Scoring and Loan Approvals</w:t>
      </w:r>
      <w:r w:rsidRPr="00474E64">
        <w:br/>
        <w:t xml:space="preserve">Traditional credit scoring methods often exclude people with no credit history. AI-based systems, like those used by </w:t>
      </w:r>
      <w:proofErr w:type="spellStart"/>
      <w:r w:rsidRPr="00474E64">
        <w:t>ZestFinance</w:t>
      </w:r>
      <w:proofErr w:type="spellEnd"/>
      <w:r w:rsidRPr="00474E64">
        <w:t>, analyze alternative data (such as spending habits) to assess a person's creditworthiness, making financial services more inclusive.</w:t>
      </w:r>
    </w:p>
    <w:p w14:paraId="5DABF996" w14:textId="77777777" w:rsidR="00474E64" w:rsidRPr="00474E64" w:rsidRDefault="00474E64" w:rsidP="00474E64">
      <w:pPr>
        <w:rPr>
          <w:b/>
          <w:bCs/>
        </w:rPr>
      </w:pPr>
      <w:r w:rsidRPr="00474E64">
        <w:rPr>
          <w:b/>
          <w:bCs/>
        </w:rPr>
        <w:t>Real-World Applications</w:t>
      </w:r>
    </w:p>
    <w:p w14:paraId="2992D399" w14:textId="77777777" w:rsidR="00474E64" w:rsidRPr="00474E64" w:rsidRDefault="00474E64" w:rsidP="00474E64">
      <w:r w:rsidRPr="00474E64">
        <w:t>Many companies are successfully using AI in finance:</w:t>
      </w:r>
    </w:p>
    <w:p w14:paraId="00CC61D6" w14:textId="77777777" w:rsidR="00474E64" w:rsidRPr="00474E64" w:rsidRDefault="00474E64" w:rsidP="00474E64">
      <w:pPr>
        <w:numPr>
          <w:ilvl w:val="0"/>
          <w:numId w:val="6"/>
        </w:numPr>
      </w:pPr>
      <w:r w:rsidRPr="00474E64">
        <w:rPr>
          <w:b/>
          <w:bCs/>
        </w:rPr>
        <w:t>JP Morgan’s COIN</w:t>
      </w:r>
      <w:r w:rsidRPr="00474E64">
        <w:t>: AI-powered software that reviews legal documents in seconds, saving thousands of work hours.</w:t>
      </w:r>
    </w:p>
    <w:p w14:paraId="3BD20CA2" w14:textId="77777777" w:rsidR="00474E64" w:rsidRPr="00474E64" w:rsidRDefault="00474E64" w:rsidP="00474E64">
      <w:pPr>
        <w:numPr>
          <w:ilvl w:val="0"/>
          <w:numId w:val="6"/>
        </w:numPr>
      </w:pPr>
      <w:r w:rsidRPr="00474E64">
        <w:rPr>
          <w:b/>
          <w:bCs/>
        </w:rPr>
        <w:t>BlackRock’s Aladdin</w:t>
      </w:r>
      <w:r w:rsidRPr="00474E64">
        <w:t>: AI-based risk management software used by investment firms worldwide.</w:t>
      </w:r>
    </w:p>
    <w:p w14:paraId="043B7E0B" w14:textId="77777777" w:rsidR="00474E64" w:rsidRPr="00474E64" w:rsidRDefault="00474E64" w:rsidP="00474E64">
      <w:pPr>
        <w:numPr>
          <w:ilvl w:val="0"/>
          <w:numId w:val="6"/>
        </w:numPr>
      </w:pPr>
      <w:r w:rsidRPr="00474E64">
        <w:rPr>
          <w:b/>
          <w:bCs/>
        </w:rPr>
        <w:t>Robo-Advisors</w:t>
      </w:r>
      <w:r w:rsidRPr="00474E64">
        <w:t xml:space="preserve">: AI-driven financial advisors, such as </w:t>
      </w:r>
      <w:proofErr w:type="spellStart"/>
      <w:r w:rsidRPr="00474E64">
        <w:t>Wealthfront</w:t>
      </w:r>
      <w:proofErr w:type="spellEnd"/>
      <w:r w:rsidRPr="00474E64">
        <w:t xml:space="preserve"> and Betterment, help users invest based on their goals.</w:t>
      </w:r>
    </w:p>
    <w:p w14:paraId="795F2D1B" w14:textId="77777777" w:rsidR="00474E64" w:rsidRPr="00474E64" w:rsidRDefault="00474E64" w:rsidP="00474E64">
      <w:pPr>
        <w:rPr>
          <w:b/>
          <w:bCs/>
        </w:rPr>
      </w:pPr>
      <w:r w:rsidRPr="00474E64">
        <w:rPr>
          <w:b/>
          <w:bCs/>
        </w:rPr>
        <w:t>Challenges and Ethical Concerns</w:t>
      </w:r>
    </w:p>
    <w:p w14:paraId="53525F17" w14:textId="77777777" w:rsidR="00474E64" w:rsidRPr="00474E64" w:rsidRDefault="00474E64" w:rsidP="00474E64">
      <w:r w:rsidRPr="00474E64">
        <w:t>Despite its advantages, AI in finance also comes with challenges:</w:t>
      </w:r>
    </w:p>
    <w:p w14:paraId="1A16DFFB" w14:textId="77777777" w:rsidR="00474E64" w:rsidRPr="00474E64" w:rsidRDefault="00474E64" w:rsidP="00474E64">
      <w:pPr>
        <w:numPr>
          <w:ilvl w:val="0"/>
          <w:numId w:val="7"/>
        </w:numPr>
      </w:pPr>
      <w:r w:rsidRPr="00474E64">
        <w:rPr>
          <w:b/>
          <w:bCs/>
        </w:rPr>
        <w:t>Bias and Fairness</w:t>
      </w:r>
      <w:r w:rsidRPr="00474E64">
        <w:t>: If AI is trained on biased data, it can lead to unfair lending practices, denying loans to certain groups of people.</w:t>
      </w:r>
    </w:p>
    <w:p w14:paraId="7A9B65DD" w14:textId="77777777" w:rsidR="00474E64" w:rsidRPr="00474E64" w:rsidRDefault="00474E64" w:rsidP="00474E64">
      <w:pPr>
        <w:numPr>
          <w:ilvl w:val="0"/>
          <w:numId w:val="7"/>
        </w:numPr>
      </w:pPr>
      <w:r w:rsidRPr="00474E64">
        <w:rPr>
          <w:b/>
          <w:bCs/>
        </w:rPr>
        <w:lastRenderedPageBreak/>
        <w:t>Data Privacy</w:t>
      </w:r>
      <w:r w:rsidRPr="00474E64">
        <w:t>: AI systems collect and analyze large amounts of personal data, raising concerns about data security.</w:t>
      </w:r>
    </w:p>
    <w:p w14:paraId="369FCCA4" w14:textId="77777777" w:rsidR="00474E64" w:rsidRPr="00474E64" w:rsidRDefault="00474E64" w:rsidP="00474E64">
      <w:pPr>
        <w:numPr>
          <w:ilvl w:val="0"/>
          <w:numId w:val="7"/>
        </w:numPr>
      </w:pPr>
      <w:r w:rsidRPr="00474E64">
        <w:rPr>
          <w:b/>
          <w:bCs/>
        </w:rPr>
        <w:t>Regulatory Compliance</w:t>
      </w:r>
      <w:r w:rsidRPr="00474E64">
        <w:t>: Financial institutions must ensure that AI-driven decisions comply with strict regulations.</w:t>
      </w:r>
    </w:p>
    <w:p w14:paraId="2B7A8513" w14:textId="77777777" w:rsidR="00474E64" w:rsidRPr="00474E64" w:rsidRDefault="00474E64" w:rsidP="00474E64">
      <w:pPr>
        <w:numPr>
          <w:ilvl w:val="0"/>
          <w:numId w:val="7"/>
        </w:numPr>
      </w:pPr>
      <w:r w:rsidRPr="00474E64">
        <w:rPr>
          <w:b/>
          <w:bCs/>
        </w:rPr>
        <w:t>Over-Reliance on AI</w:t>
      </w:r>
      <w:r w:rsidRPr="00474E64">
        <w:t>: While AI enhances efficiency, complete dependence on it could pose risks if systems fail or make errors.</w:t>
      </w:r>
    </w:p>
    <w:p w14:paraId="164FE70C" w14:textId="77777777" w:rsidR="00474E64" w:rsidRPr="00474E64" w:rsidRDefault="00474E64" w:rsidP="00474E64">
      <w:pPr>
        <w:rPr>
          <w:b/>
          <w:bCs/>
        </w:rPr>
      </w:pPr>
      <w:r w:rsidRPr="00474E64">
        <w:rPr>
          <w:b/>
          <w:bCs/>
        </w:rPr>
        <w:t>Future of AI in Finance</w:t>
      </w:r>
    </w:p>
    <w:p w14:paraId="125F733B" w14:textId="77777777" w:rsidR="00474E64" w:rsidRPr="00474E64" w:rsidRDefault="00474E64" w:rsidP="00474E64">
      <w:r w:rsidRPr="00474E64">
        <w:t>The future of AI in finance looks promising, with several emerging trends:</w:t>
      </w:r>
    </w:p>
    <w:p w14:paraId="72D456ED" w14:textId="77777777" w:rsidR="00474E64" w:rsidRPr="00474E64" w:rsidRDefault="00474E64" w:rsidP="00474E64">
      <w:pPr>
        <w:numPr>
          <w:ilvl w:val="0"/>
          <w:numId w:val="8"/>
        </w:numPr>
      </w:pPr>
      <w:r w:rsidRPr="00474E64">
        <w:rPr>
          <w:b/>
          <w:bCs/>
        </w:rPr>
        <w:t>Smarter Investment Strategies</w:t>
      </w:r>
      <w:r w:rsidRPr="00474E64">
        <w:t>: AI will provide more accurate investment advice tailored to individuals.</w:t>
      </w:r>
    </w:p>
    <w:p w14:paraId="5717C0A7" w14:textId="77777777" w:rsidR="00474E64" w:rsidRPr="00474E64" w:rsidRDefault="00474E64" w:rsidP="00474E64">
      <w:pPr>
        <w:numPr>
          <w:ilvl w:val="0"/>
          <w:numId w:val="8"/>
        </w:numPr>
      </w:pPr>
      <w:r w:rsidRPr="00474E64">
        <w:rPr>
          <w:b/>
          <w:bCs/>
        </w:rPr>
        <w:t>AI and Cryptocurrency</w:t>
      </w:r>
      <w:r w:rsidRPr="00474E64">
        <w:t>: AI will play a bigger role in monitoring and securing digital currency transactions.</w:t>
      </w:r>
    </w:p>
    <w:p w14:paraId="45469891" w14:textId="77777777" w:rsidR="00474E64" w:rsidRPr="00474E64" w:rsidRDefault="00474E64" w:rsidP="00474E64">
      <w:pPr>
        <w:numPr>
          <w:ilvl w:val="0"/>
          <w:numId w:val="8"/>
        </w:numPr>
      </w:pPr>
      <w:r w:rsidRPr="00474E64">
        <w:rPr>
          <w:b/>
          <w:bCs/>
        </w:rPr>
        <w:t>Sustainable Finance</w:t>
      </w:r>
      <w:r w:rsidRPr="00474E64">
        <w:t>: AI will help investors identify companies that follow ethical and environmental practices.</w:t>
      </w:r>
    </w:p>
    <w:p w14:paraId="4057BA9B" w14:textId="77777777" w:rsidR="00474E64" w:rsidRPr="00474E64" w:rsidRDefault="00474E64" w:rsidP="00474E64">
      <w:pPr>
        <w:numPr>
          <w:ilvl w:val="0"/>
          <w:numId w:val="8"/>
        </w:numPr>
      </w:pPr>
      <w:r w:rsidRPr="00474E64">
        <w:rPr>
          <w:b/>
          <w:bCs/>
        </w:rPr>
        <w:t>Improved Risk Management</w:t>
      </w:r>
      <w:r w:rsidRPr="00474E64">
        <w:t>: AI will continue to enhance risk assessment, making financial decisions more secure.</w:t>
      </w:r>
    </w:p>
    <w:p w14:paraId="009EB48A" w14:textId="77777777" w:rsidR="00474E64" w:rsidRPr="00474E64" w:rsidRDefault="00474E64" w:rsidP="00474E64">
      <w:pPr>
        <w:rPr>
          <w:b/>
          <w:bCs/>
        </w:rPr>
      </w:pPr>
      <w:r w:rsidRPr="00474E64">
        <w:rPr>
          <w:b/>
          <w:bCs/>
        </w:rPr>
        <w:t>Conclusion</w:t>
      </w:r>
    </w:p>
    <w:p w14:paraId="6380B8A5" w14:textId="77777777" w:rsidR="00474E64" w:rsidRPr="00474E64" w:rsidRDefault="00474E64" w:rsidP="00474E64">
      <w:r w:rsidRPr="00474E64">
        <w:t>AI is revolutionizing the finance industry by making processes faster, reducing fraud, and improving customer experience. However, financial institutions must address challenges like bias, privacy, and regulation to ensure AI is used responsibly. As AI technology evolves, it will play an even bigger role in shaping the future of finance.</w:t>
      </w:r>
    </w:p>
    <w:p w14:paraId="516ADF3C" w14:textId="77777777" w:rsidR="00FE0BA5" w:rsidRPr="00D87C24" w:rsidRDefault="00FE0BA5" w:rsidP="00D87C24"/>
    <w:sectPr w:rsidR="00FE0BA5" w:rsidRPr="00D87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80442"/>
    <w:multiLevelType w:val="multilevel"/>
    <w:tmpl w:val="14345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275C03"/>
    <w:multiLevelType w:val="multilevel"/>
    <w:tmpl w:val="3478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2497D"/>
    <w:multiLevelType w:val="multilevel"/>
    <w:tmpl w:val="263E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97C20"/>
    <w:multiLevelType w:val="multilevel"/>
    <w:tmpl w:val="65EC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118B0"/>
    <w:multiLevelType w:val="multilevel"/>
    <w:tmpl w:val="A6AA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C21A3"/>
    <w:multiLevelType w:val="multilevel"/>
    <w:tmpl w:val="5330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D246A5"/>
    <w:multiLevelType w:val="multilevel"/>
    <w:tmpl w:val="D2F0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311F05"/>
    <w:multiLevelType w:val="multilevel"/>
    <w:tmpl w:val="8948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989635">
    <w:abstractNumId w:val="0"/>
  </w:num>
  <w:num w:numId="2" w16cid:durableId="954294170">
    <w:abstractNumId w:val="2"/>
  </w:num>
  <w:num w:numId="3" w16cid:durableId="319311144">
    <w:abstractNumId w:val="5"/>
  </w:num>
  <w:num w:numId="4" w16cid:durableId="1170216257">
    <w:abstractNumId w:val="1"/>
  </w:num>
  <w:num w:numId="5" w16cid:durableId="1211382663">
    <w:abstractNumId w:val="6"/>
  </w:num>
  <w:num w:numId="6" w16cid:durableId="1892887555">
    <w:abstractNumId w:val="7"/>
  </w:num>
  <w:num w:numId="7" w16cid:durableId="242223308">
    <w:abstractNumId w:val="4"/>
  </w:num>
  <w:num w:numId="8" w16cid:durableId="241792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C24"/>
    <w:rsid w:val="00367233"/>
    <w:rsid w:val="003E42E4"/>
    <w:rsid w:val="00474E64"/>
    <w:rsid w:val="0093081E"/>
    <w:rsid w:val="00AD4BF3"/>
    <w:rsid w:val="00D87C24"/>
    <w:rsid w:val="00FE0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8BD3"/>
  <w15:chartTrackingRefBased/>
  <w15:docId w15:val="{671082D8-F473-467E-B2CA-D8AD228B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C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7C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7C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7C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7C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7C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C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C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C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C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7C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7C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7C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7C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7C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C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C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C24"/>
    <w:rPr>
      <w:rFonts w:eastAsiaTheme="majorEastAsia" w:cstheme="majorBidi"/>
      <w:color w:val="272727" w:themeColor="text1" w:themeTint="D8"/>
    </w:rPr>
  </w:style>
  <w:style w:type="paragraph" w:styleId="Title">
    <w:name w:val="Title"/>
    <w:basedOn w:val="Normal"/>
    <w:next w:val="Normal"/>
    <w:link w:val="TitleChar"/>
    <w:uiPriority w:val="10"/>
    <w:qFormat/>
    <w:rsid w:val="00D87C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C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C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C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C24"/>
    <w:pPr>
      <w:spacing w:before="160"/>
      <w:jc w:val="center"/>
    </w:pPr>
    <w:rPr>
      <w:i/>
      <w:iCs/>
      <w:color w:val="404040" w:themeColor="text1" w:themeTint="BF"/>
    </w:rPr>
  </w:style>
  <w:style w:type="character" w:customStyle="1" w:styleId="QuoteChar">
    <w:name w:val="Quote Char"/>
    <w:basedOn w:val="DefaultParagraphFont"/>
    <w:link w:val="Quote"/>
    <w:uiPriority w:val="29"/>
    <w:rsid w:val="00D87C24"/>
    <w:rPr>
      <w:i/>
      <w:iCs/>
      <w:color w:val="404040" w:themeColor="text1" w:themeTint="BF"/>
    </w:rPr>
  </w:style>
  <w:style w:type="paragraph" w:styleId="ListParagraph">
    <w:name w:val="List Paragraph"/>
    <w:basedOn w:val="Normal"/>
    <w:uiPriority w:val="34"/>
    <w:qFormat/>
    <w:rsid w:val="00D87C24"/>
    <w:pPr>
      <w:ind w:left="720"/>
      <w:contextualSpacing/>
    </w:pPr>
  </w:style>
  <w:style w:type="character" w:styleId="IntenseEmphasis">
    <w:name w:val="Intense Emphasis"/>
    <w:basedOn w:val="DefaultParagraphFont"/>
    <w:uiPriority w:val="21"/>
    <w:qFormat/>
    <w:rsid w:val="00D87C24"/>
    <w:rPr>
      <w:i/>
      <w:iCs/>
      <w:color w:val="2F5496" w:themeColor="accent1" w:themeShade="BF"/>
    </w:rPr>
  </w:style>
  <w:style w:type="paragraph" w:styleId="IntenseQuote">
    <w:name w:val="Intense Quote"/>
    <w:basedOn w:val="Normal"/>
    <w:next w:val="Normal"/>
    <w:link w:val="IntenseQuoteChar"/>
    <w:uiPriority w:val="30"/>
    <w:qFormat/>
    <w:rsid w:val="00D87C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7C24"/>
    <w:rPr>
      <w:i/>
      <w:iCs/>
      <w:color w:val="2F5496" w:themeColor="accent1" w:themeShade="BF"/>
    </w:rPr>
  </w:style>
  <w:style w:type="character" w:styleId="IntenseReference">
    <w:name w:val="Intense Reference"/>
    <w:basedOn w:val="DefaultParagraphFont"/>
    <w:uiPriority w:val="32"/>
    <w:qFormat/>
    <w:rsid w:val="00D87C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13378">
      <w:bodyDiv w:val="1"/>
      <w:marLeft w:val="0"/>
      <w:marRight w:val="0"/>
      <w:marTop w:val="0"/>
      <w:marBottom w:val="0"/>
      <w:divBdr>
        <w:top w:val="none" w:sz="0" w:space="0" w:color="auto"/>
        <w:left w:val="none" w:sz="0" w:space="0" w:color="auto"/>
        <w:bottom w:val="none" w:sz="0" w:space="0" w:color="auto"/>
        <w:right w:val="none" w:sz="0" w:space="0" w:color="auto"/>
      </w:divBdr>
    </w:div>
    <w:div w:id="427048869">
      <w:bodyDiv w:val="1"/>
      <w:marLeft w:val="0"/>
      <w:marRight w:val="0"/>
      <w:marTop w:val="0"/>
      <w:marBottom w:val="0"/>
      <w:divBdr>
        <w:top w:val="none" w:sz="0" w:space="0" w:color="auto"/>
        <w:left w:val="none" w:sz="0" w:space="0" w:color="auto"/>
        <w:bottom w:val="none" w:sz="0" w:space="0" w:color="auto"/>
        <w:right w:val="none" w:sz="0" w:space="0" w:color="auto"/>
      </w:divBdr>
    </w:div>
    <w:div w:id="494959974">
      <w:bodyDiv w:val="1"/>
      <w:marLeft w:val="0"/>
      <w:marRight w:val="0"/>
      <w:marTop w:val="0"/>
      <w:marBottom w:val="0"/>
      <w:divBdr>
        <w:top w:val="none" w:sz="0" w:space="0" w:color="auto"/>
        <w:left w:val="none" w:sz="0" w:space="0" w:color="auto"/>
        <w:bottom w:val="none" w:sz="0" w:space="0" w:color="auto"/>
        <w:right w:val="none" w:sz="0" w:space="0" w:color="auto"/>
      </w:divBdr>
    </w:div>
    <w:div w:id="140418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ANAND</dc:creator>
  <cp:keywords/>
  <dc:description/>
  <cp:lastModifiedBy>UTKARSH ANAND</cp:lastModifiedBy>
  <cp:revision>2</cp:revision>
  <dcterms:created xsi:type="dcterms:W3CDTF">2025-03-05T17:37:00Z</dcterms:created>
  <dcterms:modified xsi:type="dcterms:W3CDTF">2025-03-05T17:41:00Z</dcterms:modified>
</cp:coreProperties>
</file>