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E273" w14:textId="4E9DB244" w:rsidR="00346758" w:rsidRDefault="00346758" w:rsidP="00346758">
      <w:pPr>
        <w:rPr>
          <w:rFonts w:ascii="Times New Roman" w:hAnsi="Times New Roman" w:cs="Times New Roman"/>
          <w:b/>
          <w:bCs/>
        </w:rPr>
      </w:pPr>
    </w:p>
    <w:p w14:paraId="6A341A56" w14:textId="77777777" w:rsidR="00346758" w:rsidRDefault="00346758" w:rsidP="00346758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7B1653">
        <w:rPr>
          <w:rFonts w:ascii="Times New Roman" w:hAnsi="Times New Roman" w:cs="Times New Roman"/>
          <w:noProof/>
        </w:rPr>
        <w:drawing>
          <wp:inline distT="0" distB="0" distL="0" distR="0" wp14:anchorId="2E7E83F0" wp14:editId="390700C2">
            <wp:extent cx="2584450" cy="1225616"/>
            <wp:effectExtent l="0" t="0" r="6350" b="0"/>
            <wp:docPr id="1395723017" name="Picture 1" descr="Fortune Institute of International Business, Delhi - Admissions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tune Institute of International Business, Delhi - Admissions 20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52" cy="12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36CC" w14:textId="77777777" w:rsidR="00346758" w:rsidRDefault="00346758" w:rsidP="003467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BA1CFC" w14:textId="77777777" w:rsidR="00346758" w:rsidRDefault="00346758" w:rsidP="003467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STRATEGIC MANAGEMENT </w:t>
      </w:r>
    </w:p>
    <w:p w14:paraId="2CF6A02D" w14:textId="0E98CE67" w:rsidR="00346758" w:rsidRPr="0075431A" w:rsidRDefault="00346758" w:rsidP="00346758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</w:rPr>
      </w:pPr>
    </w:p>
    <w:p w14:paraId="0C6BB3C5" w14:textId="1732F9A5" w:rsidR="00346758" w:rsidRDefault="000E0C71" w:rsidP="00346758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D0D4C5" wp14:editId="1EDBEF2A">
                <wp:simplePos x="0" y="0"/>
                <wp:positionH relativeFrom="margin">
                  <wp:posOffset>273050</wp:posOffset>
                </wp:positionH>
                <wp:positionV relativeFrom="paragraph">
                  <wp:posOffset>177800</wp:posOffset>
                </wp:positionV>
                <wp:extent cx="5549900" cy="495300"/>
                <wp:effectExtent l="0" t="0" r="12700" b="19050"/>
                <wp:wrapNone/>
                <wp:docPr id="7522677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4953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6F188" id="Rectangle: Rounded Corners 1" o:spid="_x0000_s1026" style="position:absolute;margin-left:21.5pt;margin-top:14pt;width:437pt;height:3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" fillcolor="#d9e2f3 [660]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1ADC42BE" w14:textId="77777777" w:rsidR="00346758" w:rsidRPr="00456A5A" w:rsidRDefault="00346758" w:rsidP="00346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 </w:t>
      </w:r>
      <w:r w:rsidRPr="00456A5A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7C1184">
        <w:rPr>
          <w:rFonts w:ascii="Times New Roman" w:hAnsi="Times New Roman" w:cs="Times New Roman"/>
          <w:b/>
          <w:bCs/>
          <w:sz w:val="28"/>
          <w:szCs w:val="28"/>
        </w:rPr>
        <w:t>: Business Plan Analysis &amp; Strategic Decision- Making</w:t>
      </w:r>
    </w:p>
    <w:p w14:paraId="0EF93304" w14:textId="34C39696" w:rsidR="00346758" w:rsidRPr="006A1031" w:rsidRDefault="00346758" w:rsidP="000E0C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36E0F2BE" wp14:editId="6ECD3092">
                <wp:extent cx="304800" cy="304800"/>
                <wp:effectExtent l="0" t="0" r="0" b="0"/>
                <wp:docPr id="986568794" name="Rectangle 3" descr="Tata Passenger Electric Mobility Launches New Brand Identity, TATA.e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FEB43" id="Rectangle 3" o:spid="_x0000_s1026" alt="Tata Passenger Electric Mobility Launches New Brand Identity, TATA.e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0CD512A" wp14:editId="6FAFA979">
                <wp:extent cx="304800" cy="304800"/>
                <wp:effectExtent l="0" t="0" r="0" b="0"/>
                <wp:docPr id="308575207" name="Rectangle 2" descr="Tata Passenger Electric Mobility Launches New Brand Identity, TATA.e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DAE5D" id="Rectangle 2" o:spid="_x0000_s1026" alt="Tata Passenger Electric Mobility Launches New Brand Identity, TATA.e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E0C7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2BF2C16" wp14:editId="4940A0B7">
            <wp:extent cx="6002740" cy="2133600"/>
            <wp:effectExtent l="0" t="0" r="0" b="0"/>
            <wp:docPr id="1170223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63" cy="2134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6D894" w14:textId="77777777" w:rsidR="00346758" w:rsidRDefault="00346758" w:rsidP="0034675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B559C7A" w14:textId="77777777" w:rsidR="000E0C71" w:rsidRDefault="000E0C71" w:rsidP="003467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86D7DC" w14:textId="5C79249D" w:rsidR="00346758" w:rsidRDefault="003467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CA77AA" w14:textId="77777777" w:rsidR="0016122D" w:rsidRDefault="0016122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50E872" w14:textId="77777777" w:rsidR="0016122D" w:rsidRDefault="0016122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9891394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2CE3601D" w14:textId="526DA1F7" w:rsidR="00346758" w:rsidRPr="00346758" w:rsidRDefault="00346758">
          <w:pPr>
            <w:pStyle w:val="TOCHeading"/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 w:rsidRPr="00346758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t>Contents</w:t>
          </w:r>
        </w:p>
        <w:p w14:paraId="7E785232" w14:textId="1BBB0166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467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467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467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800917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Introduction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_Toc193800917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431F" w14:textId="4BBBE711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18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Business Plan &amp; Strategic Priorities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_Toc193800918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9D8F3" w14:textId="6B982771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19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Corporate-Level Strategy Analysis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_Toc193800919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4B034" w14:textId="06416A24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20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Strategic Model Analysis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_Toc193800920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9122" w14:textId="05F1B0C5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21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BCG Matrix Analysis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_Toc193800921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4A1D1" w14:textId="5E411E7F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22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Porter’s Corporate Strategies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_Toc193800922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087F3" w14:textId="20F4220F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23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Effectiveness of Corporate Strategy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_Toc193800923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C3185" w14:textId="56AFAAB7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24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 Business-Level Strategy Analysis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_Toc193800924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496A8" w14:textId="6595ABF9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25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9. VRIO Framework Analysis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_Toc193800925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46E9D" w14:textId="26840004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26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10. Functional-Level Strategy &amp; Implementation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_Toc193800926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47718" w14:textId="40AA490E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27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11. Value Chain Analysis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_Toc193800927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9A970" w14:textId="2A648E64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28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12. Challenges &amp; Strategic Recommendations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_Toc193800928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5FFBD" w14:textId="0C7641DB" w:rsidR="00346758" w:rsidRPr="00346758" w:rsidRDefault="003467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3800929" w:history="1">
            <w:r w:rsidRPr="0034675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13. Justification &amp; Conclusion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_Toc193800929 \h </w:instrTex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4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AF1B5" w14:textId="2FC923C2" w:rsidR="00346758" w:rsidRPr="00346758" w:rsidRDefault="00346758">
          <w:pPr>
            <w:rPr>
              <w:rFonts w:ascii="Times New Roman" w:hAnsi="Times New Roman" w:cs="Times New Roman"/>
              <w:sz w:val="28"/>
              <w:szCs w:val="28"/>
            </w:rPr>
          </w:pPr>
          <w:r w:rsidRPr="0034675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FB72DBB" w14:textId="31625C97" w:rsidR="00346758" w:rsidRDefault="00346758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0A89E8BD" w14:textId="29FD912D" w:rsidR="00792C36" w:rsidRPr="00792C36" w:rsidRDefault="00792C36" w:rsidP="00792C36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Toc193800917"/>
      <w:r w:rsidRPr="00792C3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1. Introduction</w:t>
      </w:r>
      <w:bookmarkEnd w:id="0"/>
    </w:p>
    <w:p w14:paraId="67B26416" w14:textId="77777777" w:rsidR="00792C36" w:rsidRPr="00792C36" w:rsidRDefault="00792C36" w:rsidP="00792C36">
      <w:p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BluSmart is India’s first and leading all-electric ride-hailing mobility service, founded in 2019. The company aims to redefine urban transportation by providing a zero-emission, sustainable, and efficient mobility solution. It operates a fleet of electric vehicles (EVs) and has developed charging infrastructure to support its operations. With increasing urban congestion and environmental concerns, BluSmart seeks to offer an eco-friendly alternative to traditional ride-hailing services. The company has successfully positioned itself as a pioneer in green mobility, contributing to India’s vision of electrification and carbon neutrality.</w:t>
      </w:r>
    </w:p>
    <w:p w14:paraId="41B6A07F" w14:textId="67382D1C" w:rsidR="00792C36" w:rsidRPr="00792C36" w:rsidRDefault="00792C36" w:rsidP="00792C36">
      <w:pPr>
        <w:rPr>
          <w:rFonts w:ascii="Times New Roman" w:hAnsi="Times New Roman" w:cs="Times New Roman"/>
        </w:rPr>
      </w:pPr>
    </w:p>
    <w:p w14:paraId="1637EF52" w14:textId="77777777" w:rsidR="00792C36" w:rsidRPr="00792C36" w:rsidRDefault="00792C36" w:rsidP="00792C36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1" w:name="_Toc193800918"/>
      <w:r w:rsidRPr="00792C36">
        <w:rPr>
          <w:rFonts w:ascii="Times New Roman" w:hAnsi="Times New Roman" w:cs="Times New Roman"/>
          <w:b/>
          <w:bCs/>
          <w:sz w:val="36"/>
          <w:szCs w:val="36"/>
          <w:u w:val="single"/>
        </w:rPr>
        <w:t>2. Business Plan &amp; Strategic Priorities</w:t>
      </w:r>
      <w:bookmarkEnd w:id="1"/>
    </w:p>
    <w:p w14:paraId="7AE4E5B1" w14:textId="77777777" w:rsidR="00792C36" w:rsidRPr="00792C36" w:rsidRDefault="00792C36" w:rsidP="00792C36">
      <w:p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BluSmart’s business model focuses on three primary areas:</w:t>
      </w:r>
    </w:p>
    <w:p w14:paraId="3A4CAD63" w14:textId="77777777" w:rsidR="00792C36" w:rsidRPr="00792C36" w:rsidRDefault="00792C36" w:rsidP="00792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Expansion of EV Fleet</w:t>
      </w:r>
      <w:r w:rsidRPr="00792C36">
        <w:rPr>
          <w:rFonts w:ascii="Times New Roman" w:hAnsi="Times New Roman" w:cs="Times New Roman"/>
        </w:rPr>
        <w:t>: Scaling up operations with a larger fleet of EVs to meet the growing demand for sustainable mobility.</w:t>
      </w:r>
    </w:p>
    <w:p w14:paraId="2AA492FF" w14:textId="77777777" w:rsidR="00792C36" w:rsidRPr="00792C36" w:rsidRDefault="00792C36" w:rsidP="00792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Charging Infrastructure Development</w:t>
      </w:r>
      <w:r w:rsidRPr="00792C36">
        <w:rPr>
          <w:rFonts w:ascii="Times New Roman" w:hAnsi="Times New Roman" w:cs="Times New Roman"/>
        </w:rPr>
        <w:t>: Establishing high-speed charging hubs in strategic urban locations to ensure efficient fleet operations.</w:t>
      </w:r>
    </w:p>
    <w:p w14:paraId="06A806EC" w14:textId="77777777" w:rsidR="00792C36" w:rsidRPr="00792C36" w:rsidRDefault="00792C36" w:rsidP="00792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Sustainability &amp; Carbon Reduction</w:t>
      </w:r>
      <w:r w:rsidRPr="00792C36">
        <w:rPr>
          <w:rFonts w:ascii="Times New Roman" w:hAnsi="Times New Roman" w:cs="Times New Roman"/>
        </w:rPr>
        <w:t>: Committed to 100% green mobility, reducing carbon footprints, and promoting clean energy adoption.</w:t>
      </w:r>
    </w:p>
    <w:p w14:paraId="771E4DBE" w14:textId="77777777" w:rsidR="00792C36" w:rsidRPr="00792C36" w:rsidRDefault="00792C36" w:rsidP="00792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Customer Experience Enhancement</w:t>
      </w:r>
      <w:r w:rsidRPr="00792C36">
        <w:rPr>
          <w:rFonts w:ascii="Times New Roman" w:hAnsi="Times New Roman" w:cs="Times New Roman"/>
        </w:rPr>
        <w:t>: Ensuring reliable, safe, and high-quality rides through superior service and AI-driven ride allocation.</w:t>
      </w:r>
    </w:p>
    <w:p w14:paraId="60997333" w14:textId="77777777" w:rsidR="00792C36" w:rsidRPr="00792C36" w:rsidRDefault="00792C36" w:rsidP="00792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Strategic Partnerships</w:t>
      </w:r>
      <w:r w:rsidRPr="00792C36">
        <w:rPr>
          <w:rFonts w:ascii="Times New Roman" w:hAnsi="Times New Roman" w:cs="Times New Roman"/>
        </w:rPr>
        <w:t>: Collaborating with EV manufacturers, battery technology companies, and renewable energy providers to create a seamless EV ecosystem.</w:t>
      </w:r>
    </w:p>
    <w:p w14:paraId="79E54B0F" w14:textId="77777777" w:rsidR="00792C36" w:rsidRPr="00792C36" w:rsidRDefault="00792C36" w:rsidP="00792C36">
      <w:pPr>
        <w:rPr>
          <w:rFonts w:ascii="Times New Roman" w:hAnsi="Times New Roman" w:cs="Times New Roman"/>
          <w:b/>
          <w:bCs/>
        </w:rPr>
      </w:pPr>
      <w:r w:rsidRPr="00792C36">
        <w:rPr>
          <w:rFonts w:ascii="Times New Roman" w:hAnsi="Times New Roman" w:cs="Times New Roman"/>
          <w:b/>
          <w:bCs/>
        </w:rPr>
        <w:t>Revenue Streams</w:t>
      </w:r>
    </w:p>
    <w:p w14:paraId="6C7D6EFD" w14:textId="77777777" w:rsidR="00792C36" w:rsidRPr="00792C36" w:rsidRDefault="00792C36" w:rsidP="00792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Ride-hailing services for urban commuters.</w:t>
      </w:r>
    </w:p>
    <w:p w14:paraId="2317D985" w14:textId="77777777" w:rsidR="00792C36" w:rsidRPr="00792C36" w:rsidRDefault="00792C36" w:rsidP="00792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Charging infrastructure and energy solutions.</w:t>
      </w:r>
    </w:p>
    <w:p w14:paraId="650095A9" w14:textId="77777777" w:rsidR="00792C36" w:rsidRPr="00792C36" w:rsidRDefault="00792C36" w:rsidP="00792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Corporate mobility solutions for businesses aiming to reduce their carbon footprint.</w:t>
      </w:r>
    </w:p>
    <w:p w14:paraId="627A6622" w14:textId="77777777" w:rsidR="00792C36" w:rsidRPr="00792C36" w:rsidRDefault="00792C36" w:rsidP="00792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Partnerships with government initiatives promoting EV adoption.</w:t>
      </w:r>
    </w:p>
    <w:p w14:paraId="0CAD1C38" w14:textId="7127756B" w:rsidR="00792C36" w:rsidRPr="00792C36" w:rsidRDefault="00792C36" w:rsidP="00792C36">
      <w:pPr>
        <w:rPr>
          <w:rFonts w:ascii="Times New Roman" w:hAnsi="Times New Roman" w:cs="Times New Roman"/>
        </w:rPr>
      </w:pPr>
    </w:p>
    <w:p w14:paraId="6820391A" w14:textId="77777777" w:rsidR="00792C36" w:rsidRPr="00792C36" w:rsidRDefault="00792C36" w:rsidP="00792C36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2" w:name="_Toc193800919"/>
      <w:r w:rsidRPr="00792C36">
        <w:rPr>
          <w:rFonts w:ascii="Times New Roman" w:hAnsi="Times New Roman" w:cs="Times New Roman"/>
          <w:b/>
          <w:bCs/>
          <w:sz w:val="36"/>
          <w:szCs w:val="36"/>
          <w:u w:val="single"/>
        </w:rPr>
        <w:t>3. Corporate-Level Strategy Analysis</w:t>
      </w:r>
      <w:bookmarkEnd w:id="2"/>
    </w:p>
    <w:p w14:paraId="373B9375" w14:textId="77777777" w:rsidR="00792C36" w:rsidRPr="00792C36" w:rsidRDefault="00792C36" w:rsidP="00792C36">
      <w:p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BluSmart follows a growth-oriented strategy, emphasizing:</w:t>
      </w:r>
    </w:p>
    <w:p w14:paraId="0394B065" w14:textId="77777777" w:rsidR="00792C36" w:rsidRPr="00792C36" w:rsidRDefault="00792C36" w:rsidP="00792C3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lastRenderedPageBreak/>
        <w:t>Market Expansion</w:t>
      </w:r>
      <w:r w:rsidRPr="00792C36">
        <w:rPr>
          <w:rFonts w:ascii="Times New Roman" w:hAnsi="Times New Roman" w:cs="Times New Roman"/>
        </w:rPr>
        <w:t>: Entering new cities and expanding operational capacity.</w:t>
      </w:r>
    </w:p>
    <w:p w14:paraId="7A3FD1B4" w14:textId="77777777" w:rsidR="00792C36" w:rsidRPr="00792C36" w:rsidRDefault="00792C36" w:rsidP="00792C3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Partnerships &amp; Collaborations</w:t>
      </w:r>
      <w:r w:rsidRPr="00792C36">
        <w:rPr>
          <w:rFonts w:ascii="Times New Roman" w:hAnsi="Times New Roman" w:cs="Times New Roman"/>
        </w:rPr>
        <w:t>: Working with OEMs (Original Equipment Manufacturers) and green energy providers.</w:t>
      </w:r>
    </w:p>
    <w:p w14:paraId="7D5CDD60" w14:textId="77777777" w:rsidR="00792C36" w:rsidRPr="00792C36" w:rsidRDefault="00792C36" w:rsidP="00792C3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Diversification</w:t>
      </w:r>
      <w:r w:rsidRPr="00792C36">
        <w:rPr>
          <w:rFonts w:ascii="Times New Roman" w:hAnsi="Times New Roman" w:cs="Times New Roman"/>
        </w:rPr>
        <w:t>: Exploring new revenue streams like EV leasing and battery swapping.</w:t>
      </w:r>
    </w:p>
    <w:p w14:paraId="6EA596CC" w14:textId="77777777" w:rsidR="00792C36" w:rsidRPr="00792C36" w:rsidRDefault="00792C36" w:rsidP="00792C3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Sustainability Focus</w:t>
      </w:r>
      <w:r w:rsidRPr="00792C36">
        <w:rPr>
          <w:rFonts w:ascii="Times New Roman" w:hAnsi="Times New Roman" w:cs="Times New Roman"/>
        </w:rPr>
        <w:t>: Aligning business growth with environmental responsibility.</w:t>
      </w:r>
    </w:p>
    <w:p w14:paraId="6196F1BD" w14:textId="11D07971" w:rsidR="00792C36" w:rsidRPr="00792C36" w:rsidRDefault="00792C36" w:rsidP="00792C36">
      <w:pPr>
        <w:rPr>
          <w:rFonts w:ascii="Times New Roman" w:hAnsi="Times New Roman" w:cs="Times New Roman"/>
        </w:rPr>
      </w:pPr>
    </w:p>
    <w:p w14:paraId="76C4D392" w14:textId="77777777" w:rsidR="00792C36" w:rsidRPr="00792C36" w:rsidRDefault="00792C36" w:rsidP="00792C36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3" w:name="_Toc193800920"/>
      <w:r w:rsidRPr="00792C36">
        <w:rPr>
          <w:rFonts w:ascii="Times New Roman" w:hAnsi="Times New Roman" w:cs="Times New Roman"/>
          <w:b/>
          <w:bCs/>
          <w:sz w:val="36"/>
          <w:szCs w:val="36"/>
          <w:u w:val="single"/>
        </w:rPr>
        <w:t>4. Strategic Model Analysis</w:t>
      </w:r>
      <w:bookmarkEnd w:id="3"/>
    </w:p>
    <w:p w14:paraId="77F5882A" w14:textId="77777777" w:rsidR="00792C36" w:rsidRPr="00792C36" w:rsidRDefault="00792C36" w:rsidP="00792C36">
      <w:pPr>
        <w:rPr>
          <w:rFonts w:ascii="Times New Roman" w:hAnsi="Times New Roman" w:cs="Times New Roman"/>
          <w:b/>
          <w:bCs/>
        </w:rPr>
      </w:pPr>
      <w:r w:rsidRPr="00792C36">
        <w:rPr>
          <w:rFonts w:ascii="Times New Roman" w:hAnsi="Times New Roman" w:cs="Times New Roman"/>
          <w:b/>
          <w:bCs/>
        </w:rPr>
        <w:t>Ansoff Matrix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7311"/>
      </w:tblGrid>
      <w:tr w:rsidR="00792C36" w:rsidRPr="00792C36" w14:paraId="0CC6B844" w14:textId="77777777" w:rsidTr="00792C36">
        <w:tc>
          <w:tcPr>
            <w:tcW w:w="0" w:type="auto"/>
            <w:hideMark/>
          </w:tcPr>
          <w:p w14:paraId="2175A47A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92C36">
              <w:rPr>
                <w:rFonts w:ascii="Times New Roman" w:hAnsi="Times New Roman" w:cs="Times New Roman"/>
                <w:b/>
                <w:bCs/>
              </w:rPr>
              <w:t>Strategy</w:t>
            </w:r>
          </w:p>
        </w:tc>
        <w:tc>
          <w:tcPr>
            <w:tcW w:w="0" w:type="auto"/>
            <w:hideMark/>
          </w:tcPr>
          <w:p w14:paraId="3933A17B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92C36">
              <w:rPr>
                <w:rFonts w:ascii="Times New Roman" w:hAnsi="Times New Roman" w:cs="Times New Roman"/>
                <w:b/>
                <w:bCs/>
              </w:rPr>
              <w:t>BluSmart's Approach</w:t>
            </w:r>
          </w:p>
        </w:tc>
      </w:tr>
      <w:tr w:rsidR="00792C36" w:rsidRPr="00792C36" w14:paraId="2E0E5354" w14:textId="77777777" w:rsidTr="00792C36">
        <w:tc>
          <w:tcPr>
            <w:tcW w:w="0" w:type="auto"/>
            <w:hideMark/>
          </w:tcPr>
          <w:p w14:paraId="3E97AE3E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Market Penetration</w:t>
            </w:r>
          </w:p>
        </w:tc>
        <w:tc>
          <w:tcPr>
            <w:tcW w:w="0" w:type="auto"/>
            <w:hideMark/>
          </w:tcPr>
          <w:p w14:paraId="5C045A70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Strengthening presence in Delhi-NCR, Bangalore, and Mumbai with increased ride availability.</w:t>
            </w:r>
          </w:p>
        </w:tc>
      </w:tr>
      <w:tr w:rsidR="00792C36" w:rsidRPr="00792C36" w14:paraId="38FE5711" w14:textId="77777777" w:rsidTr="00792C36">
        <w:tc>
          <w:tcPr>
            <w:tcW w:w="0" w:type="auto"/>
            <w:hideMark/>
          </w:tcPr>
          <w:p w14:paraId="769F92C8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Market Development</w:t>
            </w:r>
          </w:p>
        </w:tc>
        <w:tc>
          <w:tcPr>
            <w:tcW w:w="0" w:type="auto"/>
            <w:hideMark/>
          </w:tcPr>
          <w:p w14:paraId="62CEF79E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Expanding to tier-1 and tier-2 cities and exploring international markets.</w:t>
            </w:r>
          </w:p>
        </w:tc>
      </w:tr>
      <w:tr w:rsidR="00792C36" w:rsidRPr="00792C36" w14:paraId="200A472A" w14:textId="77777777" w:rsidTr="00792C36">
        <w:tc>
          <w:tcPr>
            <w:tcW w:w="0" w:type="auto"/>
            <w:hideMark/>
          </w:tcPr>
          <w:p w14:paraId="105F0BE2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Product Development</w:t>
            </w:r>
          </w:p>
        </w:tc>
        <w:tc>
          <w:tcPr>
            <w:tcW w:w="0" w:type="auto"/>
            <w:hideMark/>
          </w:tcPr>
          <w:p w14:paraId="29579560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Integrating AI-based route optimization, predictive demand analytics, and enhanced customer engagement platforms.</w:t>
            </w:r>
          </w:p>
        </w:tc>
      </w:tr>
      <w:tr w:rsidR="00792C36" w:rsidRPr="00792C36" w14:paraId="00B2BB25" w14:textId="77777777" w:rsidTr="00792C36">
        <w:tc>
          <w:tcPr>
            <w:tcW w:w="0" w:type="auto"/>
            <w:hideMark/>
          </w:tcPr>
          <w:p w14:paraId="4558CE14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Diversification</w:t>
            </w:r>
          </w:p>
        </w:tc>
        <w:tc>
          <w:tcPr>
            <w:tcW w:w="0" w:type="auto"/>
            <w:hideMark/>
          </w:tcPr>
          <w:p w14:paraId="7AE6BB77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Introducing EV leasing, battery-as-a-service, and fleet management solutions.</w:t>
            </w:r>
          </w:p>
        </w:tc>
      </w:tr>
    </w:tbl>
    <w:p w14:paraId="63C2381B" w14:textId="05CFA95D" w:rsidR="00792C36" w:rsidRPr="00792C36" w:rsidRDefault="00792C36" w:rsidP="00792C36">
      <w:pPr>
        <w:rPr>
          <w:rFonts w:ascii="Times New Roman" w:hAnsi="Times New Roman" w:cs="Times New Roman"/>
        </w:rPr>
      </w:pPr>
    </w:p>
    <w:p w14:paraId="2CEF5075" w14:textId="77777777" w:rsidR="00792C36" w:rsidRPr="00792C36" w:rsidRDefault="00792C36" w:rsidP="00792C36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4" w:name="_Toc193800921"/>
      <w:r w:rsidRPr="00792C36">
        <w:rPr>
          <w:rFonts w:ascii="Times New Roman" w:hAnsi="Times New Roman" w:cs="Times New Roman"/>
          <w:b/>
          <w:bCs/>
          <w:sz w:val="36"/>
          <w:szCs w:val="36"/>
          <w:u w:val="single"/>
        </w:rPr>
        <w:t>5. BCG Matrix Analysis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657"/>
      </w:tblGrid>
      <w:tr w:rsidR="00792C36" w:rsidRPr="00792C36" w14:paraId="5ABD0C15" w14:textId="77777777" w:rsidTr="00792C36">
        <w:tc>
          <w:tcPr>
            <w:tcW w:w="0" w:type="auto"/>
            <w:hideMark/>
          </w:tcPr>
          <w:p w14:paraId="73EE65FA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0" w:type="auto"/>
            <w:hideMark/>
          </w:tcPr>
          <w:p w14:paraId="1BCB20FB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BluSmart's Performance</w:t>
            </w:r>
          </w:p>
        </w:tc>
      </w:tr>
      <w:tr w:rsidR="00792C36" w:rsidRPr="00792C36" w14:paraId="3647A11D" w14:textId="77777777" w:rsidTr="00792C36">
        <w:tc>
          <w:tcPr>
            <w:tcW w:w="0" w:type="auto"/>
            <w:hideMark/>
          </w:tcPr>
          <w:p w14:paraId="218565BC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Stars</w:t>
            </w:r>
          </w:p>
        </w:tc>
        <w:tc>
          <w:tcPr>
            <w:tcW w:w="0" w:type="auto"/>
            <w:hideMark/>
          </w:tcPr>
          <w:p w14:paraId="159CAA8D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EV ride-hailing services in major metro cities, leveraging government EV subsidies.</w:t>
            </w:r>
          </w:p>
        </w:tc>
      </w:tr>
      <w:tr w:rsidR="00792C36" w:rsidRPr="00792C36" w14:paraId="37479148" w14:textId="77777777" w:rsidTr="00792C36">
        <w:tc>
          <w:tcPr>
            <w:tcW w:w="0" w:type="auto"/>
            <w:hideMark/>
          </w:tcPr>
          <w:p w14:paraId="74FCB0B8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Cash Cows</w:t>
            </w:r>
          </w:p>
        </w:tc>
        <w:tc>
          <w:tcPr>
            <w:tcW w:w="0" w:type="auto"/>
            <w:hideMark/>
          </w:tcPr>
          <w:p w14:paraId="1D148539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Established EV charging infrastructure with high utilization rates.</w:t>
            </w:r>
          </w:p>
        </w:tc>
      </w:tr>
      <w:tr w:rsidR="00792C36" w:rsidRPr="00792C36" w14:paraId="66858532" w14:textId="77777777" w:rsidTr="00792C36">
        <w:tc>
          <w:tcPr>
            <w:tcW w:w="0" w:type="auto"/>
            <w:hideMark/>
          </w:tcPr>
          <w:p w14:paraId="4F9D4C20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Question Marks</w:t>
            </w:r>
          </w:p>
        </w:tc>
        <w:tc>
          <w:tcPr>
            <w:tcW w:w="0" w:type="auto"/>
            <w:hideMark/>
          </w:tcPr>
          <w:p w14:paraId="607E40B7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Expansion into tier-2 cities with potential demand but uncertain adoption rates.</w:t>
            </w:r>
          </w:p>
        </w:tc>
      </w:tr>
      <w:tr w:rsidR="00792C36" w:rsidRPr="00792C36" w14:paraId="03D6382A" w14:textId="77777777" w:rsidTr="00792C36">
        <w:tc>
          <w:tcPr>
            <w:tcW w:w="0" w:type="auto"/>
            <w:hideMark/>
          </w:tcPr>
          <w:p w14:paraId="2B53AB67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Dogs</w:t>
            </w:r>
          </w:p>
        </w:tc>
        <w:tc>
          <w:tcPr>
            <w:tcW w:w="0" w:type="auto"/>
            <w:hideMark/>
          </w:tcPr>
          <w:p w14:paraId="43E358E6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Non-electric vehicle operations (not part of BluSmart’s model).</w:t>
            </w:r>
          </w:p>
        </w:tc>
      </w:tr>
    </w:tbl>
    <w:p w14:paraId="4C35571C" w14:textId="0AA108F0" w:rsidR="00792C36" w:rsidRPr="00792C36" w:rsidRDefault="00792C36" w:rsidP="00792C36">
      <w:pPr>
        <w:pStyle w:val="Heading1"/>
        <w:rPr>
          <w:rFonts w:ascii="Times New Roman" w:hAnsi="Times New Roman" w:cs="Times New Roman"/>
          <w:sz w:val="36"/>
          <w:szCs w:val="36"/>
          <w:u w:val="single"/>
        </w:rPr>
      </w:pPr>
    </w:p>
    <w:p w14:paraId="355B9B53" w14:textId="77777777" w:rsidR="00792C36" w:rsidRPr="00792C36" w:rsidRDefault="00792C36" w:rsidP="00792C36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5" w:name="_Toc193800922"/>
      <w:r w:rsidRPr="00792C36">
        <w:rPr>
          <w:rFonts w:ascii="Times New Roman" w:hAnsi="Times New Roman" w:cs="Times New Roman"/>
          <w:b/>
          <w:bCs/>
          <w:sz w:val="36"/>
          <w:szCs w:val="36"/>
          <w:u w:val="single"/>
        </w:rPr>
        <w:t>6. Porter’s Corporate Strategies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7631"/>
      </w:tblGrid>
      <w:tr w:rsidR="00792C36" w:rsidRPr="00792C36" w14:paraId="4469F707" w14:textId="77777777" w:rsidTr="00792C36">
        <w:tc>
          <w:tcPr>
            <w:tcW w:w="0" w:type="auto"/>
            <w:hideMark/>
          </w:tcPr>
          <w:p w14:paraId="166283F0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Strategy</w:t>
            </w:r>
          </w:p>
        </w:tc>
        <w:tc>
          <w:tcPr>
            <w:tcW w:w="0" w:type="auto"/>
            <w:hideMark/>
          </w:tcPr>
          <w:p w14:paraId="5C6C5E49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BluSmart's Application</w:t>
            </w:r>
          </w:p>
        </w:tc>
      </w:tr>
      <w:tr w:rsidR="00792C36" w:rsidRPr="00792C36" w14:paraId="0162AF73" w14:textId="77777777" w:rsidTr="00792C36">
        <w:tc>
          <w:tcPr>
            <w:tcW w:w="0" w:type="auto"/>
            <w:hideMark/>
          </w:tcPr>
          <w:p w14:paraId="30369F96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Cost Leadership</w:t>
            </w:r>
          </w:p>
        </w:tc>
        <w:tc>
          <w:tcPr>
            <w:tcW w:w="0" w:type="auto"/>
            <w:hideMark/>
          </w:tcPr>
          <w:p w14:paraId="3A950161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Reducing operational costs through fleet optimization, energy-efficient vehicle management, and charging station ownership.</w:t>
            </w:r>
          </w:p>
        </w:tc>
      </w:tr>
      <w:tr w:rsidR="00792C36" w:rsidRPr="00792C36" w14:paraId="67791A70" w14:textId="77777777" w:rsidTr="00792C36">
        <w:tc>
          <w:tcPr>
            <w:tcW w:w="0" w:type="auto"/>
            <w:hideMark/>
          </w:tcPr>
          <w:p w14:paraId="41F16DA6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Differentiation</w:t>
            </w:r>
          </w:p>
        </w:tc>
        <w:tc>
          <w:tcPr>
            <w:tcW w:w="0" w:type="auto"/>
            <w:hideMark/>
          </w:tcPr>
          <w:p w14:paraId="66084CD9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Offering premium, zero-emission rides with a superior service experience, including driver training and vehicle cleanliness.</w:t>
            </w:r>
          </w:p>
        </w:tc>
      </w:tr>
      <w:tr w:rsidR="00792C36" w:rsidRPr="00792C36" w14:paraId="018956F0" w14:textId="77777777" w:rsidTr="00792C36">
        <w:tc>
          <w:tcPr>
            <w:tcW w:w="0" w:type="auto"/>
            <w:hideMark/>
          </w:tcPr>
          <w:p w14:paraId="2BF83353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Focus Strategy</w:t>
            </w:r>
          </w:p>
        </w:tc>
        <w:tc>
          <w:tcPr>
            <w:tcW w:w="0" w:type="auto"/>
            <w:hideMark/>
          </w:tcPr>
          <w:p w14:paraId="6BD5BB8F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Targeting environmentally conscious consumers, corporate clients, and government-backed sustainability initiatives.</w:t>
            </w:r>
          </w:p>
        </w:tc>
      </w:tr>
    </w:tbl>
    <w:p w14:paraId="0CD8DD94" w14:textId="5EE0A2D9" w:rsidR="00792C36" w:rsidRPr="00792C36" w:rsidRDefault="00792C36" w:rsidP="00792C36">
      <w:pPr>
        <w:rPr>
          <w:rFonts w:ascii="Times New Roman" w:hAnsi="Times New Roman" w:cs="Times New Roman"/>
        </w:rPr>
      </w:pPr>
    </w:p>
    <w:p w14:paraId="76B92691" w14:textId="77777777" w:rsidR="00792C36" w:rsidRPr="00346758" w:rsidRDefault="00792C36" w:rsidP="00346758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6" w:name="_Toc193800923"/>
      <w:r w:rsidRPr="00346758">
        <w:rPr>
          <w:rFonts w:ascii="Times New Roman" w:hAnsi="Times New Roman" w:cs="Times New Roman"/>
          <w:b/>
          <w:bCs/>
          <w:sz w:val="36"/>
          <w:szCs w:val="36"/>
          <w:u w:val="single"/>
        </w:rPr>
        <w:t>7. Effectiveness of Corporate Strategy</w:t>
      </w:r>
      <w:bookmarkEnd w:id="6"/>
    </w:p>
    <w:p w14:paraId="38099009" w14:textId="77777777" w:rsidR="00792C36" w:rsidRPr="00792C36" w:rsidRDefault="00792C36" w:rsidP="00792C36">
      <w:p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BluSmart’s corporate strategy effectively aligns with the global push for sustainability and electrification. The company’s commitment to clean energy, coupled with strategic expansion and tech-driven service enhancements, ensures long-term competitiveness and differentiation from traditional ride-hailing companies like Uber and Ola.</w:t>
      </w:r>
    </w:p>
    <w:p w14:paraId="61E7752C" w14:textId="6AD4397E" w:rsidR="00792C36" w:rsidRPr="00792C36" w:rsidRDefault="00792C36" w:rsidP="00792C36">
      <w:pPr>
        <w:rPr>
          <w:rFonts w:ascii="Times New Roman" w:hAnsi="Times New Roman" w:cs="Times New Roman"/>
        </w:rPr>
      </w:pPr>
    </w:p>
    <w:p w14:paraId="0786F2E7" w14:textId="77777777" w:rsidR="00792C36" w:rsidRPr="00346758" w:rsidRDefault="00792C36" w:rsidP="00346758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7" w:name="_Toc193800924"/>
      <w:r w:rsidRPr="00346758">
        <w:rPr>
          <w:rFonts w:ascii="Times New Roman" w:hAnsi="Times New Roman" w:cs="Times New Roman"/>
          <w:b/>
          <w:bCs/>
          <w:sz w:val="36"/>
          <w:szCs w:val="36"/>
          <w:u w:val="single"/>
        </w:rPr>
        <w:t>8. Business-Level Strategy Analysis</w:t>
      </w:r>
      <w:bookmarkEnd w:id="7"/>
    </w:p>
    <w:p w14:paraId="5F213A31" w14:textId="77777777" w:rsidR="00792C36" w:rsidRPr="00792C36" w:rsidRDefault="00792C36" w:rsidP="00792C36">
      <w:p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BluSmart employs a hybrid approach combining:</w:t>
      </w:r>
    </w:p>
    <w:p w14:paraId="18C2656F" w14:textId="77777777" w:rsidR="00792C36" w:rsidRPr="00792C36" w:rsidRDefault="00792C36" w:rsidP="00792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Cost Leadership</w:t>
      </w:r>
      <w:r w:rsidRPr="00792C36">
        <w:rPr>
          <w:rFonts w:ascii="Times New Roman" w:hAnsi="Times New Roman" w:cs="Times New Roman"/>
        </w:rPr>
        <w:t>: Lower operational costs due to electric vehicle efficiency.</w:t>
      </w:r>
    </w:p>
    <w:p w14:paraId="74BA21EC" w14:textId="77777777" w:rsidR="00792C36" w:rsidRPr="00792C36" w:rsidRDefault="00792C36" w:rsidP="00792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Differentiation</w:t>
      </w:r>
      <w:r w:rsidRPr="00792C36">
        <w:rPr>
          <w:rFonts w:ascii="Times New Roman" w:hAnsi="Times New Roman" w:cs="Times New Roman"/>
        </w:rPr>
        <w:t>: Unique brand positioning as a sustainable mobility leader.</w:t>
      </w:r>
    </w:p>
    <w:p w14:paraId="23B44955" w14:textId="77777777" w:rsidR="00792C36" w:rsidRPr="00792C36" w:rsidRDefault="00792C36" w:rsidP="00792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Customer-Centric Approach</w:t>
      </w:r>
      <w:r w:rsidRPr="00792C36">
        <w:rPr>
          <w:rFonts w:ascii="Times New Roman" w:hAnsi="Times New Roman" w:cs="Times New Roman"/>
        </w:rPr>
        <w:t>: High-quality service, safety standards, and convenience.</w:t>
      </w:r>
    </w:p>
    <w:p w14:paraId="566DF940" w14:textId="6AAE8EBB" w:rsidR="00792C36" w:rsidRPr="00792C36" w:rsidRDefault="00792C36" w:rsidP="00792C36">
      <w:pPr>
        <w:rPr>
          <w:rFonts w:ascii="Times New Roman" w:hAnsi="Times New Roman" w:cs="Times New Roman"/>
        </w:rPr>
      </w:pPr>
    </w:p>
    <w:p w14:paraId="53FFEF01" w14:textId="77777777" w:rsidR="00792C36" w:rsidRPr="00346758" w:rsidRDefault="00792C36" w:rsidP="00346758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8" w:name="_Toc193800925"/>
      <w:r w:rsidRPr="00346758">
        <w:rPr>
          <w:rFonts w:ascii="Times New Roman" w:hAnsi="Times New Roman" w:cs="Times New Roman"/>
          <w:b/>
          <w:bCs/>
          <w:sz w:val="36"/>
          <w:szCs w:val="36"/>
          <w:u w:val="single"/>
        </w:rPr>
        <w:t>9. VRIO Framework Analysis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7885"/>
      </w:tblGrid>
      <w:tr w:rsidR="00792C36" w:rsidRPr="00792C36" w14:paraId="275CFA2E" w14:textId="77777777" w:rsidTr="00792C36">
        <w:tc>
          <w:tcPr>
            <w:tcW w:w="0" w:type="auto"/>
            <w:hideMark/>
          </w:tcPr>
          <w:p w14:paraId="1C80E2A4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0" w:type="auto"/>
            <w:hideMark/>
          </w:tcPr>
          <w:p w14:paraId="178368ED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BluSmart’s Strengths</w:t>
            </w:r>
          </w:p>
        </w:tc>
      </w:tr>
      <w:tr w:rsidR="00792C36" w:rsidRPr="00792C36" w14:paraId="5F5B82DF" w14:textId="77777777" w:rsidTr="00792C36">
        <w:tc>
          <w:tcPr>
            <w:tcW w:w="0" w:type="auto"/>
            <w:hideMark/>
          </w:tcPr>
          <w:p w14:paraId="34F68563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0" w:type="auto"/>
            <w:hideMark/>
          </w:tcPr>
          <w:p w14:paraId="7067F629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Zero-emission rides that address growing environmental concerns.</w:t>
            </w:r>
          </w:p>
        </w:tc>
      </w:tr>
      <w:tr w:rsidR="00792C36" w:rsidRPr="00792C36" w14:paraId="6118627A" w14:textId="77777777" w:rsidTr="00792C36">
        <w:tc>
          <w:tcPr>
            <w:tcW w:w="0" w:type="auto"/>
            <w:hideMark/>
          </w:tcPr>
          <w:p w14:paraId="54B88824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Rarity</w:t>
            </w:r>
          </w:p>
        </w:tc>
        <w:tc>
          <w:tcPr>
            <w:tcW w:w="0" w:type="auto"/>
            <w:hideMark/>
          </w:tcPr>
          <w:p w14:paraId="464BB2D5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First-mover advantage in India’s EV ride-hailing industry.</w:t>
            </w:r>
          </w:p>
        </w:tc>
      </w:tr>
      <w:tr w:rsidR="00792C36" w:rsidRPr="00792C36" w14:paraId="6D05E54C" w14:textId="77777777" w:rsidTr="00792C36">
        <w:tc>
          <w:tcPr>
            <w:tcW w:w="0" w:type="auto"/>
            <w:hideMark/>
          </w:tcPr>
          <w:p w14:paraId="7F86DEFF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lastRenderedPageBreak/>
              <w:t>Imitability</w:t>
            </w:r>
          </w:p>
        </w:tc>
        <w:tc>
          <w:tcPr>
            <w:tcW w:w="0" w:type="auto"/>
            <w:hideMark/>
          </w:tcPr>
          <w:p w14:paraId="7425E66D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High barriers to entry due to significant investment in charging infrastructure.</w:t>
            </w:r>
          </w:p>
        </w:tc>
      </w:tr>
      <w:tr w:rsidR="00792C36" w:rsidRPr="00792C36" w14:paraId="1F79646C" w14:textId="77777777" w:rsidTr="00792C36">
        <w:tc>
          <w:tcPr>
            <w:tcW w:w="0" w:type="auto"/>
            <w:hideMark/>
          </w:tcPr>
          <w:p w14:paraId="163A7EA3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0" w:type="auto"/>
            <w:hideMark/>
          </w:tcPr>
          <w:p w14:paraId="5D18E797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Strong integration of technology, operational efficiency, and strategic partnerships.</w:t>
            </w:r>
          </w:p>
        </w:tc>
      </w:tr>
    </w:tbl>
    <w:p w14:paraId="0F0E518A" w14:textId="45A694CB" w:rsidR="00792C36" w:rsidRPr="00792C36" w:rsidRDefault="00792C36" w:rsidP="00792C36">
      <w:pPr>
        <w:rPr>
          <w:rFonts w:ascii="Times New Roman" w:hAnsi="Times New Roman" w:cs="Times New Roman"/>
        </w:rPr>
      </w:pPr>
    </w:p>
    <w:p w14:paraId="335AC77E" w14:textId="77777777" w:rsidR="00792C36" w:rsidRPr="00346758" w:rsidRDefault="00792C36" w:rsidP="00346758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9" w:name="_Toc193800926"/>
      <w:r w:rsidRPr="00346758">
        <w:rPr>
          <w:rFonts w:ascii="Times New Roman" w:hAnsi="Times New Roman" w:cs="Times New Roman"/>
          <w:b/>
          <w:bCs/>
          <w:sz w:val="36"/>
          <w:szCs w:val="36"/>
          <w:u w:val="single"/>
        </w:rPr>
        <w:t>10. Functional-Level Strategy &amp; Implementation</w:t>
      </w:r>
      <w:bookmarkEnd w:id="9"/>
    </w:p>
    <w:p w14:paraId="3CA3F4A1" w14:textId="77777777" w:rsidR="00792C36" w:rsidRPr="00792C36" w:rsidRDefault="00792C36" w:rsidP="00792C3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Marketing Strategy</w:t>
      </w:r>
      <w:r w:rsidRPr="00792C36">
        <w:rPr>
          <w:rFonts w:ascii="Times New Roman" w:hAnsi="Times New Roman" w:cs="Times New Roman"/>
        </w:rPr>
        <w:t>: Digital campaigns promoting clean mobility and corporate tie-ups.</w:t>
      </w:r>
    </w:p>
    <w:p w14:paraId="78ECA5BE" w14:textId="77777777" w:rsidR="00792C36" w:rsidRPr="00792C36" w:rsidRDefault="00792C36" w:rsidP="00792C3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Operations Strategy</w:t>
      </w:r>
      <w:r w:rsidRPr="00792C36">
        <w:rPr>
          <w:rFonts w:ascii="Times New Roman" w:hAnsi="Times New Roman" w:cs="Times New Roman"/>
        </w:rPr>
        <w:t>: AI-driven ride allocation, optimized fleet distribution, and predictive demand analytics.</w:t>
      </w:r>
    </w:p>
    <w:p w14:paraId="299F6163" w14:textId="77777777" w:rsidR="00792C36" w:rsidRPr="00792C36" w:rsidRDefault="00792C36" w:rsidP="00792C3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Financial Strategy</w:t>
      </w:r>
      <w:r w:rsidRPr="00792C36">
        <w:rPr>
          <w:rFonts w:ascii="Times New Roman" w:hAnsi="Times New Roman" w:cs="Times New Roman"/>
        </w:rPr>
        <w:t>: Leveraging green financing, carbon credits, and government subsidies.</w:t>
      </w:r>
    </w:p>
    <w:p w14:paraId="6267D413" w14:textId="77777777" w:rsidR="00792C36" w:rsidRPr="00792C36" w:rsidRDefault="00792C36" w:rsidP="00792C3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HR Strategy</w:t>
      </w:r>
      <w:r w:rsidRPr="00792C36">
        <w:rPr>
          <w:rFonts w:ascii="Times New Roman" w:hAnsi="Times New Roman" w:cs="Times New Roman"/>
        </w:rPr>
        <w:t>: Training drivers in EV technology, customer handling, and efficient driving practices.</w:t>
      </w:r>
    </w:p>
    <w:p w14:paraId="443FD72F" w14:textId="22A70910" w:rsidR="00792C36" w:rsidRPr="00346758" w:rsidRDefault="00792C36" w:rsidP="00346758">
      <w:pPr>
        <w:pStyle w:val="Heading1"/>
        <w:rPr>
          <w:rFonts w:ascii="Times New Roman" w:hAnsi="Times New Roman" w:cs="Times New Roman"/>
          <w:sz w:val="36"/>
          <w:szCs w:val="36"/>
          <w:u w:val="single"/>
        </w:rPr>
      </w:pPr>
    </w:p>
    <w:p w14:paraId="602F10B2" w14:textId="77777777" w:rsidR="00792C36" w:rsidRPr="00346758" w:rsidRDefault="00792C36" w:rsidP="00346758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10" w:name="_Toc193800927"/>
      <w:r w:rsidRPr="00346758">
        <w:rPr>
          <w:rFonts w:ascii="Times New Roman" w:hAnsi="Times New Roman" w:cs="Times New Roman"/>
          <w:b/>
          <w:bCs/>
          <w:sz w:val="36"/>
          <w:szCs w:val="36"/>
          <w:u w:val="single"/>
        </w:rPr>
        <w:t>11. Value Chain Analysis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7308"/>
      </w:tblGrid>
      <w:tr w:rsidR="00792C36" w:rsidRPr="00792C36" w14:paraId="37AB3897" w14:textId="77777777" w:rsidTr="00792C36">
        <w:tc>
          <w:tcPr>
            <w:tcW w:w="0" w:type="auto"/>
            <w:hideMark/>
          </w:tcPr>
          <w:p w14:paraId="08A068B7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0" w:type="auto"/>
            <w:hideMark/>
          </w:tcPr>
          <w:p w14:paraId="0CDDE51D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BluSmart’s Implementation</w:t>
            </w:r>
          </w:p>
        </w:tc>
      </w:tr>
      <w:tr w:rsidR="00792C36" w:rsidRPr="00792C36" w14:paraId="5F1248B2" w14:textId="77777777" w:rsidTr="00792C36">
        <w:tc>
          <w:tcPr>
            <w:tcW w:w="0" w:type="auto"/>
            <w:hideMark/>
          </w:tcPr>
          <w:p w14:paraId="3EA6D564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Inbound Logistics</w:t>
            </w:r>
          </w:p>
        </w:tc>
        <w:tc>
          <w:tcPr>
            <w:tcW w:w="0" w:type="auto"/>
            <w:hideMark/>
          </w:tcPr>
          <w:p w14:paraId="215543AF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Procuring EVs from manufacturers, securing battery technology partnerships.</w:t>
            </w:r>
          </w:p>
        </w:tc>
      </w:tr>
      <w:tr w:rsidR="00792C36" w:rsidRPr="00792C36" w14:paraId="75E5246C" w14:textId="77777777" w:rsidTr="00792C36">
        <w:tc>
          <w:tcPr>
            <w:tcW w:w="0" w:type="auto"/>
            <w:hideMark/>
          </w:tcPr>
          <w:p w14:paraId="5B7BB060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Operations</w:t>
            </w:r>
          </w:p>
        </w:tc>
        <w:tc>
          <w:tcPr>
            <w:tcW w:w="0" w:type="auto"/>
            <w:hideMark/>
          </w:tcPr>
          <w:p w14:paraId="332A394E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Managing ride-hailing services efficiently using AI-based fleet management.</w:t>
            </w:r>
          </w:p>
        </w:tc>
      </w:tr>
      <w:tr w:rsidR="00792C36" w:rsidRPr="00792C36" w14:paraId="51B0A709" w14:textId="77777777" w:rsidTr="00792C36">
        <w:tc>
          <w:tcPr>
            <w:tcW w:w="0" w:type="auto"/>
            <w:hideMark/>
          </w:tcPr>
          <w:p w14:paraId="72B34130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Outbound Logistics</w:t>
            </w:r>
          </w:p>
        </w:tc>
        <w:tc>
          <w:tcPr>
            <w:tcW w:w="0" w:type="auto"/>
            <w:hideMark/>
          </w:tcPr>
          <w:p w14:paraId="61D8B550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Delivering seamless ride services via an app-based booking system.</w:t>
            </w:r>
          </w:p>
        </w:tc>
      </w:tr>
      <w:tr w:rsidR="00792C36" w:rsidRPr="00792C36" w14:paraId="06E8F413" w14:textId="77777777" w:rsidTr="00792C36">
        <w:tc>
          <w:tcPr>
            <w:tcW w:w="0" w:type="auto"/>
            <w:hideMark/>
          </w:tcPr>
          <w:p w14:paraId="0104F078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Marketing &amp; Sales</w:t>
            </w:r>
          </w:p>
        </w:tc>
        <w:tc>
          <w:tcPr>
            <w:tcW w:w="0" w:type="auto"/>
            <w:hideMark/>
          </w:tcPr>
          <w:p w14:paraId="3589EA29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Promoting sustainability-driven transport solutions.</w:t>
            </w:r>
          </w:p>
        </w:tc>
      </w:tr>
      <w:tr w:rsidR="00792C36" w:rsidRPr="00792C36" w14:paraId="26F57647" w14:textId="77777777" w:rsidTr="00792C36">
        <w:tc>
          <w:tcPr>
            <w:tcW w:w="0" w:type="auto"/>
            <w:hideMark/>
          </w:tcPr>
          <w:p w14:paraId="31E83F4A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0" w:type="auto"/>
            <w:hideMark/>
          </w:tcPr>
          <w:p w14:paraId="35D0D12D" w14:textId="77777777" w:rsidR="00792C36" w:rsidRPr="00792C36" w:rsidRDefault="00792C36" w:rsidP="00792C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2C36">
              <w:rPr>
                <w:rFonts w:ascii="Times New Roman" w:hAnsi="Times New Roman" w:cs="Times New Roman"/>
              </w:rPr>
              <w:t>Enhancing customer experience with trained drivers and high service reliability.</w:t>
            </w:r>
          </w:p>
        </w:tc>
      </w:tr>
    </w:tbl>
    <w:p w14:paraId="31C74DD9" w14:textId="7D137211" w:rsidR="00792C36" w:rsidRPr="00792C36" w:rsidRDefault="00792C36" w:rsidP="00792C36">
      <w:pPr>
        <w:rPr>
          <w:rFonts w:ascii="Times New Roman" w:hAnsi="Times New Roman" w:cs="Times New Roman"/>
        </w:rPr>
      </w:pPr>
    </w:p>
    <w:p w14:paraId="46023F52" w14:textId="77777777" w:rsidR="00792C36" w:rsidRPr="00346758" w:rsidRDefault="00792C36" w:rsidP="00346758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11" w:name="_Toc193800928"/>
      <w:r w:rsidRPr="00346758">
        <w:rPr>
          <w:rFonts w:ascii="Times New Roman" w:hAnsi="Times New Roman" w:cs="Times New Roman"/>
          <w:b/>
          <w:bCs/>
          <w:sz w:val="36"/>
          <w:szCs w:val="36"/>
          <w:u w:val="single"/>
        </w:rPr>
        <w:t>12. Challenges &amp; Strategic Recommendations</w:t>
      </w:r>
      <w:bookmarkEnd w:id="11"/>
    </w:p>
    <w:p w14:paraId="5F43FD2F" w14:textId="77777777" w:rsidR="00792C36" w:rsidRPr="00792C36" w:rsidRDefault="00792C36" w:rsidP="00792C36">
      <w:pPr>
        <w:rPr>
          <w:rFonts w:ascii="Times New Roman" w:hAnsi="Times New Roman" w:cs="Times New Roman"/>
          <w:b/>
          <w:bCs/>
        </w:rPr>
      </w:pPr>
      <w:r w:rsidRPr="00792C36">
        <w:rPr>
          <w:rFonts w:ascii="Times New Roman" w:hAnsi="Times New Roman" w:cs="Times New Roman"/>
          <w:b/>
          <w:bCs/>
        </w:rPr>
        <w:t>Challenges:</w:t>
      </w:r>
    </w:p>
    <w:p w14:paraId="4E54F074" w14:textId="77777777" w:rsidR="00792C36" w:rsidRPr="00792C36" w:rsidRDefault="00792C36" w:rsidP="00792C3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lastRenderedPageBreak/>
        <w:t>High Infrastructure Costs</w:t>
      </w:r>
      <w:r w:rsidRPr="00792C36">
        <w:rPr>
          <w:rFonts w:ascii="Times New Roman" w:hAnsi="Times New Roman" w:cs="Times New Roman"/>
        </w:rPr>
        <w:t>: Charging station development requires significant capital investment.</w:t>
      </w:r>
    </w:p>
    <w:p w14:paraId="2B998010" w14:textId="77777777" w:rsidR="00792C36" w:rsidRPr="00792C36" w:rsidRDefault="00792C36" w:rsidP="00792C3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Limited EV Charging Network</w:t>
      </w:r>
      <w:r w:rsidRPr="00792C36">
        <w:rPr>
          <w:rFonts w:ascii="Times New Roman" w:hAnsi="Times New Roman" w:cs="Times New Roman"/>
        </w:rPr>
        <w:t>: Need for expansion beyond metro cities.</w:t>
      </w:r>
    </w:p>
    <w:p w14:paraId="3AD2AB32" w14:textId="77777777" w:rsidR="00792C36" w:rsidRPr="00792C36" w:rsidRDefault="00792C36" w:rsidP="00792C3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Regulatory &amp; Policy Uncertainty</w:t>
      </w:r>
      <w:r w:rsidRPr="00792C36">
        <w:rPr>
          <w:rFonts w:ascii="Times New Roman" w:hAnsi="Times New Roman" w:cs="Times New Roman"/>
        </w:rPr>
        <w:t>: Dependence on government incentives for EV adoption.</w:t>
      </w:r>
    </w:p>
    <w:p w14:paraId="3EFE7EA5" w14:textId="77777777" w:rsidR="00792C36" w:rsidRPr="00792C36" w:rsidRDefault="00792C36" w:rsidP="00792C3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Competition from Aggregators</w:t>
      </w:r>
      <w:r w:rsidRPr="00792C36">
        <w:rPr>
          <w:rFonts w:ascii="Times New Roman" w:hAnsi="Times New Roman" w:cs="Times New Roman"/>
        </w:rPr>
        <w:t>: Ola and Uber are gradually entering the EV space.</w:t>
      </w:r>
    </w:p>
    <w:p w14:paraId="444D65D8" w14:textId="77777777" w:rsidR="00792C36" w:rsidRPr="00792C36" w:rsidRDefault="00792C36" w:rsidP="00792C36">
      <w:pPr>
        <w:rPr>
          <w:rFonts w:ascii="Times New Roman" w:hAnsi="Times New Roman" w:cs="Times New Roman"/>
          <w:b/>
          <w:bCs/>
        </w:rPr>
      </w:pPr>
      <w:r w:rsidRPr="00792C36">
        <w:rPr>
          <w:rFonts w:ascii="Times New Roman" w:hAnsi="Times New Roman" w:cs="Times New Roman"/>
          <w:b/>
          <w:bCs/>
        </w:rPr>
        <w:t>Strategic Recommendations:</w:t>
      </w:r>
    </w:p>
    <w:p w14:paraId="6848EA81" w14:textId="77777777" w:rsidR="00792C36" w:rsidRPr="00792C36" w:rsidRDefault="00792C36" w:rsidP="00792C3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Expand Charging Infrastructure</w:t>
      </w:r>
      <w:r w:rsidRPr="00792C36">
        <w:rPr>
          <w:rFonts w:ascii="Times New Roman" w:hAnsi="Times New Roman" w:cs="Times New Roman"/>
        </w:rPr>
        <w:t>: Partner with renewable energy firms and real estate developers.</w:t>
      </w:r>
    </w:p>
    <w:p w14:paraId="50594B4D" w14:textId="77777777" w:rsidR="00792C36" w:rsidRPr="00792C36" w:rsidRDefault="00792C36" w:rsidP="00792C3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Increase Fleet Size</w:t>
      </w:r>
      <w:r w:rsidRPr="00792C36">
        <w:rPr>
          <w:rFonts w:ascii="Times New Roman" w:hAnsi="Times New Roman" w:cs="Times New Roman"/>
        </w:rPr>
        <w:t>: Secure additional funding and scale ride availability.</w:t>
      </w:r>
    </w:p>
    <w:p w14:paraId="0CAAAD28" w14:textId="77777777" w:rsidR="00792C36" w:rsidRPr="00792C36" w:rsidRDefault="00792C36" w:rsidP="00792C3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Enhance AI-Driven Optimization</w:t>
      </w:r>
      <w:r w:rsidRPr="00792C36">
        <w:rPr>
          <w:rFonts w:ascii="Times New Roman" w:hAnsi="Times New Roman" w:cs="Times New Roman"/>
        </w:rPr>
        <w:t>: Implement advanced algorithms for demand prediction and dynamic pricing.</w:t>
      </w:r>
    </w:p>
    <w:p w14:paraId="0AC18564" w14:textId="77777777" w:rsidR="00792C36" w:rsidRPr="00792C36" w:rsidRDefault="00792C36" w:rsidP="00792C3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  <w:b/>
          <w:bCs/>
        </w:rPr>
        <w:t>Develop Alternative Revenue Streams</w:t>
      </w:r>
      <w:r w:rsidRPr="00792C36">
        <w:rPr>
          <w:rFonts w:ascii="Times New Roman" w:hAnsi="Times New Roman" w:cs="Times New Roman"/>
        </w:rPr>
        <w:t>: Enter corporate fleet leasing and battery-swapping markets.</w:t>
      </w:r>
    </w:p>
    <w:p w14:paraId="3D270719" w14:textId="6E0BEC69" w:rsidR="00792C36" w:rsidRPr="00792C36" w:rsidRDefault="00792C36" w:rsidP="00792C36">
      <w:pPr>
        <w:rPr>
          <w:rFonts w:ascii="Times New Roman" w:hAnsi="Times New Roman" w:cs="Times New Roman"/>
        </w:rPr>
      </w:pPr>
    </w:p>
    <w:p w14:paraId="1D4825A6" w14:textId="77777777" w:rsidR="00792C36" w:rsidRPr="00346758" w:rsidRDefault="00792C36" w:rsidP="00346758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12" w:name="_Toc193800929"/>
      <w:r w:rsidRPr="00346758">
        <w:rPr>
          <w:rFonts w:ascii="Times New Roman" w:hAnsi="Times New Roman" w:cs="Times New Roman"/>
          <w:b/>
          <w:bCs/>
          <w:sz w:val="36"/>
          <w:szCs w:val="36"/>
          <w:u w:val="single"/>
        </w:rPr>
        <w:t>13. Justification &amp; Conclusion</w:t>
      </w:r>
      <w:bookmarkEnd w:id="12"/>
    </w:p>
    <w:p w14:paraId="73D9036E" w14:textId="77777777" w:rsidR="00792C36" w:rsidRPr="00792C36" w:rsidRDefault="00792C36" w:rsidP="00792C36">
      <w:pPr>
        <w:rPr>
          <w:rFonts w:ascii="Times New Roman" w:hAnsi="Times New Roman" w:cs="Times New Roman"/>
          <w:b/>
          <w:bCs/>
        </w:rPr>
      </w:pPr>
      <w:r w:rsidRPr="00792C36">
        <w:rPr>
          <w:rFonts w:ascii="Times New Roman" w:hAnsi="Times New Roman" w:cs="Times New Roman"/>
          <w:b/>
          <w:bCs/>
        </w:rPr>
        <w:t>Justification for Recommendations:</w:t>
      </w:r>
    </w:p>
    <w:p w14:paraId="676580A7" w14:textId="77777777" w:rsidR="00792C36" w:rsidRPr="00792C36" w:rsidRDefault="00792C36" w:rsidP="00792C3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Expanding infrastructure ensures long-term sustainability and market leadership.</w:t>
      </w:r>
    </w:p>
    <w:p w14:paraId="3C0583E0" w14:textId="77777777" w:rsidR="00792C36" w:rsidRPr="00792C36" w:rsidRDefault="00792C36" w:rsidP="00792C3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Increasing fleet size improves availability, reducing wait times and boosting revenue.</w:t>
      </w:r>
    </w:p>
    <w:p w14:paraId="3AA0EFDB" w14:textId="77777777" w:rsidR="00792C36" w:rsidRPr="00792C36" w:rsidRDefault="00792C36" w:rsidP="00792C3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AI-driven solutions enhance efficiency, increasing profitability and operational effectiveness.</w:t>
      </w:r>
    </w:p>
    <w:p w14:paraId="4B1E8956" w14:textId="77777777" w:rsidR="00792C36" w:rsidRPr="00792C36" w:rsidRDefault="00792C36" w:rsidP="00792C3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Diversification mitigates risk and ensures revenue stability.</w:t>
      </w:r>
    </w:p>
    <w:p w14:paraId="6D878DD8" w14:textId="77777777" w:rsidR="00792C36" w:rsidRPr="00792C36" w:rsidRDefault="00792C36" w:rsidP="00792C36">
      <w:pPr>
        <w:rPr>
          <w:rFonts w:ascii="Times New Roman" w:hAnsi="Times New Roman" w:cs="Times New Roman"/>
          <w:b/>
          <w:bCs/>
        </w:rPr>
      </w:pPr>
      <w:r w:rsidRPr="00792C36">
        <w:rPr>
          <w:rFonts w:ascii="Times New Roman" w:hAnsi="Times New Roman" w:cs="Times New Roman"/>
          <w:b/>
          <w:bCs/>
        </w:rPr>
        <w:t>Final Thoughts:</w:t>
      </w:r>
    </w:p>
    <w:p w14:paraId="781D2145" w14:textId="6028A142" w:rsidR="00792C36" w:rsidRPr="00792C36" w:rsidRDefault="00792C36" w:rsidP="00792C36">
      <w:pPr>
        <w:rPr>
          <w:rFonts w:ascii="Times New Roman" w:hAnsi="Times New Roman" w:cs="Times New Roman"/>
        </w:rPr>
      </w:pPr>
      <w:r w:rsidRPr="00792C36">
        <w:rPr>
          <w:rFonts w:ascii="Times New Roman" w:hAnsi="Times New Roman" w:cs="Times New Roman"/>
        </w:rPr>
        <w:t>BluSmart’s business model and strategic initiatives position it as a leader in India’s EV mobility sector. With continuous improvements in technology, infrastructure, and service quality, BluSmart is well-poised for sustainable growth and competitive advantage in the evolving ride-hailing industry.</w:t>
      </w:r>
    </w:p>
    <w:p w14:paraId="0867E9B1" w14:textId="77777777" w:rsidR="00792C36" w:rsidRPr="00792C36" w:rsidRDefault="00792C36" w:rsidP="00792C36">
      <w:pPr>
        <w:rPr>
          <w:rFonts w:ascii="Times New Roman" w:hAnsi="Times New Roman" w:cs="Times New Roman"/>
        </w:rPr>
      </w:pPr>
    </w:p>
    <w:sectPr w:rsidR="00792C36" w:rsidRPr="0079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73945" w14:textId="77777777" w:rsidR="00B30B41" w:rsidRDefault="00B30B41" w:rsidP="00346758">
      <w:pPr>
        <w:spacing w:after="0" w:line="240" w:lineRule="auto"/>
      </w:pPr>
      <w:r>
        <w:separator/>
      </w:r>
    </w:p>
  </w:endnote>
  <w:endnote w:type="continuationSeparator" w:id="0">
    <w:p w14:paraId="0DE53B0F" w14:textId="77777777" w:rsidR="00B30B41" w:rsidRDefault="00B30B41" w:rsidP="0034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9D7B6" w14:textId="77777777" w:rsidR="00B30B41" w:rsidRDefault="00B30B41" w:rsidP="00346758">
      <w:pPr>
        <w:spacing w:after="0" w:line="240" w:lineRule="auto"/>
      </w:pPr>
      <w:r>
        <w:separator/>
      </w:r>
    </w:p>
  </w:footnote>
  <w:footnote w:type="continuationSeparator" w:id="0">
    <w:p w14:paraId="3F9014D1" w14:textId="77777777" w:rsidR="00B30B41" w:rsidRDefault="00B30B41" w:rsidP="0034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B2BA6"/>
    <w:multiLevelType w:val="multilevel"/>
    <w:tmpl w:val="7786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F6E75"/>
    <w:multiLevelType w:val="multilevel"/>
    <w:tmpl w:val="BF64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7005D"/>
    <w:multiLevelType w:val="multilevel"/>
    <w:tmpl w:val="4B5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01F79"/>
    <w:multiLevelType w:val="multilevel"/>
    <w:tmpl w:val="213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C4A1C"/>
    <w:multiLevelType w:val="multilevel"/>
    <w:tmpl w:val="C1B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C44F9"/>
    <w:multiLevelType w:val="multilevel"/>
    <w:tmpl w:val="96CC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101B0"/>
    <w:multiLevelType w:val="multilevel"/>
    <w:tmpl w:val="BAEA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659FC"/>
    <w:multiLevelType w:val="multilevel"/>
    <w:tmpl w:val="D53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A0FC5"/>
    <w:multiLevelType w:val="multilevel"/>
    <w:tmpl w:val="425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8682B"/>
    <w:multiLevelType w:val="multilevel"/>
    <w:tmpl w:val="1000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35D3F"/>
    <w:multiLevelType w:val="multilevel"/>
    <w:tmpl w:val="E75E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9650F"/>
    <w:multiLevelType w:val="multilevel"/>
    <w:tmpl w:val="577C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0427D"/>
    <w:multiLevelType w:val="multilevel"/>
    <w:tmpl w:val="04AE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3662C"/>
    <w:multiLevelType w:val="multilevel"/>
    <w:tmpl w:val="03F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700493">
    <w:abstractNumId w:val="7"/>
  </w:num>
  <w:num w:numId="2" w16cid:durableId="1284922349">
    <w:abstractNumId w:val="8"/>
  </w:num>
  <w:num w:numId="3" w16cid:durableId="300430739">
    <w:abstractNumId w:val="13"/>
  </w:num>
  <w:num w:numId="4" w16cid:durableId="685449924">
    <w:abstractNumId w:val="12"/>
  </w:num>
  <w:num w:numId="5" w16cid:durableId="1415588578">
    <w:abstractNumId w:val="11"/>
  </w:num>
  <w:num w:numId="6" w16cid:durableId="1381712877">
    <w:abstractNumId w:val="9"/>
  </w:num>
  <w:num w:numId="7" w16cid:durableId="1926381225">
    <w:abstractNumId w:val="4"/>
  </w:num>
  <w:num w:numId="8" w16cid:durableId="440684922">
    <w:abstractNumId w:val="1"/>
  </w:num>
  <w:num w:numId="9" w16cid:durableId="1454859734">
    <w:abstractNumId w:val="6"/>
  </w:num>
  <w:num w:numId="10" w16cid:durableId="1742866890">
    <w:abstractNumId w:val="3"/>
  </w:num>
  <w:num w:numId="11" w16cid:durableId="769860357">
    <w:abstractNumId w:val="2"/>
  </w:num>
  <w:num w:numId="12" w16cid:durableId="1590886842">
    <w:abstractNumId w:val="0"/>
  </w:num>
  <w:num w:numId="13" w16cid:durableId="1234580440">
    <w:abstractNumId w:val="10"/>
  </w:num>
  <w:num w:numId="14" w16cid:durableId="1698583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36"/>
    <w:rsid w:val="000E0C71"/>
    <w:rsid w:val="0016122D"/>
    <w:rsid w:val="002119AB"/>
    <w:rsid w:val="00346758"/>
    <w:rsid w:val="003A3013"/>
    <w:rsid w:val="004408FF"/>
    <w:rsid w:val="00792C36"/>
    <w:rsid w:val="00807EB1"/>
    <w:rsid w:val="00810EE9"/>
    <w:rsid w:val="00B03EB2"/>
    <w:rsid w:val="00B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318"/>
  <w15:chartTrackingRefBased/>
  <w15:docId w15:val="{A6E6B374-5C85-41DA-BC6B-E712A93A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758"/>
  </w:style>
  <w:style w:type="paragraph" w:styleId="Footer">
    <w:name w:val="footer"/>
    <w:basedOn w:val="Normal"/>
    <w:link w:val="FooterChar"/>
    <w:uiPriority w:val="99"/>
    <w:unhideWhenUsed/>
    <w:rsid w:val="0034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758"/>
  </w:style>
  <w:style w:type="paragraph" w:styleId="TOCHeading">
    <w:name w:val="TOC Heading"/>
    <w:basedOn w:val="Heading1"/>
    <w:next w:val="Normal"/>
    <w:uiPriority w:val="39"/>
    <w:unhideWhenUsed/>
    <w:qFormat/>
    <w:rsid w:val="0034675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67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6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CA658-141F-46E1-9BF5-FC63E124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</dc:creator>
  <cp:keywords/>
  <dc:description/>
  <cp:lastModifiedBy>UTKARSH ANAND</cp:lastModifiedBy>
  <cp:revision>4</cp:revision>
  <dcterms:created xsi:type="dcterms:W3CDTF">2025-03-25T07:27:00Z</dcterms:created>
  <dcterms:modified xsi:type="dcterms:W3CDTF">2025-05-27T19:50:00Z</dcterms:modified>
</cp:coreProperties>
</file>