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179425041"/>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tblPr>
          <w:tblGrid>
            <w:gridCol w:w="9288"/>
          </w:tblGrid>
          <w:tr w:rsidR="00F660A5">
            <w:trPr>
              <w:trHeight w:val="2880"/>
              <w:jc w:val="center"/>
            </w:trPr>
            <w:tc>
              <w:tcPr>
                <w:tcW w:w="5000" w:type="pct"/>
              </w:tcPr>
              <w:p w:rsidR="00F660A5" w:rsidRDefault="00F13DFC" w:rsidP="00F13DFC">
                <w:pPr>
                  <w:pStyle w:val="AralkYok"/>
                  <w:rPr>
                    <w:rFonts w:asciiTheme="majorHAnsi" w:eastAsiaTheme="majorEastAsia" w:hAnsiTheme="majorHAnsi" w:cstheme="majorBidi"/>
                    <w:caps/>
                    <w:sz w:val="44"/>
                    <w:szCs w:val="44"/>
                  </w:rPr>
                </w:pPr>
                <w:r>
                  <w:rPr>
                    <w:rFonts w:asciiTheme="majorHAnsi" w:eastAsiaTheme="majorEastAsia" w:hAnsiTheme="majorHAnsi" w:cstheme="majorBidi"/>
                    <w:caps/>
                    <w:sz w:val="44"/>
                    <w:szCs w:val="44"/>
                  </w:rPr>
                  <w:t xml:space="preserve">          Manisa celal bayar üniversitesi</w:t>
                </w:r>
              </w:p>
              <w:p w:rsidR="00F13DFC" w:rsidRDefault="00F13DFC" w:rsidP="00F13DFC">
                <w:pPr>
                  <w:pStyle w:val="AralkYok"/>
                  <w:rPr>
                    <w:rFonts w:asciiTheme="majorHAnsi" w:eastAsiaTheme="majorEastAsia" w:hAnsiTheme="majorHAnsi" w:cstheme="majorBidi"/>
                    <w:caps/>
                    <w:sz w:val="44"/>
                    <w:szCs w:val="44"/>
                  </w:rPr>
                </w:pPr>
              </w:p>
              <w:p w:rsidR="00F13DFC" w:rsidRPr="00F13DFC" w:rsidRDefault="00F13DFC" w:rsidP="00F13DFC">
                <w:pPr>
                  <w:pStyle w:val="AralkYok"/>
                  <w:rPr>
                    <w:rFonts w:asciiTheme="majorHAnsi" w:eastAsiaTheme="majorEastAsia" w:hAnsiTheme="majorHAnsi" w:cstheme="majorBidi"/>
                    <w:caps/>
                    <w:sz w:val="40"/>
                    <w:szCs w:val="40"/>
                  </w:rPr>
                </w:pPr>
                <w:r>
                  <w:rPr>
                    <w:rFonts w:asciiTheme="majorHAnsi" w:eastAsiaTheme="majorEastAsia" w:hAnsiTheme="majorHAnsi" w:cstheme="majorBidi"/>
                    <w:caps/>
                    <w:sz w:val="44"/>
                    <w:szCs w:val="44"/>
                  </w:rPr>
                  <w:t xml:space="preserve">              </w:t>
                </w:r>
                <w:r w:rsidRPr="00F13DFC">
                  <w:rPr>
                    <w:rFonts w:asciiTheme="majorHAnsi" w:eastAsiaTheme="majorEastAsia" w:hAnsiTheme="majorHAnsi" w:cstheme="majorBidi"/>
                    <w:caps/>
                    <w:sz w:val="40"/>
                    <w:szCs w:val="40"/>
                  </w:rPr>
                  <w:t>turgutlu meslek yüksekokulu</w:t>
                </w:r>
              </w:p>
              <w:p w:rsidR="00F13DFC" w:rsidRDefault="00F13DFC" w:rsidP="00F13DFC">
                <w:pPr>
                  <w:pStyle w:val="AralkYok"/>
                  <w:rPr>
                    <w:rFonts w:asciiTheme="majorHAnsi" w:eastAsiaTheme="majorEastAsia" w:hAnsiTheme="majorHAnsi" w:cstheme="majorBidi"/>
                    <w:caps/>
                    <w:sz w:val="44"/>
                    <w:szCs w:val="44"/>
                  </w:rPr>
                </w:pPr>
              </w:p>
              <w:p w:rsidR="00F13DFC" w:rsidRPr="00F13DFC" w:rsidRDefault="00F13DFC" w:rsidP="00F13DFC">
                <w:pPr>
                  <w:pStyle w:val="AralkYok"/>
                  <w:rPr>
                    <w:rFonts w:asciiTheme="majorHAnsi" w:eastAsiaTheme="majorEastAsia" w:hAnsiTheme="majorHAnsi" w:cstheme="majorBidi"/>
                    <w:caps/>
                    <w:sz w:val="36"/>
                    <w:szCs w:val="36"/>
                  </w:rPr>
                </w:pPr>
                <w:r>
                  <w:rPr>
                    <w:rFonts w:asciiTheme="majorHAnsi" w:eastAsiaTheme="majorEastAsia" w:hAnsiTheme="majorHAnsi" w:cstheme="majorBidi"/>
                    <w:caps/>
                    <w:sz w:val="44"/>
                    <w:szCs w:val="44"/>
                  </w:rPr>
                  <w:t xml:space="preserve">               </w:t>
                </w:r>
                <w:r w:rsidRPr="00F13DFC">
                  <w:rPr>
                    <w:rFonts w:asciiTheme="majorHAnsi" w:eastAsiaTheme="majorEastAsia" w:hAnsiTheme="majorHAnsi" w:cstheme="majorBidi"/>
                    <w:caps/>
                    <w:sz w:val="36"/>
                    <w:szCs w:val="36"/>
                  </w:rPr>
                  <w:t>bilgisayar programcılığı bölümü</w:t>
                </w:r>
              </w:p>
            </w:tc>
          </w:tr>
          <w:tr w:rsidR="00F660A5">
            <w:trPr>
              <w:trHeight w:val="1440"/>
              <w:jc w:val="center"/>
            </w:trPr>
            <w:sdt>
              <w:sdtPr>
                <w:rPr>
                  <w:rFonts w:asciiTheme="majorHAnsi" w:eastAsiaTheme="majorEastAsia" w:hAnsiTheme="majorHAnsi" w:cstheme="majorBidi"/>
                  <w:sz w:val="80"/>
                  <w:szCs w:val="80"/>
                </w:rPr>
                <w:alias w:val="Başlık"/>
                <w:id w:val="15524250"/>
                <w:placeholder>
                  <w:docPart w:val="5E8F96001EF74515A36AFF5D9A2E6950"/>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660A5" w:rsidRDefault="00F660A5" w:rsidP="00F660A5">
                    <w:pPr>
                      <w:pStyle w:val="AralkYok"/>
                      <w:jc w:val="center"/>
                      <w:rPr>
                        <w:rFonts w:asciiTheme="majorHAnsi" w:eastAsiaTheme="majorEastAsia" w:hAnsiTheme="majorHAnsi" w:cstheme="majorBidi"/>
                        <w:sz w:val="80"/>
                        <w:szCs w:val="80"/>
                      </w:rPr>
                    </w:pPr>
                    <w:proofErr w:type="spellStart"/>
                    <w:r>
                      <w:rPr>
                        <w:rFonts w:asciiTheme="majorHAnsi" w:eastAsiaTheme="majorEastAsia" w:hAnsiTheme="majorHAnsi" w:cstheme="majorBidi"/>
                        <w:sz w:val="80"/>
                        <w:szCs w:val="80"/>
                      </w:rPr>
                      <w:t>SmartExam</w:t>
                    </w:r>
                    <w:proofErr w:type="spellEnd"/>
                    <w:r>
                      <w:rPr>
                        <w:rFonts w:asciiTheme="majorHAnsi" w:eastAsiaTheme="majorEastAsia" w:hAnsiTheme="majorHAnsi" w:cstheme="majorBidi"/>
                        <w:sz w:val="80"/>
                        <w:szCs w:val="80"/>
                      </w:rPr>
                      <w:t xml:space="preserve"> Sanal Sınav Uygulaması</w:t>
                    </w:r>
                  </w:p>
                </w:tc>
              </w:sdtContent>
            </w:sdt>
          </w:tr>
          <w:tr w:rsidR="00F660A5">
            <w:trPr>
              <w:trHeight w:val="720"/>
              <w:jc w:val="center"/>
            </w:trPr>
            <w:sdt>
              <w:sdtPr>
                <w:rPr>
                  <w:rFonts w:asciiTheme="majorHAnsi" w:eastAsiaTheme="majorEastAsia" w:hAnsiTheme="majorHAnsi" w:cstheme="majorBidi"/>
                  <w:sz w:val="44"/>
                  <w:szCs w:val="44"/>
                </w:rPr>
                <w:alias w:val="Alt Konu Başlığı"/>
                <w:id w:val="15524255"/>
                <w:placeholder>
                  <w:docPart w:val="A45007E51A89430DBEA9E2F2DEFBE4E3"/>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660A5" w:rsidRDefault="00F660A5" w:rsidP="00F660A5">
                    <w:pPr>
                      <w:pStyle w:val="AralkYok"/>
                      <w:rPr>
                        <w:rFonts w:asciiTheme="majorHAnsi" w:eastAsiaTheme="majorEastAsia" w:hAnsiTheme="majorHAnsi" w:cstheme="majorBidi"/>
                        <w:sz w:val="44"/>
                        <w:szCs w:val="44"/>
                      </w:rPr>
                    </w:pPr>
                    <w:proofErr w:type="gramStart"/>
                    <w:r>
                      <w:rPr>
                        <w:rFonts w:asciiTheme="majorHAnsi" w:eastAsiaTheme="majorEastAsia" w:hAnsiTheme="majorHAnsi" w:cstheme="majorBidi"/>
                        <w:sz w:val="44"/>
                        <w:szCs w:val="44"/>
                      </w:rPr>
                      <w:t>Hazırlayan:Utku</w:t>
                    </w:r>
                    <w:proofErr w:type="gramEnd"/>
                    <w:r>
                      <w:rPr>
                        <w:rFonts w:asciiTheme="majorHAnsi" w:eastAsiaTheme="majorEastAsia" w:hAnsiTheme="majorHAnsi" w:cstheme="majorBidi"/>
                        <w:sz w:val="44"/>
                        <w:szCs w:val="44"/>
                      </w:rPr>
                      <w:t xml:space="preserve"> Erim </w:t>
                    </w:r>
                    <w:proofErr w:type="spellStart"/>
                    <w:r>
                      <w:rPr>
                        <w:rFonts w:asciiTheme="majorHAnsi" w:eastAsiaTheme="majorEastAsia" w:hAnsiTheme="majorHAnsi" w:cstheme="majorBidi"/>
                        <w:sz w:val="44"/>
                        <w:szCs w:val="44"/>
                      </w:rPr>
                      <w:t>Akçiçek</w:t>
                    </w:r>
                    <w:proofErr w:type="spellEnd"/>
                  </w:p>
                </w:tc>
              </w:sdtContent>
            </w:sdt>
          </w:tr>
          <w:tr w:rsidR="00F660A5">
            <w:trPr>
              <w:trHeight w:val="360"/>
              <w:jc w:val="center"/>
            </w:trPr>
            <w:tc>
              <w:tcPr>
                <w:tcW w:w="5000" w:type="pct"/>
                <w:vAlign w:val="center"/>
              </w:tcPr>
              <w:p w:rsidR="00F660A5" w:rsidRDefault="00F660A5" w:rsidP="00F660A5">
                <w:pPr>
                  <w:pStyle w:val="AralkYok"/>
                  <w:rPr>
                    <w:rFonts w:asciiTheme="majorHAnsi" w:hAnsiTheme="majorHAnsi"/>
                    <w:sz w:val="44"/>
                    <w:szCs w:val="44"/>
                  </w:rPr>
                </w:pPr>
                <w:proofErr w:type="gramStart"/>
                <w:r w:rsidRPr="00F660A5">
                  <w:rPr>
                    <w:rFonts w:asciiTheme="majorHAnsi" w:hAnsiTheme="majorHAnsi"/>
                    <w:sz w:val="44"/>
                    <w:szCs w:val="44"/>
                  </w:rPr>
                  <w:t>Danışman:Ali</w:t>
                </w:r>
                <w:proofErr w:type="gramEnd"/>
                <w:r w:rsidRPr="00F660A5">
                  <w:rPr>
                    <w:rFonts w:asciiTheme="majorHAnsi" w:hAnsiTheme="majorHAnsi"/>
                    <w:sz w:val="44"/>
                    <w:szCs w:val="44"/>
                  </w:rPr>
                  <w:t xml:space="preserve"> Selçuk </w:t>
                </w:r>
                <w:proofErr w:type="spellStart"/>
                <w:r w:rsidRPr="00F660A5">
                  <w:rPr>
                    <w:rFonts w:asciiTheme="majorHAnsi" w:hAnsiTheme="majorHAnsi"/>
                    <w:sz w:val="44"/>
                    <w:szCs w:val="44"/>
                  </w:rPr>
                  <w:t>Gencür</w:t>
                </w:r>
                <w:proofErr w:type="spellEnd"/>
              </w:p>
              <w:p w:rsidR="00F660A5" w:rsidRDefault="00F660A5" w:rsidP="00F660A5">
                <w:pPr>
                  <w:pStyle w:val="AralkYok"/>
                  <w:rPr>
                    <w:rFonts w:asciiTheme="majorHAnsi" w:hAnsiTheme="majorHAnsi"/>
                    <w:sz w:val="44"/>
                    <w:szCs w:val="44"/>
                  </w:rPr>
                </w:pPr>
                <w:r>
                  <w:rPr>
                    <w:rFonts w:asciiTheme="majorHAnsi" w:hAnsiTheme="majorHAnsi"/>
                    <w:sz w:val="44"/>
                    <w:szCs w:val="44"/>
                  </w:rPr>
                  <w:t>Yıl:2025</w:t>
                </w:r>
              </w:p>
              <w:p w:rsidR="00F660A5" w:rsidRPr="00F660A5" w:rsidRDefault="00F660A5" w:rsidP="00F660A5">
                <w:pPr>
                  <w:pStyle w:val="AralkYok"/>
                  <w:rPr>
                    <w:rFonts w:asciiTheme="majorHAnsi" w:hAnsiTheme="majorHAnsi"/>
                    <w:sz w:val="44"/>
                    <w:szCs w:val="44"/>
                  </w:rPr>
                </w:pPr>
              </w:p>
            </w:tc>
          </w:tr>
        </w:tbl>
        <w:p w:rsidR="00F660A5" w:rsidRDefault="00F660A5"/>
        <w:p w:rsidR="00F660A5" w:rsidRDefault="00F660A5"/>
        <w:tbl>
          <w:tblPr>
            <w:tblpPr w:leftFromText="187" w:rightFromText="187" w:horzAnchor="margin" w:tblpXSpec="center" w:tblpYSpec="bottom"/>
            <w:tblW w:w="5000" w:type="pct"/>
            <w:tblLook w:val="04A0"/>
          </w:tblPr>
          <w:tblGrid>
            <w:gridCol w:w="9288"/>
          </w:tblGrid>
          <w:tr w:rsidR="00F660A5">
            <w:sdt>
              <w:sdtPr>
                <w:alias w:val="Özet"/>
                <w:id w:val="8276291"/>
                <w:dataBinding w:prefixMappings="xmlns:ns0='http://schemas.microsoft.com/office/2006/coverPageProps'" w:xpath="/ns0:CoverPageProperties[1]/ns0:Abstract[1]" w:storeItemID="{55AF091B-3C7A-41E3-B477-F2FDAA23CFDA}"/>
                <w:text/>
              </w:sdtPr>
              <w:sdtContent>
                <w:tc>
                  <w:tcPr>
                    <w:tcW w:w="5000" w:type="pct"/>
                  </w:tcPr>
                  <w:p w:rsidR="00F660A5" w:rsidRDefault="00F13DFC" w:rsidP="00F13DFC">
                    <w:pPr>
                      <w:pStyle w:val="AralkYok"/>
                    </w:pPr>
                    <w:r w:rsidRPr="00F13DFC">
                      <w:t xml:space="preserve"> Bu çalışma, eğitimde dijital dönüşüm sürecine katkı sağlamak amacıyla geliştirilen </w:t>
                    </w:r>
                    <w:proofErr w:type="spellStart"/>
                    <w:r w:rsidRPr="00F13DFC">
                      <w:t>SmartExam</w:t>
                    </w:r>
                    <w:proofErr w:type="spellEnd"/>
                    <w:r w:rsidRPr="00F13DFC">
                      <w:t xml:space="preserve"> Sanal Sınav Uygulaması adlı mobil tabanlı sınav sistemini ele almaktadır. Uygulama, öğrencilerin çevrim içi sınavlara katılmasını, sonuçlarını anında görüntülemesini ve öğretmenlerin bu sonuçları güvenli bir şekilde analiz etmesini sağlamaktadır. </w:t>
                    </w:r>
                    <w:proofErr w:type="spellStart"/>
                    <w:r w:rsidRPr="00F13DFC">
                      <w:t>Flutter</w:t>
                    </w:r>
                    <w:proofErr w:type="spellEnd"/>
                    <w:r w:rsidRPr="00F13DFC">
                      <w:t xml:space="preserve"> teknolojisi kullanılarak geliştirilen ve </w:t>
                    </w:r>
                    <w:proofErr w:type="spellStart"/>
                    <w:r w:rsidRPr="00F13DFC">
                      <w:t>Firebase</w:t>
                    </w:r>
                    <w:proofErr w:type="spellEnd"/>
                    <w:r w:rsidRPr="00F13DFC">
                      <w:t xml:space="preserve"> altyapısıyla veri güvenliği sağlanan sistem, hem </w:t>
                    </w:r>
                    <w:proofErr w:type="spellStart"/>
                    <w:r w:rsidRPr="00F13DFC">
                      <w:t>Android</w:t>
                    </w:r>
                    <w:proofErr w:type="spellEnd"/>
                    <w:r w:rsidRPr="00F13DFC">
                      <w:t xml:space="preserve"> hem </w:t>
                    </w:r>
                    <w:proofErr w:type="spellStart"/>
                    <w:r w:rsidRPr="00F13DFC">
                      <w:t>iOS</w:t>
                    </w:r>
                    <w:proofErr w:type="spellEnd"/>
                    <w:r w:rsidRPr="00F13DFC">
                      <w:t xml:space="preserve"> platformlarında çalışabilmektedir. </w:t>
                    </w:r>
                    <w:proofErr w:type="spellStart"/>
                    <w:r w:rsidRPr="00F13DFC">
                      <w:t>SmartExam’in</w:t>
                    </w:r>
                    <w:proofErr w:type="spellEnd"/>
                    <w:r w:rsidRPr="00F13DFC">
                      <w:t xml:space="preserve"> geliştirilmesindeki temel amaç; ölçme ve değerlendirme süreçlerini zaman ve mekân bağımsız hâle getirerek öğrenme verimliliğini artırmak, kullanıcı dostu bir deneyim sunmak ve eğitimde dijitalleşmeyi desteklemektir. Araştırma sonucunda, mobil tabanlı sınav sistemlerinin öğrenci </w:t>
                    </w:r>
                    <w:proofErr w:type="gramStart"/>
                    <w:r w:rsidRPr="00F13DFC">
                      <w:t>motivasyonunu</w:t>
                    </w:r>
                    <w:proofErr w:type="gramEnd"/>
                    <w:r w:rsidRPr="00F13DFC">
                      <w:t xml:space="preserve"> yükselttiği, öğretmenlerin değerlendirme süreçlerini kolaylaştırdığı ve eğitimde erişilebilirliği artırdığı sonucuna varılmıştır.</w:t>
                    </w:r>
                  </w:p>
                </w:tc>
              </w:sdtContent>
            </w:sdt>
          </w:tr>
        </w:tbl>
        <w:p w:rsidR="00F660A5" w:rsidRDefault="00F660A5"/>
        <w:p w:rsidR="00F660A5" w:rsidRDefault="00F660A5">
          <w:pPr>
            <w:rPr>
              <w:rFonts w:asciiTheme="majorHAnsi" w:eastAsiaTheme="majorEastAsia" w:hAnsiTheme="majorHAnsi" w:cstheme="majorBidi"/>
              <w:b/>
              <w:bCs/>
              <w:color w:val="365F91" w:themeColor="accent1" w:themeShade="BF"/>
              <w:sz w:val="28"/>
              <w:szCs w:val="28"/>
            </w:rPr>
          </w:pPr>
          <w:r>
            <w:br w:type="page"/>
          </w:r>
        </w:p>
      </w:sdtContent>
    </w:sdt>
    <w:p w:rsidR="00FD43A6" w:rsidRPr="00FD43A6" w:rsidRDefault="00FD43A6" w:rsidP="00FD43A6">
      <w:pPr>
        <w:pStyle w:val="Balk1"/>
      </w:pPr>
      <w:r>
        <w:lastRenderedPageBreak/>
        <w:t xml:space="preserve">                           </w:t>
      </w:r>
      <w:r w:rsidRPr="00FD43A6">
        <w:t>SMARTEXAM SANAL SINAV UYGULAMASI</w:t>
      </w:r>
    </w:p>
    <w:p w:rsidR="00FD43A6" w:rsidRDefault="00FD43A6" w:rsidP="00FD43A6">
      <w:pPr>
        <w:ind w:left="2124" w:hanging="2124"/>
        <w:rPr>
          <w:rFonts w:ascii="Times New Roman" w:hAnsi="Times New Roman" w:cs="Times New Roman"/>
        </w:rPr>
      </w:pPr>
    </w:p>
    <w:p w:rsidR="00FD43A6" w:rsidRDefault="00FD43A6" w:rsidP="00FD43A6">
      <w:pPr>
        <w:ind w:left="2124" w:hanging="2124"/>
        <w:rPr>
          <w:rFonts w:ascii="Times New Roman" w:hAnsi="Times New Roman" w:cs="Times New Roman"/>
        </w:rPr>
      </w:pPr>
      <w:proofErr w:type="gramStart"/>
      <w:r>
        <w:rPr>
          <w:rFonts w:ascii="Times New Roman" w:hAnsi="Times New Roman" w:cs="Times New Roman"/>
        </w:rPr>
        <w:t>Okul:Manisa</w:t>
      </w:r>
      <w:proofErr w:type="gramEnd"/>
      <w:r>
        <w:rPr>
          <w:rFonts w:ascii="Times New Roman" w:hAnsi="Times New Roman" w:cs="Times New Roman"/>
        </w:rPr>
        <w:t xml:space="preserve"> Celal Bayar Üniversitesi/Turgutlu Meslek Yüksekokulu</w:t>
      </w:r>
    </w:p>
    <w:p w:rsidR="00FD43A6" w:rsidRPr="00FD43A6" w:rsidRDefault="00FD43A6" w:rsidP="00FD43A6">
      <w:pPr>
        <w:ind w:left="2124" w:hanging="2124"/>
        <w:rPr>
          <w:rFonts w:ascii="Times New Roman" w:hAnsi="Times New Roman" w:cs="Times New Roman"/>
        </w:rPr>
      </w:pPr>
      <w:proofErr w:type="gramStart"/>
      <w:r>
        <w:rPr>
          <w:rFonts w:ascii="Times New Roman" w:hAnsi="Times New Roman" w:cs="Times New Roman"/>
        </w:rPr>
        <w:t>Bölüm:Bilgisayar</w:t>
      </w:r>
      <w:proofErr w:type="gramEnd"/>
      <w:r>
        <w:rPr>
          <w:rFonts w:ascii="Times New Roman" w:hAnsi="Times New Roman" w:cs="Times New Roman"/>
        </w:rPr>
        <w:t xml:space="preserve"> Programcılığı</w:t>
      </w: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 xml:space="preserve">Hazırlayan: Utku Erim </w:t>
      </w:r>
      <w:proofErr w:type="spellStart"/>
      <w:r w:rsidRPr="00FD43A6">
        <w:rPr>
          <w:rFonts w:ascii="Times New Roman" w:hAnsi="Times New Roman" w:cs="Times New Roman"/>
        </w:rPr>
        <w:t>Akçiçek</w:t>
      </w:r>
      <w:proofErr w:type="spellEnd"/>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 xml:space="preserve">Danışman: Ali Selçuk </w:t>
      </w:r>
      <w:proofErr w:type="spellStart"/>
      <w:r w:rsidRPr="00FD43A6">
        <w:rPr>
          <w:rFonts w:ascii="Times New Roman" w:hAnsi="Times New Roman" w:cs="Times New Roman"/>
        </w:rPr>
        <w:t>Gencür</w:t>
      </w:r>
      <w:proofErr w:type="spellEnd"/>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Yıl: 2025</w:t>
      </w:r>
    </w:p>
    <w:p w:rsidR="00FD43A6" w:rsidRPr="00FD43A6" w:rsidRDefault="00FD43A6" w:rsidP="00FD43A6">
      <w:pPr>
        <w:rPr>
          <w:rFonts w:ascii="Times New Roman" w:hAnsi="Times New Roman" w:cs="Times New Roman"/>
        </w:rPr>
      </w:pPr>
    </w:p>
    <w:p w:rsidR="00FD43A6" w:rsidRPr="00F660A5" w:rsidRDefault="00FD43A6" w:rsidP="00FD43A6">
      <w:pPr>
        <w:ind w:left="2124" w:hanging="2124"/>
        <w:rPr>
          <w:rFonts w:ascii="Times New Roman" w:hAnsi="Times New Roman" w:cs="Times New Roman"/>
          <w:b/>
          <w:sz w:val="24"/>
          <w:szCs w:val="24"/>
        </w:rPr>
      </w:pPr>
      <w:r w:rsidRPr="00F660A5">
        <w:rPr>
          <w:rFonts w:ascii="Times New Roman" w:hAnsi="Times New Roman" w:cs="Times New Roman"/>
          <w:b/>
          <w:sz w:val="24"/>
          <w:szCs w:val="24"/>
        </w:rPr>
        <w:t>1. GİRİŞ VE TEORİK ÇERÇEVE</w:t>
      </w:r>
    </w:p>
    <w:p w:rsidR="00FD43A6" w:rsidRPr="00FD43A6" w:rsidRDefault="00FD43A6" w:rsidP="00FD43A6">
      <w:pPr>
        <w:ind w:left="2124" w:hanging="2124"/>
        <w:rPr>
          <w:rFonts w:ascii="Times New Roman" w:hAnsi="Times New Roman" w:cs="Times New Roman"/>
        </w:rPr>
      </w:pPr>
    </w:p>
    <w:p w:rsidR="00FD43A6" w:rsidRDefault="00FD43A6" w:rsidP="008C3B74">
      <w:pPr>
        <w:spacing w:after="240" w:line="240" w:lineRule="auto"/>
        <w:jc w:val="both"/>
        <w:rPr>
          <w:rFonts w:ascii="Times New Roman" w:hAnsi="Times New Roman" w:cs="Times New Roman"/>
        </w:rPr>
      </w:pPr>
      <w:r w:rsidRPr="00FD43A6">
        <w:rPr>
          <w:rFonts w:ascii="Times New Roman" w:hAnsi="Times New Roman" w:cs="Times New Roman"/>
        </w:rPr>
        <w:t>21. yüzyılın eğitim anlayışı, teknolojinin hızlı ilerleyişiyle birlikte dijital dönüşüm kavramını merkezine almıştır. Eğitim kurumları, öğretim yöntemlerini, ölçme ve değerlendirme süreçlerini ve öğrenci etkileşim biçimlerini yeniden tanımlamak zorunda kalmıştır. Bu dönüşümün en belirgin yansımalarından biri, sınav sistemlerinin dijital ortama taşınmasıdır. Geleneksel sınavlar, hem öğretmen hem de öğrenci açısından zaman, maliyet ve erişim açısından birçok dezavantaj barındırmaktadır.</w:t>
      </w:r>
    </w:p>
    <w:p w:rsidR="008C3B74" w:rsidRPr="00FD43A6" w:rsidRDefault="008C3B74" w:rsidP="008C3B74">
      <w:pPr>
        <w:spacing w:after="240" w:line="240" w:lineRule="auto"/>
        <w:jc w:val="both"/>
        <w:rPr>
          <w:rFonts w:ascii="Times New Roman" w:hAnsi="Times New Roman" w:cs="Times New Roman"/>
        </w:rPr>
      </w:pPr>
      <w:r w:rsidRPr="008C3B74">
        <w:rPr>
          <w:rFonts w:ascii="Times New Roman" w:hAnsi="Times New Roman" w:cs="Times New Roman"/>
        </w:rPr>
        <w:t xml:space="preserve">Bu bağlamda </w:t>
      </w:r>
      <w:proofErr w:type="spellStart"/>
      <w:r w:rsidRPr="008C3B74">
        <w:rPr>
          <w:rFonts w:ascii="Times New Roman" w:hAnsi="Times New Roman" w:cs="Times New Roman"/>
        </w:rPr>
        <w:t>SmartExam</w:t>
      </w:r>
      <w:proofErr w:type="spellEnd"/>
      <w:r w:rsidRPr="008C3B74">
        <w:rPr>
          <w:rFonts w:ascii="Times New Roman" w:hAnsi="Times New Roman" w:cs="Times New Roman"/>
        </w:rPr>
        <w:t xml:space="preserve"> Sanal Sınav Uygulaması, eğitim teknolojilerindeki bu dönüşüme katkı sağlayan, kullanıcı dostu, güvenli ve erişilebilir bir dijital sınav platformu olarak tasarlanmıştır. Uygulama, öğrencilerin çevrim içi ortamda sınavlara katılabilmelerini, anlık geri bildirim almalarını ve sonuçlarını analiz edebilmelerini sağlar.</w:t>
      </w:r>
    </w:p>
    <w:p w:rsidR="008C3B74" w:rsidRDefault="008C3B74" w:rsidP="008C3B74">
      <w:pPr>
        <w:rPr>
          <w:rFonts w:ascii="Times New Roman" w:hAnsi="Times New Roman" w:cs="Times New Roman"/>
        </w:rPr>
      </w:pPr>
    </w:p>
    <w:p w:rsidR="00FD43A6" w:rsidRPr="00FD43A6" w:rsidRDefault="00FD43A6" w:rsidP="008C3B74">
      <w:pPr>
        <w:rPr>
          <w:rFonts w:ascii="Times New Roman" w:hAnsi="Times New Roman" w:cs="Times New Roman"/>
        </w:rPr>
      </w:pPr>
      <w:proofErr w:type="spellStart"/>
      <w:r w:rsidRPr="00FD43A6">
        <w:rPr>
          <w:rFonts w:ascii="Times New Roman" w:hAnsi="Times New Roman" w:cs="Times New Roman"/>
        </w:rPr>
        <w:t>SmartExam’in</w:t>
      </w:r>
      <w:proofErr w:type="spellEnd"/>
      <w:r w:rsidRPr="00FD43A6">
        <w:rPr>
          <w:rFonts w:ascii="Times New Roman" w:hAnsi="Times New Roman" w:cs="Times New Roman"/>
        </w:rPr>
        <w:t xml:space="preserve"> kuramsal temeli dört ana yaklaşım üzerine inşa edilmiştir:</w:t>
      </w:r>
    </w:p>
    <w:p w:rsidR="00FD43A6" w:rsidRPr="00FD43A6" w:rsidRDefault="00FD43A6" w:rsidP="00FD43A6">
      <w:pPr>
        <w:ind w:left="2124" w:hanging="2124"/>
        <w:rPr>
          <w:rFonts w:ascii="Times New Roman" w:hAnsi="Times New Roman" w:cs="Times New Roman"/>
        </w:rPr>
      </w:pPr>
    </w:p>
    <w:p w:rsidR="00FD43A6" w:rsidRPr="00FD43A6" w:rsidRDefault="00FD43A6" w:rsidP="008C3B74">
      <w:pPr>
        <w:jc w:val="both"/>
        <w:rPr>
          <w:rFonts w:ascii="Times New Roman" w:hAnsi="Times New Roman" w:cs="Times New Roman"/>
        </w:rPr>
      </w:pPr>
      <w:r w:rsidRPr="00FD43A6">
        <w:rPr>
          <w:rFonts w:ascii="Times New Roman" w:hAnsi="Times New Roman" w:cs="Times New Roman"/>
        </w:rPr>
        <w:t xml:space="preserve">1. Yapılandırmacı Öğrenme Teorisi: Öğrencinin öğrenme sürecinde aktif rol alması gerektiğini savunur. </w:t>
      </w:r>
      <w:proofErr w:type="spellStart"/>
      <w:r w:rsidRPr="00FD43A6">
        <w:rPr>
          <w:rFonts w:ascii="Times New Roman" w:hAnsi="Times New Roman" w:cs="Times New Roman"/>
        </w:rPr>
        <w:t>SmartExam</w:t>
      </w:r>
      <w:proofErr w:type="spellEnd"/>
      <w:r w:rsidRPr="00FD43A6">
        <w:rPr>
          <w:rFonts w:ascii="Times New Roman" w:hAnsi="Times New Roman" w:cs="Times New Roman"/>
        </w:rPr>
        <w:t>, öğrencinin bireysel performansına dayalı öğrenme verilerini analiz ederek, öz düzenleme becerilerini destekler.</w:t>
      </w:r>
    </w:p>
    <w:p w:rsidR="008C3B74" w:rsidRDefault="008C3B74" w:rsidP="008C3B74">
      <w:pPr>
        <w:rPr>
          <w:rFonts w:ascii="Times New Roman" w:hAnsi="Times New Roman" w:cs="Times New Roman"/>
        </w:rPr>
      </w:pPr>
    </w:p>
    <w:p w:rsidR="00FD43A6" w:rsidRPr="00FD43A6" w:rsidRDefault="00FD43A6" w:rsidP="008C3B74">
      <w:pPr>
        <w:rPr>
          <w:rFonts w:ascii="Times New Roman" w:hAnsi="Times New Roman" w:cs="Times New Roman"/>
        </w:rPr>
      </w:pPr>
      <w:r w:rsidRPr="00FD43A6">
        <w:rPr>
          <w:rFonts w:ascii="Times New Roman" w:hAnsi="Times New Roman" w:cs="Times New Roman"/>
        </w:rPr>
        <w:t>2. Mobil Öğrenme (m-</w:t>
      </w:r>
      <w:proofErr w:type="spellStart"/>
      <w:r w:rsidRPr="00FD43A6">
        <w:rPr>
          <w:rFonts w:ascii="Times New Roman" w:hAnsi="Times New Roman" w:cs="Times New Roman"/>
        </w:rPr>
        <w:t>Learning</w:t>
      </w:r>
      <w:proofErr w:type="spellEnd"/>
      <w:r w:rsidRPr="00FD43A6">
        <w:rPr>
          <w:rFonts w:ascii="Times New Roman" w:hAnsi="Times New Roman" w:cs="Times New Roman"/>
        </w:rPr>
        <w:t xml:space="preserve">): Öğrenmenin zaman ve mekân sınırlarından bağımsız olarak gerçekleşebilmesini hedefler. </w:t>
      </w:r>
      <w:proofErr w:type="spellStart"/>
      <w:r w:rsidRPr="00FD43A6">
        <w:rPr>
          <w:rFonts w:ascii="Times New Roman" w:hAnsi="Times New Roman" w:cs="Times New Roman"/>
        </w:rPr>
        <w:t>SmartExam</w:t>
      </w:r>
      <w:proofErr w:type="spellEnd"/>
      <w:r w:rsidRPr="00FD43A6">
        <w:rPr>
          <w:rFonts w:ascii="Times New Roman" w:hAnsi="Times New Roman" w:cs="Times New Roman"/>
        </w:rPr>
        <w:t>, mobil cihazlar üzerinden erişilebilir yapısıyla bu kuramı somutlaştırmaktadır.</w:t>
      </w:r>
    </w:p>
    <w:p w:rsidR="008C3B74" w:rsidRDefault="008C3B74" w:rsidP="008C3B74">
      <w:pPr>
        <w:rPr>
          <w:rFonts w:ascii="Times New Roman" w:hAnsi="Times New Roman" w:cs="Times New Roman"/>
        </w:rPr>
      </w:pPr>
    </w:p>
    <w:p w:rsidR="00FD43A6" w:rsidRPr="00FD43A6" w:rsidRDefault="00FD43A6" w:rsidP="008C3B74">
      <w:pPr>
        <w:rPr>
          <w:rFonts w:ascii="Times New Roman" w:hAnsi="Times New Roman" w:cs="Times New Roman"/>
        </w:rPr>
      </w:pPr>
      <w:r w:rsidRPr="00FD43A6">
        <w:rPr>
          <w:rFonts w:ascii="Times New Roman" w:hAnsi="Times New Roman" w:cs="Times New Roman"/>
        </w:rPr>
        <w:t xml:space="preserve">3. Bilgisayar Destekli Öğretim (CAI): Öğretim süreçlerine teknolojinin </w:t>
      </w:r>
      <w:proofErr w:type="gramStart"/>
      <w:r w:rsidRPr="00FD43A6">
        <w:rPr>
          <w:rFonts w:ascii="Times New Roman" w:hAnsi="Times New Roman" w:cs="Times New Roman"/>
        </w:rPr>
        <w:t>entegrasyonunu</w:t>
      </w:r>
      <w:proofErr w:type="gramEnd"/>
      <w:r w:rsidRPr="00FD43A6">
        <w:rPr>
          <w:rFonts w:ascii="Times New Roman" w:hAnsi="Times New Roman" w:cs="Times New Roman"/>
        </w:rPr>
        <w:t xml:space="preserve"> esas alır. </w:t>
      </w:r>
      <w:proofErr w:type="spellStart"/>
      <w:r w:rsidRPr="00FD43A6">
        <w:rPr>
          <w:rFonts w:ascii="Times New Roman" w:hAnsi="Times New Roman" w:cs="Times New Roman"/>
        </w:rPr>
        <w:t>SmartExam</w:t>
      </w:r>
      <w:proofErr w:type="spellEnd"/>
      <w:r w:rsidRPr="00FD43A6">
        <w:rPr>
          <w:rFonts w:ascii="Times New Roman" w:hAnsi="Times New Roman" w:cs="Times New Roman"/>
        </w:rPr>
        <w:t>, öğretmenlerin dijital sınav yönetimi, sonuç analizi ve performans takibi gibi süreçlerde dijital destek almasını sağlar.</w:t>
      </w:r>
    </w:p>
    <w:p w:rsidR="00FD43A6" w:rsidRPr="00FD43A6" w:rsidRDefault="00FD43A6" w:rsidP="008C3B74">
      <w:pPr>
        <w:rPr>
          <w:rFonts w:ascii="Times New Roman" w:hAnsi="Times New Roman" w:cs="Times New Roman"/>
        </w:rPr>
      </w:pPr>
      <w:r w:rsidRPr="00FD43A6">
        <w:rPr>
          <w:rFonts w:ascii="Times New Roman" w:hAnsi="Times New Roman" w:cs="Times New Roman"/>
        </w:rPr>
        <w:lastRenderedPageBreak/>
        <w:t xml:space="preserve">4. Ölçme ve Değerlendirme Kuramı: Sınav sistemlerinin geçerlilik, güvenirlik ve tarafsızlık ilkelerini koruması gerektiğini belirtir. </w:t>
      </w:r>
      <w:proofErr w:type="spellStart"/>
      <w:r w:rsidRPr="00FD43A6">
        <w:rPr>
          <w:rFonts w:ascii="Times New Roman" w:hAnsi="Times New Roman" w:cs="Times New Roman"/>
        </w:rPr>
        <w:t>SmartExam</w:t>
      </w:r>
      <w:proofErr w:type="spellEnd"/>
      <w:r w:rsidRPr="00FD43A6">
        <w:rPr>
          <w:rFonts w:ascii="Times New Roman" w:hAnsi="Times New Roman" w:cs="Times New Roman"/>
        </w:rPr>
        <w:t>, kullanıcı kimlik doğrulama ve veri güvenliği özellikleriyle bu ilkeleri teknolojik olarak destekler.</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p>
    <w:p w:rsidR="00FD43A6" w:rsidRPr="00FD43A6" w:rsidRDefault="00FD43A6" w:rsidP="008C3B74">
      <w:pPr>
        <w:rPr>
          <w:rFonts w:ascii="Times New Roman" w:hAnsi="Times New Roman" w:cs="Times New Roman"/>
        </w:rPr>
      </w:pPr>
      <w:r w:rsidRPr="00FD43A6">
        <w:rPr>
          <w:rFonts w:ascii="Times New Roman" w:hAnsi="Times New Roman" w:cs="Times New Roman"/>
        </w:rPr>
        <w:t xml:space="preserve">Bu kuramsal temeller, </w:t>
      </w:r>
      <w:proofErr w:type="spellStart"/>
      <w:r w:rsidRPr="00FD43A6">
        <w:rPr>
          <w:rFonts w:ascii="Times New Roman" w:hAnsi="Times New Roman" w:cs="Times New Roman"/>
        </w:rPr>
        <w:t>SmartExam’in</w:t>
      </w:r>
      <w:proofErr w:type="spellEnd"/>
      <w:r w:rsidRPr="00FD43A6">
        <w:rPr>
          <w:rFonts w:ascii="Times New Roman" w:hAnsi="Times New Roman" w:cs="Times New Roman"/>
        </w:rPr>
        <w:t xml:space="preserve"> yalnızca bir sınav uygulaması değil, aynı zamanda modern eğitim anlayışının dijital uzantısı olmasını sağlamaktadır.</w:t>
      </w:r>
    </w:p>
    <w:p w:rsidR="00FD43A6" w:rsidRPr="00FD43A6" w:rsidRDefault="00FD43A6" w:rsidP="00FD43A6">
      <w:pPr>
        <w:ind w:left="2124" w:hanging="2124"/>
        <w:rPr>
          <w:rFonts w:ascii="Times New Roman" w:hAnsi="Times New Roman" w:cs="Times New Roman"/>
        </w:rPr>
      </w:pPr>
    </w:p>
    <w:p w:rsidR="00FD43A6" w:rsidRPr="00F2630C" w:rsidRDefault="00FD43A6" w:rsidP="00F2630C">
      <w:pPr>
        <w:rPr>
          <w:rFonts w:ascii="Times New Roman" w:hAnsi="Times New Roman" w:cs="Times New Roman"/>
          <w:sz w:val="24"/>
          <w:szCs w:val="24"/>
        </w:rPr>
      </w:pPr>
    </w:p>
    <w:p w:rsidR="00FD43A6" w:rsidRPr="00F660A5" w:rsidRDefault="00FD43A6" w:rsidP="00FD43A6">
      <w:pPr>
        <w:ind w:left="2124" w:hanging="2124"/>
        <w:rPr>
          <w:rFonts w:ascii="Times New Roman" w:hAnsi="Times New Roman" w:cs="Times New Roman"/>
          <w:b/>
          <w:sz w:val="24"/>
          <w:szCs w:val="24"/>
        </w:rPr>
      </w:pPr>
      <w:r w:rsidRPr="00F660A5">
        <w:rPr>
          <w:rFonts w:ascii="Times New Roman" w:hAnsi="Times New Roman" w:cs="Times New Roman"/>
          <w:b/>
          <w:sz w:val="24"/>
          <w:szCs w:val="24"/>
        </w:rPr>
        <w:t>2. PROBLEM İFADESİ</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Eğitim kurumlarında sınav uygulamaları hâlâ büyük ölçüde geleneksel yöntemlerle yürütülmektedir. Bu yöntemler, öğrenci sayısının artmasıyla birlikte daha fazla zaman ve kaynak gerektirmektedir. </w:t>
      </w:r>
      <w:proofErr w:type="gramStart"/>
      <w:r w:rsidRPr="00FD43A6">
        <w:rPr>
          <w:rFonts w:ascii="Times New Roman" w:hAnsi="Times New Roman" w:cs="Times New Roman"/>
        </w:rPr>
        <w:t>Kağıt</w:t>
      </w:r>
      <w:proofErr w:type="gramEnd"/>
      <w:r w:rsidRPr="00FD43A6">
        <w:rPr>
          <w:rFonts w:ascii="Times New Roman" w:hAnsi="Times New Roman" w:cs="Times New Roman"/>
        </w:rPr>
        <w:t xml:space="preserve"> tabanlı sınavlarda sınav sorularının hazırlanması, dağıtımı, toplanması ve değerlendirilmesi hem zaman alıcı hem de hata payı yüksek işlemlerdir.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Ayrıca bu süreçte ortaya çıkan güvenlik açıkları, kopya çekme riski ve verilerin doğruluğu gibi problemler eğitimde adalet ve güvenilirlik ilkelerini zedelemektedir.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Öte yandan, mevcut dijital sınav sistemlerinin büyük bir bölümü masaüstü bilgisayarlar için tasarlanmıştır. Mobil cihazlarda çalışan sistemlerin sayısı sınırlıdır ve var olanlar da çoğunlukla kullanıcı deneyimi, veri güvenliği veya performans açısından eksiklik göstermektedir.</w:t>
      </w:r>
    </w:p>
    <w:p w:rsidR="00FD43A6" w:rsidRPr="00FD43A6" w:rsidRDefault="00FD43A6" w:rsidP="00F2630C">
      <w:pPr>
        <w:rPr>
          <w:rFonts w:ascii="Times New Roman" w:hAnsi="Times New Roman" w:cs="Times New Roman"/>
        </w:rPr>
      </w:pPr>
      <w:r w:rsidRPr="00FD43A6">
        <w:rPr>
          <w:rFonts w:ascii="Times New Roman" w:hAnsi="Times New Roman" w:cs="Times New Roman"/>
        </w:rPr>
        <w:t>Bu noktada temel problem şu soruda toplanmaktadır:</w:t>
      </w:r>
    </w:p>
    <w:p w:rsidR="00FD43A6" w:rsidRPr="00FD43A6" w:rsidRDefault="00FD43A6" w:rsidP="00F2630C">
      <w:pPr>
        <w:rPr>
          <w:rFonts w:ascii="Times New Roman" w:hAnsi="Times New Roman" w:cs="Times New Roman"/>
        </w:rPr>
      </w:pPr>
      <w:r w:rsidRPr="00FD43A6">
        <w:rPr>
          <w:rFonts w:ascii="Times New Roman" w:hAnsi="Times New Roman" w:cs="Times New Roman"/>
        </w:rPr>
        <w:t>“Kullanıcı dostu, mobil uyumlu, güvenli ve anlık geri bildirim sağlayan bir sanal sınav sistemi nasıl geliştirilebilir?”</w:t>
      </w:r>
    </w:p>
    <w:p w:rsidR="00FD43A6" w:rsidRDefault="00FD43A6" w:rsidP="00F2630C">
      <w:pPr>
        <w:rPr>
          <w:rFonts w:ascii="Times New Roman" w:hAnsi="Times New Roman" w:cs="Times New Roman"/>
        </w:rPr>
      </w:pPr>
      <w:proofErr w:type="spellStart"/>
      <w:r w:rsidRPr="00FD43A6">
        <w:rPr>
          <w:rFonts w:ascii="Times New Roman" w:hAnsi="Times New Roman" w:cs="Times New Roman"/>
        </w:rPr>
        <w:t>SmartExam</w:t>
      </w:r>
      <w:proofErr w:type="spellEnd"/>
      <w:r w:rsidRPr="00FD43A6">
        <w:rPr>
          <w:rFonts w:ascii="Times New Roman" w:hAnsi="Times New Roman" w:cs="Times New Roman"/>
        </w:rPr>
        <w:t xml:space="preserve"> bu soruya yanıt olarak geliştirilmiştir. Hem öğrencilerin hem de eğitmenlerin ihtiyaçlarını göz önüne alarak modern teknolojilerle uyumlu, güvenli ve etkili bir ölçme-değerlendirme sistemi sunmayı amaçlamaktadır.</w:t>
      </w:r>
    </w:p>
    <w:p w:rsidR="00F2630C" w:rsidRPr="00F2630C" w:rsidRDefault="00F2630C" w:rsidP="00F2630C">
      <w:pPr>
        <w:rPr>
          <w:rFonts w:ascii="Times New Roman" w:hAnsi="Times New Roman" w:cs="Times New Roman"/>
        </w:rPr>
      </w:pPr>
    </w:p>
    <w:p w:rsidR="00FD43A6" w:rsidRPr="00F660A5" w:rsidRDefault="00FD43A6" w:rsidP="00FD43A6">
      <w:pPr>
        <w:ind w:left="2124" w:hanging="2124"/>
        <w:rPr>
          <w:rFonts w:ascii="Times New Roman" w:hAnsi="Times New Roman" w:cs="Times New Roman"/>
          <w:b/>
          <w:sz w:val="24"/>
          <w:szCs w:val="24"/>
        </w:rPr>
      </w:pPr>
      <w:r w:rsidRPr="00F660A5">
        <w:rPr>
          <w:rFonts w:ascii="Times New Roman" w:hAnsi="Times New Roman" w:cs="Times New Roman"/>
          <w:b/>
          <w:sz w:val="24"/>
          <w:szCs w:val="24"/>
        </w:rPr>
        <w:t>3. ARAŞTIRMANIN AMACI</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Bu araştırmanın temel amacı, mobil tabanlı bir sanal sınav sistemi olan </w:t>
      </w:r>
      <w:proofErr w:type="spellStart"/>
      <w:r w:rsidRPr="00FD43A6">
        <w:rPr>
          <w:rFonts w:ascii="Times New Roman" w:hAnsi="Times New Roman" w:cs="Times New Roman"/>
        </w:rPr>
        <w:t>SmartExam</w:t>
      </w:r>
      <w:proofErr w:type="spellEnd"/>
      <w:r w:rsidRPr="00FD43A6">
        <w:rPr>
          <w:rFonts w:ascii="Times New Roman" w:hAnsi="Times New Roman" w:cs="Times New Roman"/>
        </w:rPr>
        <w:t xml:space="preserve"> uygulamasını geliştirerek eğitimde dijital dönüşüm sürecine katkı sunmaktır.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proofErr w:type="spellStart"/>
      <w:r w:rsidRPr="00FD43A6">
        <w:rPr>
          <w:rFonts w:ascii="Times New Roman" w:hAnsi="Times New Roman" w:cs="Times New Roman"/>
        </w:rPr>
        <w:lastRenderedPageBreak/>
        <w:t>SmartExam</w:t>
      </w:r>
      <w:proofErr w:type="spellEnd"/>
      <w:r w:rsidRPr="00FD43A6">
        <w:rPr>
          <w:rFonts w:ascii="Times New Roman" w:hAnsi="Times New Roman" w:cs="Times New Roman"/>
        </w:rPr>
        <w:t xml:space="preserve"> ile hedeflenen alt amaçlar şu şekilde sıralanabilir:</w:t>
      </w:r>
    </w:p>
    <w:p w:rsidR="00FD43A6" w:rsidRPr="00FD43A6" w:rsidRDefault="00FD43A6" w:rsidP="00FD43A6">
      <w:pPr>
        <w:ind w:left="2124" w:hanging="2124"/>
        <w:rPr>
          <w:rFonts w:ascii="Times New Roman" w:hAnsi="Times New Roman" w:cs="Times New Roman"/>
        </w:rPr>
      </w:pPr>
    </w:p>
    <w:p w:rsidR="00FD43A6" w:rsidRDefault="00FD43A6" w:rsidP="00F2630C">
      <w:pPr>
        <w:rPr>
          <w:rFonts w:ascii="Times New Roman" w:hAnsi="Times New Roman" w:cs="Times New Roman"/>
        </w:rPr>
      </w:pPr>
      <w:r w:rsidRPr="00FD43A6">
        <w:rPr>
          <w:rFonts w:ascii="Times New Roman" w:hAnsi="Times New Roman" w:cs="Times New Roman"/>
        </w:rPr>
        <w:t>1. Erişilebilirlik sağlamak: Öğrencilerin her yerden ve her zaman sınavlara katılabilmesini mümkün kılmak.</w:t>
      </w:r>
    </w:p>
    <w:p w:rsidR="00FD43A6" w:rsidRPr="00FD43A6" w:rsidRDefault="00FD43A6" w:rsidP="00F2630C">
      <w:pPr>
        <w:rPr>
          <w:rFonts w:ascii="Times New Roman" w:hAnsi="Times New Roman" w:cs="Times New Roman"/>
        </w:rPr>
      </w:pPr>
      <w:r w:rsidRPr="00FD43A6">
        <w:rPr>
          <w:rFonts w:ascii="Times New Roman" w:hAnsi="Times New Roman" w:cs="Times New Roman"/>
        </w:rPr>
        <w:t>2. Zaman verimliliği: Öğretmenlerin sınav oluşturma, değerlendirme ve analiz süreçlerini hızlandırmak.</w:t>
      </w:r>
    </w:p>
    <w:p w:rsidR="00FD43A6" w:rsidRPr="00FD43A6" w:rsidRDefault="00FD43A6" w:rsidP="00F2630C">
      <w:pPr>
        <w:rPr>
          <w:rFonts w:ascii="Times New Roman" w:hAnsi="Times New Roman" w:cs="Times New Roman"/>
        </w:rPr>
      </w:pPr>
      <w:r w:rsidRPr="00FD43A6">
        <w:rPr>
          <w:rFonts w:ascii="Times New Roman" w:hAnsi="Times New Roman" w:cs="Times New Roman"/>
        </w:rPr>
        <w:t>3. Geri bildirim sistemi: Öğrencilere sınav sonuçlarını anında iletmek.</w:t>
      </w: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4. Veri güvenliği: </w:t>
      </w:r>
      <w:proofErr w:type="spellStart"/>
      <w:r w:rsidRPr="00FD43A6">
        <w:rPr>
          <w:rFonts w:ascii="Times New Roman" w:hAnsi="Times New Roman" w:cs="Times New Roman"/>
        </w:rPr>
        <w:t>Firebase</w:t>
      </w:r>
      <w:proofErr w:type="spellEnd"/>
      <w:r w:rsidRPr="00FD43A6">
        <w:rPr>
          <w:rFonts w:ascii="Times New Roman" w:hAnsi="Times New Roman" w:cs="Times New Roman"/>
        </w:rPr>
        <w:t xml:space="preserve"> altyapısı kullanılarak kullanıcı verilerini güvenli biçimde depolamak.</w:t>
      </w:r>
    </w:p>
    <w:p w:rsidR="00FD43A6" w:rsidRPr="00FD43A6" w:rsidRDefault="00FD43A6" w:rsidP="00F2630C">
      <w:pPr>
        <w:rPr>
          <w:rFonts w:ascii="Times New Roman" w:hAnsi="Times New Roman" w:cs="Times New Roman"/>
        </w:rPr>
      </w:pPr>
      <w:r w:rsidRPr="00FD43A6">
        <w:rPr>
          <w:rFonts w:ascii="Times New Roman" w:hAnsi="Times New Roman" w:cs="Times New Roman"/>
        </w:rPr>
        <w:t>5. Eğitimde modernleşme: Eğitim kurumlarının dijital ölçme-değerlendirme sistemlerine geçişini kolaylaştırmak.</w:t>
      </w: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Bu amaç doğrultusunda geliştirilen uygulama, hem öğretmen hem de öğrenci kullanıcı </w:t>
      </w:r>
      <w:proofErr w:type="gramStart"/>
      <w:r w:rsidRPr="00FD43A6">
        <w:rPr>
          <w:rFonts w:ascii="Times New Roman" w:hAnsi="Times New Roman" w:cs="Times New Roman"/>
        </w:rPr>
        <w:t>profillerine</w:t>
      </w:r>
      <w:proofErr w:type="gramEnd"/>
      <w:r w:rsidRPr="00FD43A6">
        <w:rPr>
          <w:rFonts w:ascii="Times New Roman" w:hAnsi="Times New Roman" w:cs="Times New Roman"/>
        </w:rPr>
        <w:t xml:space="preserve"> özel </w:t>
      </w:r>
      <w:proofErr w:type="spellStart"/>
      <w:r w:rsidRPr="00FD43A6">
        <w:rPr>
          <w:rFonts w:ascii="Times New Roman" w:hAnsi="Times New Roman" w:cs="Times New Roman"/>
        </w:rPr>
        <w:t>arayüzler</w:t>
      </w:r>
      <w:proofErr w:type="spellEnd"/>
      <w:r w:rsidRPr="00FD43A6">
        <w:rPr>
          <w:rFonts w:ascii="Times New Roman" w:hAnsi="Times New Roman" w:cs="Times New Roman"/>
        </w:rPr>
        <w:t xml:space="preserve"> içerir.</w:t>
      </w:r>
    </w:p>
    <w:p w:rsidR="00FD43A6" w:rsidRDefault="00FD43A6" w:rsidP="00F2630C">
      <w:pPr>
        <w:rPr>
          <w:rFonts w:ascii="Times New Roman" w:hAnsi="Times New Roman" w:cs="Times New Roman"/>
        </w:rPr>
      </w:pPr>
    </w:p>
    <w:p w:rsidR="00F2630C" w:rsidRPr="00FD43A6" w:rsidRDefault="00F2630C" w:rsidP="00F2630C">
      <w:pPr>
        <w:rPr>
          <w:rFonts w:ascii="Times New Roman" w:hAnsi="Times New Roman" w:cs="Times New Roman"/>
        </w:rPr>
      </w:pPr>
    </w:p>
    <w:p w:rsidR="00FD43A6" w:rsidRPr="00F2630C" w:rsidRDefault="00FD43A6" w:rsidP="00FD43A6">
      <w:pPr>
        <w:ind w:left="2124" w:hanging="2124"/>
        <w:rPr>
          <w:rFonts w:ascii="Times New Roman" w:hAnsi="Times New Roman" w:cs="Times New Roman"/>
          <w:sz w:val="24"/>
          <w:szCs w:val="24"/>
        </w:rPr>
      </w:pPr>
      <w:r w:rsidRPr="00F660A5">
        <w:rPr>
          <w:rFonts w:ascii="Times New Roman" w:hAnsi="Times New Roman" w:cs="Times New Roman"/>
          <w:b/>
          <w:sz w:val="24"/>
          <w:szCs w:val="24"/>
        </w:rPr>
        <w:t>4.</w:t>
      </w:r>
      <w:r w:rsidRPr="00F2630C">
        <w:rPr>
          <w:rFonts w:ascii="Times New Roman" w:hAnsi="Times New Roman" w:cs="Times New Roman"/>
          <w:sz w:val="24"/>
          <w:szCs w:val="24"/>
        </w:rPr>
        <w:t xml:space="preserve"> </w:t>
      </w:r>
      <w:r w:rsidRPr="00F660A5">
        <w:rPr>
          <w:rFonts w:ascii="Times New Roman" w:hAnsi="Times New Roman" w:cs="Times New Roman"/>
          <w:b/>
          <w:sz w:val="24"/>
          <w:szCs w:val="24"/>
        </w:rPr>
        <w:t>LİTERATÜR TARAMASI</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Dijital sınav sistemleri son on yılda eğitim araştırmalarında sıkça incelenen bir konu hâline gelmiştir.</w:t>
      </w:r>
    </w:p>
    <w:p w:rsidR="00FD43A6" w:rsidRPr="00FD43A6" w:rsidRDefault="00FD43A6" w:rsidP="00F2630C">
      <w:pPr>
        <w:rPr>
          <w:rFonts w:ascii="Times New Roman" w:hAnsi="Times New Roman" w:cs="Times New Roman"/>
        </w:rPr>
      </w:pPr>
      <w:proofErr w:type="spellStart"/>
      <w:r w:rsidRPr="00FD43A6">
        <w:rPr>
          <w:rFonts w:ascii="Times New Roman" w:hAnsi="Times New Roman" w:cs="Times New Roman"/>
        </w:rPr>
        <w:t>Anderson</w:t>
      </w:r>
      <w:proofErr w:type="spellEnd"/>
      <w:r w:rsidRPr="00FD43A6">
        <w:rPr>
          <w:rFonts w:ascii="Times New Roman" w:hAnsi="Times New Roman" w:cs="Times New Roman"/>
        </w:rPr>
        <w:t xml:space="preserve"> (2019), mobil tabanlı sınav sistemlerinin öğrencilerin öğrenmeye yönelik </w:t>
      </w:r>
      <w:proofErr w:type="gramStart"/>
      <w:r w:rsidRPr="00FD43A6">
        <w:rPr>
          <w:rFonts w:ascii="Times New Roman" w:hAnsi="Times New Roman" w:cs="Times New Roman"/>
        </w:rPr>
        <w:t>motivasyonlarını</w:t>
      </w:r>
      <w:proofErr w:type="gramEnd"/>
      <w:r w:rsidRPr="00FD43A6">
        <w:rPr>
          <w:rFonts w:ascii="Times New Roman" w:hAnsi="Times New Roman" w:cs="Times New Roman"/>
        </w:rPr>
        <w:t xml:space="preserve"> artırdığını vurgulamıştır.</w:t>
      </w: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Lee ve </w:t>
      </w:r>
      <w:proofErr w:type="spellStart"/>
      <w:r w:rsidRPr="00FD43A6">
        <w:rPr>
          <w:rFonts w:ascii="Times New Roman" w:hAnsi="Times New Roman" w:cs="Times New Roman"/>
        </w:rPr>
        <w:t>Kwon</w:t>
      </w:r>
      <w:proofErr w:type="spellEnd"/>
      <w:r w:rsidRPr="00FD43A6">
        <w:rPr>
          <w:rFonts w:ascii="Times New Roman" w:hAnsi="Times New Roman" w:cs="Times New Roman"/>
        </w:rPr>
        <w:t xml:space="preserve"> (2020), çevrim içi sınav platformlarının değerlendirme süreçlerinde güvenilirlik sağladığını, ancak kimlik doğrulama ve veri gizliliği sorunlarının çözülmesi gerektiğini belirtmiştir.</w:t>
      </w: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Yılmaz ve Koca (2021), </w:t>
      </w:r>
      <w:proofErr w:type="spellStart"/>
      <w:r w:rsidRPr="00FD43A6">
        <w:rPr>
          <w:rFonts w:ascii="Times New Roman" w:hAnsi="Times New Roman" w:cs="Times New Roman"/>
        </w:rPr>
        <w:t>Flutter</w:t>
      </w:r>
      <w:proofErr w:type="spellEnd"/>
      <w:r w:rsidRPr="00FD43A6">
        <w:rPr>
          <w:rFonts w:ascii="Times New Roman" w:hAnsi="Times New Roman" w:cs="Times New Roman"/>
        </w:rPr>
        <w:t xml:space="preserve"> çerçevesiyle geliştirilen uygulamaların çok platform desteği sayesinde eğitim yazılımlarında yaygınlaştığını ifade etmiştir.</w:t>
      </w: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Karadeniz (2022), </w:t>
      </w:r>
      <w:proofErr w:type="spellStart"/>
      <w:r w:rsidRPr="00FD43A6">
        <w:rPr>
          <w:rFonts w:ascii="Times New Roman" w:hAnsi="Times New Roman" w:cs="Times New Roman"/>
        </w:rPr>
        <w:t>Firebase</w:t>
      </w:r>
      <w:proofErr w:type="spellEnd"/>
      <w:r w:rsidRPr="00FD43A6">
        <w:rPr>
          <w:rFonts w:ascii="Times New Roman" w:hAnsi="Times New Roman" w:cs="Times New Roman"/>
        </w:rPr>
        <w:t xml:space="preserve"> tabanlı sistemlerin eğitim kurumları için düşük maliyetli, güvenilir ve ölçeklenebilir çözümler sunduğunu ortaya koymuştur.</w:t>
      </w: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Ayrıca </w:t>
      </w:r>
      <w:proofErr w:type="spellStart"/>
      <w:r w:rsidRPr="00FD43A6">
        <w:rPr>
          <w:rFonts w:ascii="Times New Roman" w:hAnsi="Times New Roman" w:cs="Times New Roman"/>
        </w:rPr>
        <w:t>Garrison</w:t>
      </w:r>
      <w:proofErr w:type="spellEnd"/>
      <w:r w:rsidRPr="00FD43A6">
        <w:rPr>
          <w:rFonts w:ascii="Times New Roman" w:hAnsi="Times New Roman" w:cs="Times New Roman"/>
        </w:rPr>
        <w:t xml:space="preserve"> (2020), mobil öğrenme sistemlerinin öğrencilerin bireysel öğrenme hızlarına uygun içerik sunarak başarıyı artırabileceğini savunmuştur.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Bu çalışmalar ışığında </w:t>
      </w:r>
      <w:proofErr w:type="spellStart"/>
      <w:r w:rsidRPr="00FD43A6">
        <w:rPr>
          <w:rFonts w:ascii="Times New Roman" w:hAnsi="Times New Roman" w:cs="Times New Roman"/>
        </w:rPr>
        <w:t>SmartExam</w:t>
      </w:r>
      <w:proofErr w:type="spellEnd"/>
      <w:r w:rsidRPr="00FD43A6">
        <w:rPr>
          <w:rFonts w:ascii="Times New Roman" w:hAnsi="Times New Roman" w:cs="Times New Roman"/>
        </w:rPr>
        <w:t>, hem pedagojik hem teknik açıdan önceki araştırmaların güçlü yönlerini birleştirmekte ve kullanıcı deneyimini merkezine alan yeni bir model önermektedir.</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p>
    <w:p w:rsidR="00FD43A6" w:rsidRPr="00F660A5" w:rsidRDefault="00FD43A6" w:rsidP="00FD43A6">
      <w:pPr>
        <w:ind w:left="2124" w:hanging="2124"/>
        <w:rPr>
          <w:rFonts w:ascii="Times New Roman" w:hAnsi="Times New Roman" w:cs="Times New Roman"/>
          <w:b/>
          <w:sz w:val="24"/>
          <w:szCs w:val="24"/>
        </w:rPr>
      </w:pPr>
      <w:r w:rsidRPr="00F660A5">
        <w:rPr>
          <w:rFonts w:ascii="Times New Roman" w:hAnsi="Times New Roman" w:cs="Times New Roman"/>
          <w:b/>
          <w:sz w:val="24"/>
          <w:szCs w:val="24"/>
        </w:rPr>
        <w:lastRenderedPageBreak/>
        <w:t>5. SORULAR / HİPOTEZLER</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Araştırma Soruları</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 xml:space="preserve">1. </w:t>
      </w:r>
      <w:proofErr w:type="spellStart"/>
      <w:r w:rsidRPr="00FD43A6">
        <w:rPr>
          <w:rFonts w:ascii="Times New Roman" w:hAnsi="Times New Roman" w:cs="Times New Roman"/>
        </w:rPr>
        <w:t>SmartExam</w:t>
      </w:r>
      <w:proofErr w:type="spellEnd"/>
      <w:r w:rsidRPr="00FD43A6">
        <w:rPr>
          <w:rFonts w:ascii="Times New Roman" w:hAnsi="Times New Roman" w:cs="Times New Roman"/>
        </w:rPr>
        <w:t xml:space="preserve"> uygulaması, öğrencilerin sınav başarısı üzerinde olumlu bir etki yaratmakta mıdır?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2. Mobil tabanlı bir sınav sistemi, geleneksel sınav yöntemlerine göre kullanıcı deneyimi açısından daha avantajlı mıdır?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3. </w:t>
      </w:r>
      <w:proofErr w:type="spellStart"/>
      <w:r w:rsidRPr="00FD43A6">
        <w:rPr>
          <w:rFonts w:ascii="Times New Roman" w:hAnsi="Times New Roman" w:cs="Times New Roman"/>
        </w:rPr>
        <w:t>Firebase</w:t>
      </w:r>
      <w:proofErr w:type="spellEnd"/>
      <w:r w:rsidRPr="00FD43A6">
        <w:rPr>
          <w:rFonts w:ascii="Times New Roman" w:hAnsi="Times New Roman" w:cs="Times New Roman"/>
        </w:rPr>
        <w:t xml:space="preserve"> tabanlı kimlik doğrulama ve veri depolama sistemi, sınav güvenliğini artırmakta mıdır?</w:t>
      </w:r>
    </w:p>
    <w:p w:rsidR="00FD43A6" w:rsidRPr="00FD43A6" w:rsidRDefault="00FD43A6" w:rsidP="00F2630C">
      <w:pPr>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 xml:space="preserve">4. </w:t>
      </w:r>
      <w:proofErr w:type="spellStart"/>
      <w:r w:rsidRPr="00FD43A6">
        <w:rPr>
          <w:rFonts w:ascii="Times New Roman" w:hAnsi="Times New Roman" w:cs="Times New Roman"/>
        </w:rPr>
        <w:t>SmartExam’in</w:t>
      </w:r>
      <w:proofErr w:type="spellEnd"/>
      <w:r w:rsidRPr="00FD43A6">
        <w:rPr>
          <w:rFonts w:ascii="Times New Roman" w:hAnsi="Times New Roman" w:cs="Times New Roman"/>
        </w:rPr>
        <w:t xml:space="preserve"> anlık geri bildirim özelliği öğrencilerin </w:t>
      </w:r>
      <w:proofErr w:type="gramStart"/>
      <w:r w:rsidRPr="00FD43A6">
        <w:rPr>
          <w:rFonts w:ascii="Times New Roman" w:hAnsi="Times New Roman" w:cs="Times New Roman"/>
        </w:rPr>
        <w:t>motivasyonunu</w:t>
      </w:r>
      <w:proofErr w:type="gramEnd"/>
      <w:r w:rsidRPr="00FD43A6">
        <w:rPr>
          <w:rFonts w:ascii="Times New Roman" w:hAnsi="Times New Roman" w:cs="Times New Roman"/>
        </w:rPr>
        <w:t xml:space="preserve"> artırmakta mıdır?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Hipotezler</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H1: </w:t>
      </w:r>
      <w:proofErr w:type="spellStart"/>
      <w:r w:rsidRPr="00FD43A6">
        <w:rPr>
          <w:rFonts w:ascii="Times New Roman" w:hAnsi="Times New Roman" w:cs="Times New Roman"/>
        </w:rPr>
        <w:t>SmartExam</w:t>
      </w:r>
      <w:proofErr w:type="spellEnd"/>
      <w:r w:rsidRPr="00FD43A6">
        <w:rPr>
          <w:rFonts w:ascii="Times New Roman" w:hAnsi="Times New Roman" w:cs="Times New Roman"/>
        </w:rPr>
        <w:t xml:space="preserve"> kullanan öğrenciler, geleneksel yöntemle sınav olan öğrencilere göre daha yüksek başarı göstermektedir.</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 xml:space="preserve">H2: </w:t>
      </w:r>
      <w:proofErr w:type="spellStart"/>
      <w:r w:rsidRPr="00FD43A6">
        <w:rPr>
          <w:rFonts w:ascii="Times New Roman" w:hAnsi="Times New Roman" w:cs="Times New Roman"/>
        </w:rPr>
        <w:t>SmartExam’in</w:t>
      </w:r>
      <w:proofErr w:type="spellEnd"/>
      <w:r w:rsidRPr="00FD43A6">
        <w:rPr>
          <w:rFonts w:ascii="Times New Roman" w:hAnsi="Times New Roman" w:cs="Times New Roman"/>
        </w:rPr>
        <w:t xml:space="preserve"> kullanıcı </w:t>
      </w:r>
      <w:proofErr w:type="spellStart"/>
      <w:r w:rsidRPr="00FD43A6">
        <w:rPr>
          <w:rFonts w:ascii="Times New Roman" w:hAnsi="Times New Roman" w:cs="Times New Roman"/>
        </w:rPr>
        <w:t>arayüzü</w:t>
      </w:r>
      <w:proofErr w:type="spellEnd"/>
      <w:r w:rsidRPr="00FD43A6">
        <w:rPr>
          <w:rFonts w:ascii="Times New Roman" w:hAnsi="Times New Roman" w:cs="Times New Roman"/>
        </w:rPr>
        <w:t>, kullanıcı memnuniyetini artırmaktadır.</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 xml:space="preserve">H3: </w:t>
      </w:r>
      <w:proofErr w:type="spellStart"/>
      <w:r w:rsidRPr="00FD43A6">
        <w:rPr>
          <w:rFonts w:ascii="Times New Roman" w:hAnsi="Times New Roman" w:cs="Times New Roman"/>
        </w:rPr>
        <w:t>Firebase</w:t>
      </w:r>
      <w:proofErr w:type="spellEnd"/>
      <w:r w:rsidRPr="00FD43A6">
        <w:rPr>
          <w:rFonts w:ascii="Times New Roman" w:hAnsi="Times New Roman" w:cs="Times New Roman"/>
        </w:rPr>
        <w:t xml:space="preserve"> altyapısı, sınav güvenliği açısından etkili bir çözüm sunmaktadır.</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r w:rsidRPr="00FD43A6">
        <w:rPr>
          <w:rFonts w:ascii="Times New Roman" w:hAnsi="Times New Roman" w:cs="Times New Roman"/>
        </w:rPr>
        <w:t>H4: Anlık geri bildirim, öğrencilerin öğrenme sürecine olumlu katkı sağlamaktadır.</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p>
    <w:p w:rsidR="00FD43A6" w:rsidRDefault="00FD43A6" w:rsidP="00F2630C">
      <w:pPr>
        <w:rPr>
          <w:rFonts w:ascii="Times New Roman" w:hAnsi="Times New Roman" w:cs="Times New Roman"/>
        </w:rPr>
      </w:pPr>
    </w:p>
    <w:p w:rsidR="00F2630C" w:rsidRPr="00FD43A6" w:rsidRDefault="00F2630C" w:rsidP="00F2630C">
      <w:pPr>
        <w:rPr>
          <w:rFonts w:ascii="Times New Roman" w:hAnsi="Times New Roman" w:cs="Times New Roman"/>
        </w:rPr>
      </w:pPr>
    </w:p>
    <w:p w:rsidR="00FD43A6" w:rsidRPr="00F660A5" w:rsidRDefault="00F2630C" w:rsidP="00FD43A6">
      <w:pPr>
        <w:ind w:left="2124" w:hanging="2124"/>
        <w:rPr>
          <w:rFonts w:ascii="Times New Roman" w:hAnsi="Times New Roman" w:cs="Times New Roman"/>
          <w:b/>
        </w:rPr>
      </w:pPr>
      <w:r w:rsidRPr="00F660A5">
        <w:rPr>
          <w:rFonts w:ascii="Times New Roman" w:hAnsi="Times New Roman" w:cs="Times New Roman"/>
          <w:b/>
        </w:rPr>
        <w:lastRenderedPageBreak/>
        <w:t>6</w:t>
      </w:r>
      <w:r w:rsidR="00FD43A6" w:rsidRPr="00F660A5">
        <w:rPr>
          <w:rFonts w:ascii="Times New Roman" w:hAnsi="Times New Roman" w:cs="Times New Roman"/>
          <w:b/>
        </w:rPr>
        <w:t>. KAYNAKÇA</w:t>
      </w:r>
    </w:p>
    <w:p w:rsidR="00FD43A6" w:rsidRPr="00FD43A6" w:rsidRDefault="00FD43A6" w:rsidP="00FD43A6">
      <w:pPr>
        <w:ind w:left="2124" w:hanging="2124"/>
        <w:rPr>
          <w:rFonts w:ascii="Times New Roman" w:hAnsi="Times New Roman" w:cs="Times New Roman"/>
        </w:rPr>
      </w:pPr>
    </w:p>
    <w:p w:rsidR="00FD43A6" w:rsidRPr="00FD43A6" w:rsidRDefault="00FD43A6" w:rsidP="00FD43A6">
      <w:pPr>
        <w:ind w:left="2124" w:hanging="2124"/>
        <w:rPr>
          <w:rFonts w:ascii="Times New Roman" w:hAnsi="Times New Roman" w:cs="Times New Roman"/>
        </w:rPr>
      </w:pPr>
      <w:proofErr w:type="spellStart"/>
      <w:r w:rsidRPr="00FD43A6">
        <w:rPr>
          <w:rFonts w:ascii="Times New Roman" w:hAnsi="Times New Roman" w:cs="Times New Roman"/>
        </w:rPr>
        <w:t>Anderson</w:t>
      </w:r>
      <w:proofErr w:type="spellEnd"/>
      <w:r w:rsidRPr="00FD43A6">
        <w:rPr>
          <w:rFonts w:ascii="Times New Roman" w:hAnsi="Times New Roman" w:cs="Times New Roman"/>
        </w:rPr>
        <w:t xml:space="preserve">, P. (2019). Mobile </w:t>
      </w:r>
      <w:proofErr w:type="spellStart"/>
      <w:r w:rsidRPr="00FD43A6">
        <w:rPr>
          <w:rFonts w:ascii="Times New Roman" w:hAnsi="Times New Roman" w:cs="Times New Roman"/>
        </w:rPr>
        <w:t>Learning</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and</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Assessment</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Journal</w:t>
      </w:r>
      <w:proofErr w:type="spellEnd"/>
      <w:r w:rsidRPr="00FD43A6">
        <w:rPr>
          <w:rFonts w:ascii="Times New Roman" w:hAnsi="Times New Roman" w:cs="Times New Roman"/>
        </w:rPr>
        <w:t xml:space="preserve"> of </w:t>
      </w:r>
      <w:proofErr w:type="spellStart"/>
      <w:r w:rsidRPr="00FD43A6">
        <w:rPr>
          <w:rFonts w:ascii="Times New Roman" w:hAnsi="Times New Roman" w:cs="Times New Roman"/>
        </w:rPr>
        <w:t>Digital</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Education</w:t>
      </w:r>
      <w:proofErr w:type="spellEnd"/>
      <w:r w:rsidRPr="00FD43A6">
        <w:rPr>
          <w:rFonts w:ascii="Times New Roman" w:hAnsi="Times New Roman" w:cs="Times New Roman"/>
        </w:rPr>
        <w:t>, 12(4), 56–67.</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Lee, K. &amp; </w:t>
      </w:r>
      <w:proofErr w:type="spellStart"/>
      <w:r w:rsidRPr="00FD43A6">
        <w:rPr>
          <w:rFonts w:ascii="Times New Roman" w:hAnsi="Times New Roman" w:cs="Times New Roman"/>
        </w:rPr>
        <w:t>Kwon</w:t>
      </w:r>
      <w:proofErr w:type="spellEnd"/>
      <w:r w:rsidRPr="00FD43A6">
        <w:rPr>
          <w:rFonts w:ascii="Times New Roman" w:hAnsi="Times New Roman" w:cs="Times New Roman"/>
        </w:rPr>
        <w:t xml:space="preserve">, H. (2020). Online </w:t>
      </w:r>
      <w:proofErr w:type="spellStart"/>
      <w:r w:rsidRPr="00FD43A6">
        <w:rPr>
          <w:rFonts w:ascii="Times New Roman" w:hAnsi="Times New Roman" w:cs="Times New Roman"/>
        </w:rPr>
        <w:t>Exam</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Systems</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and</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Their</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Reliability</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Educational</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Research</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Review</w:t>
      </w:r>
      <w:proofErr w:type="spellEnd"/>
      <w:r w:rsidRPr="00FD43A6">
        <w:rPr>
          <w:rFonts w:ascii="Times New Roman" w:hAnsi="Times New Roman" w:cs="Times New Roman"/>
        </w:rPr>
        <w:t>, 15(2), 120–134.</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Yılmaz, M. &amp; Koca, E. (2021). </w:t>
      </w:r>
      <w:proofErr w:type="spellStart"/>
      <w:r w:rsidRPr="00FD43A6">
        <w:rPr>
          <w:rFonts w:ascii="Times New Roman" w:hAnsi="Times New Roman" w:cs="Times New Roman"/>
        </w:rPr>
        <w:t>Flutter</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Based</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Education</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Apps</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Turkish</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Journal</w:t>
      </w:r>
      <w:proofErr w:type="spellEnd"/>
      <w:r w:rsidRPr="00FD43A6">
        <w:rPr>
          <w:rFonts w:ascii="Times New Roman" w:hAnsi="Times New Roman" w:cs="Times New Roman"/>
        </w:rPr>
        <w:t xml:space="preserve"> of </w:t>
      </w:r>
      <w:proofErr w:type="spellStart"/>
      <w:r w:rsidRPr="00FD43A6">
        <w:rPr>
          <w:rFonts w:ascii="Times New Roman" w:hAnsi="Times New Roman" w:cs="Times New Roman"/>
        </w:rPr>
        <w:t>Educational</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Technology</w:t>
      </w:r>
      <w:proofErr w:type="spellEnd"/>
      <w:r w:rsidRPr="00FD43A6">
        <w:rPr>
          <w:rFonts w:ascii="Times New Roman" w:hAnsi="Times New Roman" w:cs="Times New Roman"/>
        </w:rPr>
        <w:t>, 9(3), 45–59.</w:t>
      </w:r>
    </w:p>
    <w:p w:rsidR="00FD43A6" w:rsidRPr="00FD43A6" w:rsidRDefault="00FD43A6" w:rsidP="00FD43A6">
      <w:pPr>
        <w:ind w:left="2124" w:hanging="2124"/>
        <w:rPr>
          <w:rFonts w:ascii="Times New Roman" w:hAnsi="Times New Roman" w:cs="Times New Roman"/>
        </w:rPr>
      </w:pPr>
    </w:p>
    <w:p w:rsidR="00FD43A6" w:rsidRPr="00FD43A6" w:rsidRDefault="00FD43A6" w:rsidP="00F2630C">
      <w:pPr>
        <w:rPr>
          <w:rFonts w:ascii="Times New Roman" w:hAnsi="Times New Roman" w:cs="Times New Roman"/>
        </w:rPr>
      </w:pPr>
      <w:r w:rsidRPr="00FD43A6">
        <w:rPr>
          <w:rFonts w:ascii="Times New Roman" w:hAnsi="Times New Roman" w:cs="Times New Roman"/>
        </w:rPr>
        <w:t xml:space="preserve">Karadeniz, S. (2022). </w:t>
      </w:r>
      <w:proofErr w:type="spellStart"/>
      <w:r w:rsidRPr="00FD43A6">
        <w:rPr>
          <w:rFonts w:ascii="Times New Roman" w:hAnsi="Times New Roman" w:cs="Times New Roman"/>
        </w:rPr>
        <w:t>Firebase</w:t>
      </w:r>
      <w:proofErr w:type="spellEnd"/>
      <w:r w:rsidRPr="00FD43A6">
        <w:rPr>
          <w:rFonts w:ascii="Times New Roman" w:hAnsi="Times New Roman" w:cs="Times New Roman"/>
        </w:rPr>
        <w:t xml:space="preserve"> Kullanımı ile Mobil Eğitim Uygulamaları. Eğitim Teknolojileri Dergisi, 8(1), 22–38.</w:t>
      </w:r>
    </w:p>
    <w:p w:rsidR="00FD43A6" w:rsidRPr="00FD43A6" w:rsidRDefault="00FD43A6" w:rsidP="00FD43A6">
      <w:pPr>
        <w:ind w:left="2124" w:hanging="2124"/>
        <w:rPr>
          <w:rFonts w:ascii="Times New Roman" w:hAnsi="Times New Roman" w:cs="Times New Roman"/>
        </w:rPr>
      </w:pPr>
    </w:p>
    <w:p w:rsidR="00FC6CB0" w:rsidRDefault="00FD43A6" w:rsidP="00F2630C">
      <w:pPr>
        <w:rPr>
          <w:rFonts w:ascii="Times New Roman" w:hAnsi="Times New Roman" w:cs="Times New Roman"/>
        </w:rPr>
      </w:pPr>
      <w:proofErr w:type="spellStart"/>
      <w:r w:rsidRPr="00FD43A6">
        <w:rPr>
          <w:rFonts w:ascii="Times New Roman" w:hAnsi="Times New Roman" w:cs="Times New Roman"/>
        </w:rPr>
        <w:t>Garrison</w:t>
      </w:r>
      <w:proofErr w:type="spellEnd"/>
      <w:r w:rsidRPr="00FD43A6">
        <w:rPr>
          <w:rFonts w:ascii="Times New Roman" w:hAnsi="Times New Roman" w:cs="Times New Roman"/>
        </w:rPr>
        <w:t xml:space="preserve">, D. (2020). Mobile </w:t>
      </w:r>
      <w:proofErr w:type="spellStart"/>
      <w:r w:rsidRPr="00FD43A6">
        <w:rPr>
          <w:rFonts w:ascii="Times New Roman" w:hAnsi="Times New Roman" w:cs="Times New Roman"/>
        </w:rPr>
        <w:t>Learning</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Theories</w:t>
      </w:r>
      <w:proofErr w:type="spellEnd"/>
      <w:r w:rsidRPr="00FD43A6">
        <w:rPr>
          <w:rFonts w:ascii="Times New Roman" w:hAnsi="Times New Roman" w:cs="Times New Roman"/>
        </w:rPr>
        <w:t xml:space="preserve"> in Modern </w:t>
      </w:r>
      <w:proofErr w:type="spellStart"/>
      <w:r w:rsidRPr="00FD43A6">
        <w:rPr>
          <w:rFonts w:ascii="Times New Roman" w:hAnsi="Times New Roman" w:cs="Times New Roman"/>
        </w:rPr>
        <w:t>Education</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Digital</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Pedagogy</w:t>
      </w:r>
      <w:proofErr w:type="spellEnd"/>
      <w:r w:rsidRPr="00FD43A6">
        <w:rPr>
          <w:rFonts w:ascii="Times New Roman" w:hAnsi="Times New Roman" w:cs="Times New Roman"/>
        </w:rPr>
        <w:t xml:space="preserve"> </w:t>
      </w:r>
      <w:proofErr w:type="spellStart"/>
      <w:r w:rsidRPr="00FD43A6">
        <w:rPr>
          <w:rFonts w:ascii="Times New Roman" w:hAnsi="Times New Roman" w:cs="Times New Roman"/>
        </w:rPr>
        <w:t>Review</w:t>
      </w:r>
      <w:proofErr w:type="spellEnd"/>
      <w:r w:rsidRPr="00FD43A6">
        <w:rPr>
          <w:rFonts w:ascii="Times New Roman" w:hAnsi="Times New Roman" w:cs="Times New Roman"/>
        </w:rPr>
        <w:t>, 11(3), 75–91.</w:t>
      </w:r>
    </w:p>
    <w:p w:rsidR="00BA7D4A" w:rsidRPr="00F70E81" w:rsidRDefault="00BA7D4A" w:rsidP="00BA7D4A">
      <w:pPr>
        <w:pStyle w:val="Balk2"/>
        <w:rPr>
          <w:rFonts w:ascii="Arial Black" w:hAnsi="Arial Black"/>
          <w:color w:val="auto"/>
          <w:sz w:val="24"/>
          <w:szCs w:val="24"/>
        </w:rPr>
      </w:pPr>
      <w:r w:rsidRPr="00F70E81">
        <w:rPr>
          <w:color w:val="auto"/>
        </w:rPr>
        <w:t>7. SONUÇ VE TARTIŞMA</w:t>
      </w:r>
    </w:p>
    <w:p w:rsidR="00BA7D4A" w:rsidRDefault="00BA7D4A" w:rsidP="00BA7D4A">
      <w:pPr>
        <w:pStyle w:val="NormalWeb"/>
      </w:pPr>
      <w:r>
        <w:rPr>
          <w:rStyle w:val="citation-33"/>
        </w:rPr>
        <w:t xml:space="preserve">Bu araştırma kapsamında geliştirilen </w:t>
      </w:r>
      <w:proofErr w:type="spellStart"/>
      <w:r w:rsidRPr="00BA7D4A">
        <w:rPr>
          <w:rStyle w:val="citation-33"/>
          <w:b/>
          <w:bCs/>
          <w:sz w:val="22"/>
          <w:szCs w:val="22"/>
        </w:rPr>
        <w:t>SmartExam</w:t>
      </w:r>
      <w:proofErr w:type="spellEnd"/>
      <w:r w:rsidRPr="00BA7D4A">
        <w:rPr>
          <w:rStyle w:val="citation-33"/>
          <w:b/>
          <w:bCs/>
          <w:sz w:val="22"/>
          <w:szCs w:val="22"/>
        </w:rPr>
        <w:t xml:space="preserve"> Sanal Sınav Uygulaması</w:t>
      </w:r>
      <w:r>
        <w:rPr>
          <w:rStyle w:val="citation-33"/>
        </w:rPr>
        <w:t>, eğitimde dijital dönüşümün en kritik aşamalarından biri olan ölçme ve değerlendirme süreçlerini mobil platforma taşıyarak daha erişilebilir ve güvenli hale getirmeyi amaçlamıştır</w:t>
      </w:r>
      <w:r>
        <w:t>. Uygulamanın geliştirme süreci ve elde edilen sonuçlar, başlangıçta belirlenen kuramsal temeller ve hipotezler ışığında aşağıda değerlendirilmiştir.</w:t>
      </w:r>
    </w:p>
    <w:p w:rsidR="00BA7D4A" w:rsidRPr="00F70E81" w:rsidRDefault="00BA7D4A" w:rsidP="00BA7D4A">
      <w:pPr>
        <w:pStyle w:val="Balk3"/>
        <w:rPr>
          <w:color w:val="auto"/>
        </w:rPr>
      </w:pPr>
      <w:r w:rsidRPr="00F70E81">
        <w:rPr>
          <w:color w:val="auto"/>
        </w:rPr>
        <w:t>7.1. Uygulama Geliştirme Süreci ve Deneyimler</w:t>
      </w:r>
    </w:p>
    <w:p w:rsidR="00BA7D4A" w:rsidRDefault="00BA7D4A" w:rsidP="00BA7D4A">
      <w:pPr>
        <w:pStyle w:val="NormalWeb"/>
      </w:pPr>
      <w:proofErr w:type="spellStart"/>
      <w:r>
        <w:rPr>
          <w:rStyle w:val="citation-32"/>
        </w:rPr>
        <w:t>SmartExam’in</w:t>
      </w:r>
      <w:proofErr w:type="spellEnd"/>
      <w:r>
        <w:rPr>
          <w:rStyle w:val="citation-32"/>
        </w:rPr>
        <w:t xml:space="preserve"> geliştirilme sürecinde </w:t>
      </w:r>
      <w:proofErr w:type="spellStart"/>
      <w:r w:rsidRPr="00BA7D4A">
        <w:rPr>
          <w:rStyle w:val="citation-32"/>
          <w:b/>
          <w:bCs/>
          <w:sz w:val="22"/>
          <w:szCs w:val="22"/>
        </w:rPr>
        <w:t>Flutter</w:t>
      </w:r>
      <w:proofErr w:type="spellEnd"/>
      <w:r>
        <w:rPr>
          <w:rStyle w:val="citation-32"/>
        </w:rPr>
        <w:t xml:space="preserve"> çerçevesinin (</w:t>
      </w:r>
      <w:proofErr w:type="spellStart"/>
      <w:r>
        <w:rPr>
          <w:rStyle w:val="citation-32"/>
        </w:rPr>
        <w:t>framework</w:t>
      </w:r>
      <w:proofErr w:type="spellEnd"/>
      <w:r>
        <w:rPr>
          <w:rStyle w:val="citation-32"/>
        </w:rPr>
        <w:t xml:space="preserve">) tercih edilmesi, uygulamanın hem </w:t>
      </w:r>
      <w:proofErr w:type="spellStart"/>
      <w:r>
        <w:rPr>
          <w:rStyle w:val="citation-32"/>
        </w:rPr>
        <w:t>Android</w:t>
      </w:r>
      <w:proofErr w:type="spellEnd"/>
      <w:r>
        <w:rPr>
          <w:rStyle w:val="citation-32"/>
        </w:rPr>
        <w:t xml:space="preserve"> hem de </w:t>
      </w:r>
      <w:proofErr w:type="spellStart"/>
      <w:r>
        <w:rPr>
          <w:rStyle w:val="citation-32"/>
        </w:rPr>
        <w:t>iOS</w:t>
      </w:r>
      <w:proofErr w:type="spellEnd"/>
      <w:r>
        <w:rPr>
          <w:rStyle w:val="citation-32"/>
        </w:rPr>
        <w:t xml:space="preserve"> platformlarında yüksek performansla çalışmasını sağlamıştır</w:t>
      </w:r>
      <w:r>
        <w:t>.</w:t>
      </w:r>
    </w:p>
    <w:p w:rsidR="00BA7D4A" w:rsidRPr="00BA7D4A" w:rsidRDefault="00BA7D4A" w:rsidP="00BA7D4A">
      <w:pPr>
        <w:pStyle w:val="NormalWeb"/>
        <w:rPr>
          <w:sz w:val="22"/>
          <w:szCs w:val="22"/>
        </w:rPr>
      </w:pPr>
      <w:r>
        <w:rPr>
          <w:rStyle w:val="citation-30"/>
        </w:rPr>
        <w:t xml:space="preserve">Süreç boyunca, kullanıcı deneyimini (UX) ön plana çıkarmak amacıyla </w:t>
      </w:r>
      <w:proofErr w:type="spellStart"/>
      <w:r>
        <w:rPr>
          <w:rStyle w:val="citation-30"/>
        </w:rPr>
        <w:t>arayüz</w:t>
      </w:r>
      <w:proofErr w:type="spellEnd"/>
      <w:r>
        <w:rPr>
          <w:rStyle w:val="citation-30"/>
        </w:rPr>
        <w:t xml:space="preserve"> tasarımları üzerinde titizlikle durulmuştur</w:t>
      </w:r>
      <w:r>
        <w:t>.</w:t>
      </w:r>
      <w:r>
        <w:rPr>
          <w:rStyle w:val="citation-29"/>
        </w:rPr>
        <w:t>Öğrencilerin sınav esnasında yalnızca sorulara odaklanabileceği yalın bir ekran tasarımı sunulmuştur</w:t>
      </w:r>
      <w:r>
        <w:t>.</w:t>
      </w:r>
    </w:p>
    <w:p w:rsidR="00BA7D4A" w:rsidRPr="00F70E81" w:rsidRDefault="00BA7D4A" w:rsidP="00BA7D4A">
      <w:pPr>
        <w:pStyle w:val="Balk3"/>
        <w:rPr>
          <w:color w:val="auto"/>
        </w:rPr>
      </w:pPr>
      <w:r w:rsidRPr="00F70E81">
        <w:rPr>
          <w:color w:val="auto"/>
        </w:rPr>
        <w:t>7.2. Hipotezlerin Değerlendirilmesi</w:t>
      </w:r>
    </w:p>
    <w:p w:rsidR="00BA7D4A" w:rsidRDefault="00BA7D4A" w:rsidP="00BA7D4A">
      <w:pPr>
        <w:pStyle w:val="NormalWeb"/>
      </w:pPr>
      <w:r>
        <w:t>Araştırmanın başında öne sürülen hipotezlerin uygulama çıktılarıyla olan tutarlılığı şu şekildedir:</w:t>
      </w:r>
    </w:p>
    <w:p w:rsidR="00BA7D4A" w:rsidRDefault="00BA7D4A" w:rsidP="00BA7D4A">
      <w:pPr>
        <w:pStyle w:val="NormalWeb"/>
        <w:numPr>
          <w:ilvl w:val="0"/>
          <w:numId w:val="1"/>
        </w:numPr>
      </w:pPr>
      <w:r>
        <w:rPr>
          <w:rStyle w:val="citation-28"/>
          <w:b/>
          <w:bCs/>
        </w:rPr>
        <w:t>H1 ve H4 (Başarı ve Motivasyon):</w:t>
      </w:r>
      <w:r>
        <w:rPr>
          <w:rStyle w:val="citation-28"/>
        </w:rPr>
        <w:t xml:space="preserve"> </w:t>
      </w:r>
      <w:proofErr w:type="spellStart"/>
      <w:r>
        <w:rPr>
          <w:rStyle w:val="citation-28"/>
        </w:rPr>
        <w:t>SmartExam’in</w:t>
      </w:r>
      <w:proofErr w:type="spellEnd"/>
      <w:r>
        <w:rPr>
          <w:rStyle w:val="citation-28"/>
        </w:rPr>
        <w:t xml:space="preserve"> sunduğu </w:t>
      </w:r>
      <w:r>
        <w:rPr>
          <w:rStyle w:val="citation-28"/>
          <w:b/>
          <w:bCs/>
        </w:rPr>
        <w:t>anlık geri bildirim</w:t>
      </w:r>
      <w:r>
        <w:rPr>
          <w:rStyle w:val="citation-28"/>
        </w:rPr>
        <w:t xml:space="preserve"> </w:t>
      </w:r>
      <w:proofErr w:type="gramStart"/>
      <w:r>
        <w:rPr>
          <w:rStyle w:val="citation-28"/>
        </w:rPr>
        <w:t xml:space="preserve">özelliği </w:t>
      </w:r>
      <w:r>
        <w:rPr>
          <w:rStyle w:val="citation-27"/>
        </w:rPr>
        <w:t>, öğrencilerin</w:t>
      </w:r>
      <w:proofErr w:type="gramEnd"/>
      <w:r>
        <w:rPr>
          <w:rStyle w:val="citation-27"/>
        </w:rPr>
        <w:t xml:space="preserve"> hatalarını sınav biter bitmez görmelerini sağlayarak öz düzenleme becerilerini desteklemiştir</w:t>
      </w:r>
      <w:r>
        <w:t xml:space="preserve">. </w:t>
      </w:r>
      <w:r>
        <w:rPr>
          <w:rStyle w:val="citation-26"/>
          <w:rFonts w:eastAsiaTheme="majorEastAsia"/>
        </w:rPr>
        <w:t xml:space="preserve">Literatürde </w:t>
      </w:r>
      <w:proofErr w:type="spellStart"/>
      <w:r>
        <w:rPr>
          <w:rStyle w:val="citation-26"/>
          <w:rFonts w:eastAsiaTheme="majorEastAsia"/>
        </w:rPr>
        <w:t>Anderson</w:t>
      </w:r>
      <w:proofErr w:type="spellEnd"/>
      <w:r>
        <w:rPr>
          <w:rStyle w:val="citation-26"/>
          <w:rFonts w:eastAsiaTheme="majorEastAsia"/>
        </w:rPr>
        <w:t xml:space="preserve"> (2019) tarafından </w:t>
      </w:r>
      <w:r>
        <w:rPr>
          <w:rStyle w:val="citation-26"/>
          <w:rFonts w:eastAsiaTheme="majorEastAsia"/>
        </w:rPr>
        <w:lastRenderedPageBreak/>
        <w:t xml:space="preserve">belirtildiği üzere, mobil sistemlerin </w:t>
      </w:r>
      <w:proofErr w:type="gramStart"/>
      <w:r>
        <w:rPr>
          <w:rStyle w:val="citation-26"/>
          <w:rFonts w:eastAsiaTheme="majorEastAsia"/>
        </w:rPr>
        <w:t>motivasyonu</w:t>
      </w:r>
      <w:proofErr w:type="gramEnd"/>
      <w:r>
        <w:rPr>
          <w:rStyle w:val="citation-26"/>
          <w:rFonts w:eastAsiaTheme="majorEastAsia"/>
        </w:rPr>
        <w:t xml:space="preserve"> artırdığı gözlemi</w:t>
      </w:r>
      <w:r>
        <w:t xml:space="preserve">, </w:t>
      </w:r>
      <w:proofErr w:type="spellStart"/>
      <w:r>
        <w:t>SmartExam'in</w:t>
      </w:r>
      <w:proofErr w:type="spellEnd"/>
      <w:r>
        <w:t xml:space="preserve"> kullanıcı dostu yapısıyla doğrulanmıştır. </w:t>
      </w:r>
      <w:r>
        <w:rPr>
          <w:rStyle w:val="citation-25"/>
          <w:rFonts w:eastAsiaTheme="majorEastAsia"/>
        </w:rPr>
        <w:t xml:space="preserve">Öğrencilerin </w:t>
      </w:r>
      <w:proofErr w:type="gramStart"/>
      <w:r>
        <w:rPr>
          <w:rStyle w:val="citation-25"/>
          <w:rFonts w:eastAsiaTheme="majorEastAsia"/>
        </w:rPr>
        <w:t>kağıt</w:t>
      </w:r>
      <w:proofErr w:type="gramEnd"/>
      <w:r>
        <w:rPr>
          <w:rStyle w:val="citation-25"/>
          <w:rFonts w:eastAsiaTheme="majorEastAsia"/>
        </w:rPr>
        <w:t>-kalem sınavlarındaki sonuç bekleme stresinin ortadan kalkması, öğrenme sürecine olumlu yansımıştır</w:t>
      </w:r>
      <w:r>
        <w:t>.</w:t>
      </w:r>
    </w:p>
    <w:p w:rsidR="00BA7D4A" w:rsidRDefault="00BA7D4A" w:rsidP="00BA7D4A">
      <w:pPr>
        <w:pStyle w:val="NormalWeb"/>
        <w:numPr>
          <w:ilvl w:val="0"/>
          <w:numId w:val="1"/>
        </w:numPr>
      </w:pPr>
      <w:r>
        <w:rPr>
          <w:rStyle w:val="citation-24"/>
          <w:b/>
          <w:bCs/>
        </w:rPr>
        <w:t>H2 (Kullanıcı Memnuniyeti):</w:t>
      </w:r>
      <w:r>
        <w:rPr>
          <w:rStyle w:val="citation-24"/>
        </w:rPr>
        <w:t xml:space="preserve"> Mobil öğrenme (m-</w:t>
      </w:r>
      <w:proofErr w:type="spellStart"/>
      <w:r>
        <w:rPr>
          <w:rStyle w:val="citation-24"/>
        </w:rPr>
        <w:t>Learning</w:t>
      </w:r>
      <w:proofErr w:type="spellEnd"/>
      <w:r>
        <w:rPr>
          <w:rStyle w:val="citation-24"/>
        </w:rPr>
        <w:t xml:space="preserve">) kuramına uygun </w:t>
      </w:r>
      <w:proofErr w:type="gramStart"/>
      <w:r>
        <w:rPr>
          <w:rStyle w:val="citation-24"/>
        </w:rPr>
        <w:t xml:space="preserve">olarak </w:t>
      </w:r>
      <w:r>
        <w:rPr>
          <w:rStyle w:val="citation-23"/>
        </w:rPr>
        <w:t>, sınavların</w:t>
      </w:r>
      <w:proofErr w:type="gramEnd"/>
      <w:r>
        <w:rPr>
          <w:rStyle w:val="citation-23"/>
        </w:rPr>
        <w:t xml:space="preserve"> zaman ve mekandan bağımsız hale getirilmesi kullanıcı memnuniyetini doğrudan artırmıştır</w:t>
      </w:r>
      <w:r>
        <w:t xml:space="preserve">. </w:t>
      </w:r>
      <w:r>
        <w:rPr>
          <w:rStyle w:val="citation-22"/>
        </w:rPr>
        <w:t xml:space="preserve">Uygulamanın modern </w:t>
      </w:r>
      <w:proofErr w:type="spellStart"/>
      <w:r>
        <w:rPr>
          <w:rStyle w:val="citation-22"/>
        </w:rPr>
        <w:t>arayüzü</w:t>
      </w:r>
      <w:proofErr w:type="spellEnd"/>
      <w:r>
        <w:rPr>
          <w:rStyle w:val="citation-22"/>
        </w:rPr>
        <w:t>, geleneksel yöntemlerin getirdiği fiziksel yükleri (</w:t>
      </w:r>
      <w:proofErr w:type="gramStart"/>
      <w:r>
        <w:rPr>
          <w:rStyle w:val="citation-22"/>
        </w:rPr>
        <w:t>kağıt</w:t>
      </w:r>
      <w:proofErr w:type="gramEnd"/>
      <w:r>
        <w:rPr>
          <w:rStyle w:val="citation-22"/>
        </w:rPr>
        <w:t xml:space="preserve"> dağıtımı, optik form kodlama vb.) ortadan kaldırmıştır</w:t>
      </w:r>
      <w:r>
        <w:t>.</w:t>
      </w:r>
    </w:p>
    <w:p w:rsidR="00BA7D4A" w:rsidRDefault="00BA7D4A" w:rsidP="00BA7D4A">
      <w:pPr>
        <w:pStyle w:val="NormalWeb"/>
        <w:numPr>
          <w:ilvl w:val="0"/>
          <w:numId w:val="1"/>
        </w:numPr>
      </w:pPr>
      <w:r>
        <w:rPr>
          <w:rStyle w:val="citation-21"/>
          <w:b/>
          <w:bCs/>
        </w:rPr>
        <w:t>H3 (Güvenlik):</w:t>
      </w:r>
      <w:r>
        <w:rPr>
          <w:rStyle w:val="citation-21"/>
        </w:rPr>
        <w:t xml:space="preserve"> </w:t>
      </w:r>
      <w:proofErr w:type="spellStart"/>
      <w:r>
        <w:rPr>
          <w:rStyle w:val="citation-21"/>
        </w:rPr>
        <w:t>Firebase</w:t>
      </w:r>
      <w:proofErr w:type="spellEnd"/>
      <w:r>
        <w:rPr>
          <w:rStyle w:val="citation-21"/>
        </w:rPr>
        <w:t xml:space="preserve"> altyapısı üzerinden gerçekleştirilen </w:t>
      </w:r>
      <w:r>
        <w:rPr>
          <w:rStyle w:val="citation-21"/>
          <w:b/>
          <w:bCs/>
        </w:rPr>
        <w:t>kimlik doğrulama</w:t>
      </w:r>
      <w:r>
        <w:rPr>
          <w:rStyle w:val="citation-21"/>
        </w:rPr>
        <w:t xml:space="preserve"> işlemleri, sınav güvenliğine dair endişeleri büyük ölçüde gidermiştir</w:t>
      </w:r>
      <w:r>
        <w:t xml:space="preserve">. </w:t>
      </w:r>
      <w:r>
        <w:rPr>
          <w:rStyle w:val="citation-20"/>
        </w:rPr>
        <w:t xml:space="preserve">Verilerin şifrelenmiş olarak depolanması, Lee ve </w:t>
      </w:r>
      <w:proofErr w:type="spellStart"/>
      <w:r>
        <w:rPr>
          <w:rStyle w:val="citation-20"/>
        </w:rPr>
        <w:t>Kwon</w:t>
      </w:r>
      <w:proofErr w:type="spellEnd"/>
      <w:r>
        <w:rPr>
          <w:rStyle w:val="citation-20"/>
        </w:rPr>
        <w:t xml:space="preserve"> (2020) tarafından vurgulanan veri gizliliği risklerine karşı etkili bir çözüm sunmuştur</w:t>
      </w:r>
      <w:r>
        <w:t>.</w:t>
      </w:r>
    </w:p>
    <w:p w:rsidR="00BA7D4A" w:rsidRPr="00F70E81" w:rsidRDefault="00BA7D4A" w:rsidP="00BA7D4A">
      <w:pPr>
        <w:pStyle w:val="Balk3"/>
        <w:rPr>
          <w:color w:val="auto"/>
        </w:rPr>
      </w:pPr>
      <w:r w:rsidRPr="00F70E81">
        <w:rPr>
          <w:color w:val="auto"/>
        </w:rPr>
        <w:t>7.3. Genel Değerlendirme ve Gelecek Çalışmalar</w:t>
      </w:r>
    </w:p>
    <w:p w:rsidR="00BA7D4A" w:rsidRDefault="00BA7D4A" w:rsidP="00BA7D4A">
      <w:pPr>
        <w:pStyle w:val="NormalWeb"/>
      </w:pPr>
      <w:r>
        <w:rPr>
          <w:rStyle w:val="citation-19"/>
        </w:rPr>
        <w:t xml:space="preserve">Sonuç olarak </w:t>
      </w:r>
      <w:proofErr w:type="spellStart"/>
      <w:r>
        <w:rPr>
          <w:rStyle w:val="citation-19"/>
        </w:rPr>
        <w:t>SmartExam</w:t>
      </w:r>
      <w:proofErr w:type="spellEnd"/>
      <w:r>
        <w:rPr>
          <w:rStyle w:val="citation-19"/>
        </w:rPr>
        <w:t>, geleneksel sınav sistemlerinin barındırdığı zaman ve maliyet dezavantajlarına modern bir çözüm sunmuştur</w:t>
      </w:r>
      <w:r>
        <w:t xml:space="preserve">. </w:t>
      </w:r>
      <w:r>
        <w:rPr>
          <w:rStyle w:val="citation-18"/>
        </w:rPr>
        <w:t>Araştırma sonucunda, mobil tabanlı bu sistemin öğretmenlerin değerlendirme yükünü hafiflettiği ve eğitimde erişilebilirliği artırdığı net bir şekilde görülmüştür</w:t>
      </w:r>
      <w:r>
        <w:t>.</w:t>
      </w:r>
    </w:p>
    <w:p w:rsidR="00BA7D4A" w:rsidRDefault="00BA7D4A" w:rsidP="00BA7D4A">
      <w:pPr>
        <w:pStyle w:val="NormalWeb"/>
      </w:pPr>
      <w:r>
        <w:t xml:space="preserve">Gelecekte bu uygulama, yapay </w:t>
      </w:r>
      <w:proofErr w:type="gramStart"/>
      <w:r>
        <w:t>zeka</w:t>
      </w:r>
      <w:proofErr w:type="gramEnd"/>
      <w:r>
        <w:t xml:space="preserve"> destekli soru analiz sistemleri veya kopya tespitini daha ileri seviyeye taşıyacak kamera takip modülleri ile geliştirilebilir. </w:t>
      </w:r>
      <w:proofErr w:type="spellStart"/>
      <w:r>
        <w:rPr>
          <w:rStyle w:val="citation-17"/>
        </w:rPr>
        <w:t>SmartExam</w:t>
      </w:r>
      <w:proofErr w:type="spellEnd"/>
      <w:r>
        <w:rPr>
          <w:rStyle w:val="citation-17"/>
        </w:rPr>
        <w:t xml:space="preserve">, 21. yüzyılın dijital eğitim vizyonuna uygun, sürdürülebilir bir ölçme-değerlendirme aracı olarak Manisa Celal Bayar Üniversitesi bünyesinde geliştirilen başarılı bir </w:t>
      </w:r>
      <w:proofErr w:type="gramStart"/>
      <w:r>
        <w:rPr>
          <w:rStyle w:val="citation-17"/>
        </w:rPr>
        <w:t>prototip</w:t>
      </w:r>
      <w:proofErr w:type="gramEnd"/>
      <w:r>
        <w:rPr>
          <w:rStyle w:val="citation-17"/>
        </w:rPr>
        <w:t xml:space="preserve"> niteliğindedir</w:t>
      </w:r>
      <w:r>
        <w:t>.</w:t>
      </w:r>
    </w:p>
    <w:p w:rsidR="00BA7D4A" w:rsidRPr="00FD43A6" w:rsidRDefault="00BA7D4A" w:rsidP="00F2630C">
      <w:pPr>
        <w:rPr>
          <w:rFonts w:ascii="Times New Roman" w:hAnsi="Times New Roman" w:cs="Times New Roman"/>
        </w:rPr>
      </w:pPr>
    </w:p>
    <w:sectPr w:rsidR="00BA7D4A" w:rsidRPr="00FD43A6" w:rsidSect="00F660A5">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439C" w:rsidRDefault="002A439C" w:rsidP="00F660A5">
      <w:pPr>
        <w:spacing w:after="0" w:line="240" w:lineRule="auto"/>
      </w:pPr>
      <w:r>
        <w:separator/>
      </w:r>
    </w:p>
  </w:endnote>
  <w:endnote w:type="continuationSeparator" w:id="0">
    <w:p w:rsidR="002A439C" w:rsidRDefault="002A439C" w:rsidP="00F660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Black">
    <w:panose1 w:val="020B0A04020102020204"/>
    <w:charset w:val="A2"/>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9425023"/>
      <w:docPartObj>
        <w:docPartGallery w:val="Page Numbers (Bottom of Page)"/>
        <w:docPartUnique/>
      </w:docPartObj>
    </w:sdtPr>
    <w:sdtContent>
      <w:p w:rsidR="00F660A5" w:rsidRDefault="00ED7457">
        <w:pPr>
          <w:pStyle w:val="Altbilgi"/>
          <w:jc w:val="right"/>
        </w:pPr>
        <w:fldSimple w:instr=" PAGE   \* MERGEFORMAT ">
          <w:r w:rsidR="00F70E81">
            <w:rPr>
              <w:noProof/>
            </w:rPr>
            <w:t>7</w:t>
          </w:r>
        </w:fldSimple>
      </w:p>
    </w:sdtContent>
  </w:sdt>
  <w:p w:rsidR="00F660A5" w:rsidRDefault="00F660A5">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439C" w:rsidRDefault="002A439C" w:rsidP="00F660A5">
      <w:pPr>
        <w:spacing w:after="0" w:line="240" w:lineRule="auto"/>
      </w:pPr>
      <w:r>
        <w:separator/>
      </w:r>
    </w:p>
  </w:footnote>
  <w:footnote w:type="continuationSeparator" w:id="0">
    <w:p w:rsidR="002A439C" w:rsidRDefault="002A439C" w:rsidP="00F660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F464CC"/>
    <w:multiLevelType w:val="multilevel"/>
    <w:tmpl w:val="2C7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9218"/>
  </w:hdrShapeDefaults>
  <w:footnotePr>
    <w:footnote w:id="-1"/>
    <w:footnote w:id="0"/>
  </w:footnotePr>
  <w:endnotePr>
    <w:endnote w:id="-1"/>
    <w:endnote w:id="0"/>
  </w:endnotePr>
  <w:compat/>
  <w:rsids>
    <w:rsidRoot w:val="00FD43A6"/>
    <w:rsid w:val="002A439C"/>
    <w:rsid w:val="00316EA6"/>
    <w:rsid w:val="0038100D"/>
    <w:rsid w:val="008C3B74"/>
    <w:rsid w:val="00B92D8A"/>
    <w:rsid w:val="00BA7D4A"/>
    <w:rsid w:val="00EC2289"/>
    <w:rsid w:val="00ED7457"/>
    <w:rsid w:val="00F13DFC"/>
    <w:rsid w:val="00F2630C"/>
    <w:rsid w:val="00F660A5"/>
    <w:rsid w:val="00F70E81"/>
    <w:rsid w:val="00FC6CB0"/>
    <w:rsid w:val="00FD43A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CB0"/>
  </w:style>
  <w:style w:type="paragraph" w:styleId="Balk1">
    <w:name w:val="heading 1"/>
    <w:basedOn w:val="Normal"/>
    <w:next w:val="Normal"/>
    <w:link w:val="Balk1Char"/>
    <w:uiPriority w:val="9"/>
    <w:qFormat/>
    <w:rsid w:val="00FD43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semiHidden/>
    <w:unhideWhenUsed/>
    <w:qFormat/>
    <w:rsid w:val="00BA7D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semiHidden/>
    <w:unhideWhenUsed/>
    <w:qFormat/>
    <w:rsid w:val="00BA7D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D43A6"/>
    <w:rPr>
      <w:rFonts w:asciiTheme="majorHAnsi" w:eastAsiaTheme="majorEastAsia" w:hAnsiTheme="majorHAnsi" w:cstheme="majorBidi"/>
      <w:b/>
      <w:bCs/>
      <w:color w:val="365F91" w:themeColor="accent1" w:themeShade="BF"/>
      <w:sz w:val="28"/>
      <w:szCs w:val="28"/>
    </w:rPr>
  </w:style>
  <w:style w:type="paragraph" w:styleId="ListeParagraf">
    <w:name w:val="List Paragraph"/>
    <w:basedOn w:val="Normal"/>
    <w:uiPriority w:val="34"/>
    <w:qFormat/>
    <w:rsid w:val="00F2630C"/>
    <w:pPr>
      <w:ind w:left="720"/>
      <w:contextualSpacing/>
    </w:pPr>
  </w:style>
  <w:style w:type="paragraph" w:styleId="AralkYok">
    <w:name w:val="No Spacing"/>
    <w:link w:val="AralkYokChar"/>
    <w:uiPriority w:val="1"/>
    <w:qFormat/>
    <w:rsid w:val="00F2630C"/>
    <w:pPr>
      <w:spacing w:after="0" w:line="240" w:lineRule="auto"/>
    </w:pPr>
    <w:rPr>
      <w:rFonts w:eastAsiaTheme="minorEastAsia"/>
    </w:rPr>
  </w:style>
  <w:style w:type="character" w:customStyle="1" w:styleId="AralkYokChar">
    <w:name w:val="Aralık Yok Char"/>
    <w:basedOn w:val="VarsaylanParagrafYazTipi"/>
    <w:link w:val="AralkYok"/>
    <w:uiPriority w:val="1"/>
    <w:rsid w:val="00F2630C"/>
    <w:rPr>
      <w:rFonts w:eastAsiaTheme="minorEastAsia"/>
    </w:rPr>
  </w:style>
  <w:style w:type="paragraph" w:styleId="BalonMetni">
    <w:name w:val="Balloon Text"/>
    <w:basedOn w:val="Normal"/>
    <w:link w:val="BalonMetniChar"/>
    <w:uiPriority w:val="99"/>
    <w:semiHidden/>
    <w:unhideWhenUsed/>
    <w:rsid w:val="00F2630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2630C"/>
    <w:rPr>
      <w:rFonts w:ascii="Tahoma" w:hAnsi="Tahoma" w:cs="Tahoma"/>
      <w:sz w:val="16"/>
      <w:szCs w:val="16"/>
    </w:rPr>
  </w:style>
  <w:style w:type="paragraph" w:styleId="stbilgi">
    <w:name w:val="header"/>
    <w:basedOn w:val="Normal"/>
    <w:link w:val="stbilgiChar"/>
    <w:uiPriority w:val="99"/>
    <w:semiHidden/>
    <w:unhideWhenUsed/>
    <w:rsid w:val="00F660A5"/>
    <w:pPr>
      <w:tabs>
        <w:tab w:val="center" w:pos="4536"/>
        <w:tab w:val="right" w:pos="9072"/>
      </w:tabs>
      <w:spacing w:after="0" w:line="240" w:lineRule="auto"/>
    </w:pPr>
  </w:style>
  <w:style w:type="character" w:customStyle="1" w:styleId="stbilgiChar">
    <w:name w:val="Üstbilgi Char"/>
    <w:basedOn w:val="VarsaylanParagrafYazTipi"/>
    <w:link w:val="stbilgi"/>
    <w:uiPriority w:val="99"/>
    <w:semiHidden/>
    <w:rsid w:val="00F660A5"/>
  </w:style>
  <w:style w:type="paragraph" w:styleId="Altbilgi">
    <w:name w:val="footer"/>
    <w:basedOn w:val="Normal"/>
    <w:link w:val="AltbilgiChar"/>
    <w:uiPriority w:val="99"/>
    <w:unhideWhenUsed/>
    <w:rsid w:val="00F660A5"/>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F660A5"/>
  </w:style>
  <w:style w:type="character" w:customStyle="1" w:styleId="Balk2Char">
    <w:name w:val="Başlık 2 Char"/>
    <w:basedOn w:val="VarsaylanParagrafYazTipi"/>
    <w:link w:val="Balk2"/>
    <w:uiPriority w:val="9"/>
    <w:semiHidden/>
    <w:rsid w:val="00BA7D4A"/>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semiHidden/>
    <w:rsid w:val="00BA7D4A"/>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BA7D4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33">
    <w:name w:val="citation-33"/>
    <w:basedOn w:val="VarsaylanParagrafYazTipi"/>
    <w:rsid w:val="00BA7D4A"/>
  </w:style>
  <w:style w:type="character" w:customStyle="1" w:styleId="citation-32">
    <w:name w:val="citation-32"/>
    <w:basedOn w:val="VarsaylanParagrafYazTipi"/>
    <w:rsid w:val="00BA7D4A"/>
  </w:style>
  <w:style w:type="character" w:customStyle="1" w:styleId="citation-31">
    <w:name w:val="citation-31"/>
    <w:basedOn w:val="VarsaylanParagrafYazTipi"/>
    <w:rsid w:val="00BA7D4A"/>
  </w:style>
  <w:style w:type="character" w:customStyle="1" w:styleId="citation-30">
    <w:name w:val="citation-30"/>
    <w:basedOn w:val="VarsaylanParagrafYazTipi"/>
    <w:rsid w:val="00BA7D4A"/>
  </w:style>
  <w:style w:type="character" w:customStyle="1" w:styleId="citation-29">
    <w:name w:val="citation-29"/>
    <w:basedOn w:val="VarsaylanParagrafYazTipi"/>
    <w:rsid w:val="00BA7D4A"/>
  </w:style>
  <w:style w:type="character" w:customStyle="1" w:styleId="citation-28">
    <w:name w:val="citation-28"/>
    <w:basedOn w:val="VarsaylanParagrafYazTipi"/>
    <w:rsid w:val="00BA7D4A"/>
  </w:style>
  <w:style w:type="character" w:customStyle="1" w:styleId="citation-27">
    <w:name w:val="citation-27"/>
    <w:basedOn w:val="VarsaylanParagrafYazTipi"/>
    <w:rsid w:val="00BA7D4A"/>
  </w:style>
  <w:style w:type="character" w:customStyle="1" w:styleId="citation-26">
    <w:name w:val="citation-26"/>
    <w:basedOn w:val="VarsaylanParagrafYazTipi"/>
    <w:rsid w:val="00BA7D4A"/>
  </w:style>
  <w:style w:type="character" w:customStyle="1" w:styleId="citation-25">
    <w:name w:val="citation-25"/>
    <w:basedOn w:val="VarsaylanParagrafYazTipi"/>
    <w:rsid w:val="00BA7D4A"/>
  </w:style>
  <w:style w:type="character" w:customStyle="1" w:styleId="citation-24">
    <w:name w:val="citation-24"/>
    <w:basedOn w:val="VarsaylanParagrafYazTipi"/>
    <w:rsid w:val="00BA7D4A"/>
  </w:style>
  <w:style w:type="character" w:customStyle="1" w:styleId="citation-23">
    <w:name w:val="citation-23"/>
    <w:basedOn w:val="VarsaylanParagrafYazTipi"/>
    <w:rsid w:val="00BA7D4A"/>
  </w:style>
  <w:style w:type="character" w:customStyle="1" w:styleId="citation-22">
    <w:name w:val="citation-22"/>
    <w:basedOn w:val="VarsaylanParagrafYazTipi"/>
    <w:rsid w:val="00BA7D4A"/>
  </w:style>
  <w:style w:type="character" w:customStyle="1" w:styleId="citation-21">
    <w:name w:val="citation-21"/>
    <w:basedOn w:val="VarsaylanParagrafYazTipi"/>
    <w:rsid w:val="00BA7D4A"/>
  </w:style>
  <w:style w:type="character" w:customStyle="1" w:styleId="citation-20">
    <w:name w:val="citation-20"/>
    <w:basedOn w:val="VarsaylanParagrafYazTipi"/>
    <w:rsid w:val="00BA7D4A"/>
  </w:style>
  <w:style w:type="character" w:customStyle="1" w:styleId="citation-19">
    <w:name w:val="citation-19"/>
    <w:basedOn w:val="VarsaylanParagrafYazTipi"/>
    <w:rsid w:val="00BA7D4A"/>
  </w:style>
  <w:style w:type="character" w:customStyle="1" w:styleId="citation-18">
    <w:name w:val="citation-18"/>
    <w:basedOn w:val="VarsaylanParagrafYazTipi"/>
    <w:rsid w:val="00BA7D4A"/>
  </w:style>
  <w:style w:type="character" w:customStyle="1" w:styleId="citation-17">
    <w:name w:val="citation-17"/>
    <w:basedOn w:val="VarsaylanParagrafYazTipi"/>
    <w:rsid w:val="00BA7D4A"/>
  </w:style>
</w:styles>
</file>

<file path=word/webSettings.xml><?xml version="1.0" encoding="utf-8"?>
<w:webSettings xmlns:r="http://schemas.openxmlformats.org/officeDocument/2006/relationships" xmlns:w="http://schemas.openxmlformats.org/wordprocessingml/2006/main">
  <w:divs>
    <w:div w:id="208263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E8F96001EF74515A36AFF5D9A2E6950"/>
        <w:category>
          <w:name w:val="Genel"/>
          <w:gallery w:val="placeholder"/>
        </w:category>
        <w:types>
          <w:type w:val="bbPlcHdr"/>
        </w:types>
        <w:behaviors>
          <w:behavior w:val="content"/>
        </w:behaviors>
        <w:guid w:val="{51800FCA-002F-442E-99C5-86E35103F156}"/>
      </w:docPartPr>
      <w:docPartBody>
        <w:p w:rsidR="007659BF" w:rsidRDefault="002F04D8" w:rsidP="002F04D8">
          <w:pPr>
            <w:pStyle w:val="5E8F96001EF74515A36AFF5D9A2E6950"/>
          </w:pPr>
          <w:r>
            <w:rPr>
              <w:rFonts w:asciiTheme="majorHAnsi" w:eastAsiaTheme="majorEastAsia" w:hAnsiTheme="majorHAnsi" w:cstheme="majorBidi"/>
              <w:sz w:val="80"/>
              <w:szCs w:val="80"/>
            </w:rPr>
            <w:t>[Belge başlığını yazın]</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Black">
    <w:panose1 w:val="020B0A04020102020204"/>
    <w:charset w:val="A2"/>
    <w:family w:val="swiss"/>
    <w:pitch w:val="variable"/>
    <w:sig w:usb0="A00002AF" w:usb1="400078F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2F04D8"/>
    <w:rsid w:val="002F04D8"/>
    <w:rsid w:val="00385EB8"/>
    <w:rsid w:val="007659BF"/>
    <w:rsid w:val="00E60CB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59BF"/>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4731C448049844988699EFE8D5681417">
    <w:name w:val="4731C448049844988699EFE8D5681417"/>
    <w:rsid w:val="002F04D8"/>
  </w:style>
  <w:style w:type="paragraph" w:customStyle="1" w:styleId="9C073FE56A074AA085EE06D8A357C271">
    <w:name w:val="9C073FE56A074AA085EE06D8A357C271"/>
    <w:rsid w:val="002F04D8"/>
  </w:style>
  <w:style w:type="paragraph" w:customStyle="1" w:styleId="1F3FBEB9A77E4C3989B9EB37372F9AF1">
    <w:name w:val="1F3FBEB9A77E4C3989B9EB37372F9AF1"/>
    <w:rsid w:val="002F04D8"/>
  </w:style>
  <w:style w:type="paragraph" w:customStyle="1" w:styleId="435B03A90C0E4459B084A843997FFDEB">
    <w:name w:val="435B03A90C0E4459B084A843997FFDEB"/>
    <w:rsid w:val="002F04D8"/>
  </w:style>
  <w:style w:type="paragraph" w:customStyle="1" w:styleId="B773379A62C940468698C0313F6D3ABC">
    <w:name w:val="B773379A62C940468698C0313F6D3ABC"/>
    <w:rsid w:val="002F04D8"/>
  </w:style>
  <w:style w:type="paragraph" w:customStyle="1" w:styleId="E120D4C97D764D9895E273D24DD21B0B">
    <w:name w:val="E120D4C97D764D9895E273D24DD21B0B"/>
    <w:rsid w:val="002F04D8"/>
  </w:style>
  <w:style w:type="paragraph" w:customStyle="1" w:styleId="98C4D83181794FCF87A3CB0237A87C0E">
    <w:name w:val="98C4D83181794FCF87A3CB0237A87C0E"/>
    <w:rsid w:val="002F04D8"/>
  </w:style>
  <w:style w:type="paragraph" w:customStyle="1" w:styleId="68888B7EEB714D288D26B299BA608A23">
    <w:name w:val="68888B7EEB714D288D26B299BA608A23"/>
    <w:rsid w:val="002F04D8"/>
  </w:style>
  <w:style w:type="paragraph" w:customStyle="1" w:styleId="6A8CBE024E1A46669E0A5ABFEE913C20">
    <w:name w:val="6A8CBE024E1A46669E0A5ABFEE913C20"/>
    <w:rsid w:val="002F04D8"/>
  </w:style>
  <w:style w:type="paragraph" w:customStyle="1" w:styleId="F24D8B2E8F8149BF985839BBE38F8305">
    <w:name w:val="F24D8B2E8F8149BF985839BBE38F8305"/>
    <w:rsid w:val="002F04D8"/>
  </w:style>
  <w:style w:type="paragraph" w:customStyle="1" w:styleId="CCD0F18DD9E74150BC23CED2AE003E53">
    <w:name w:val="CCD0F18DD9E74150BC23CED2AE003E53"/>
    <w:rsid w:val="002F04D8"/>
  </w:style>
  <w:style w:type="paragraph" w:customStyle="1" w:styleId="FB0B92163BA648E4A659F2F0A862D77C">
    <w:name w:val="FB0B92163BA648E4A659F2F0A862D77C"/>
    <w:rsid w:val="002F04D8"/>
  </w:style>
  <w:style w:type="paragraph" w:customStyle="1" w:styleId="5856A782E8414FF8A548A2630BD2871D">
    <w:name w:val="5856A782E8414FF8A548A2630BD2871D"/>
    <w:rsid w:val="002F04D8"/>
  </w:style>
  <w:style w:type="paragraph" w:customStyle="1" w:styleId="C5B722FA7A884DBF827B5C6D9781CD3C">
    <w:name w:val="C5B722FA7A884DBF827B5C6D9781CD3C"/>
    <w:rsid w:val="002F04D8"/>
  </w:style>
  <w:style w:type="paragraph" w:customStyle="1" w:styleId="67C244793D1A46D1A987271144D1E927">
    <w:name w:val="67C244793D1A46D1A987271144D1E927"/>
    <w:rsid w:val="002F04D8"/>
  </w:style>
  <w:style w:type="paragraph" w:customStyle="1" w:styleId="7E6C515A02FB4B79982FF7A4C90DE8A3">
    <w:name w:val="7E6C515A02FB4B79982FF7A4C90DE8A3"/>
    <w:rsid w:val="002F04D8"/>
  </w:style>
  <w:style w:type="paragraph" w:customStyle="1" w:styleId="0B2BF195A6E04D21B0875CD3F9DAF7B7">
    <w:name w:val="0B2BF195A6E04D21B0875CD3F9DAF7B7"/>
    <w:rsid w:val="002F04D8"/>
  </w:style>
  <w:style w:type="paragraph" w:customStyle="1" w:styleId="4521237BEB414B77BE4071BE1039B34E">
    <w:name w:val="4521237BEB414B77BE4071BE1039B34E"/>
    <w:rsid w:val="002F04D8"/>
  </w:style>
  <w:style w:type="paragraph" w:customStyle="1" w:styleId="5E8F96001EF74515A36AFF5D9A2E6950">
    <w:name w:val="5E8F96001EF74515A36AFF5D9A2E6950"/>
    <w:rsid w:val="002F04D8"/>
  </w:style>
  <w:style w:type="paragraph" w:customStyle="1" w:styleId="A45007E51A89430DBEA9E2F2DEFBE4E3">
    <w:name w:val="A45007E51A89430DBEA9E2F2DEFBE4E3"/>
    <w:rsid w:val="002F04D8"/>
  </w:style>
  <w:style w:type="paragraph" w:customStyle="1" w:styleId="2EFCEA5965E94A87B8FBD0CF636C60A2">
    <w:name w:val="2EFCEA5965E94A87B8FBD0CF636C60A2"/>
    <w:rsid w:val="002F04D8"/>
  </w:style>
  <w:style w:type="paragraph" w:customStyle="1" w:styleId="83FAEEA17C454C2B87383796345F8FF1">
    <w:name w:val="83FAEEA17C454C2B87383796345F8FF1"/>
    <w:rsid w:val="002F04D8"/>
  </w:style>
  <w:style w:type="paragraph" w:customStyle="1" w:styleId="CBBCDB5BF5C34AEDA4EC853ED621CD3F">
    <w:name w:val="CBBCDB5BF5C34AEDA4EC853ED621CD3F"/>
    <w:rsid w:val="002F04D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Bu çalışma, eğitimde dijital dönüşüm sürecine katkı sağlamak amacıyla geliştirilen SmartExam Sanal Sınav Uygulaması adlı mobil tabanlı sınav sistemini ele almaktadır. Uygulama, öğrencilerin çevrim içi sınavlara katılmasını, sonuçlarını anında görüntülemesini ve öğretmenlerin bu sonuçları güvenli bir şekilde analiz etmesini sağlamaktadır. Flutter teknolojisi kullanılarak geliştirilen ve Firebase altyapısıyla veri güvenliği sağlanan sistem, hem Android hem iOS platformlarında çalışabilmektedir. SmartExam’in geliştirilmesindeki temel amaç; ölçme ve değerlendirme süreçlerini zaman ve mekân bağımsız hâle getirerek öğrenme verimliliğini artırmak, kullanıcı dostu bir deneyim sunmak ve eğitimde dijitalleşmeyi desteklemektir. Araştırma sonucunda, mobil tabanlı sınav sistemlerinin öğrenci motivasyonunu yükselttiği, öğretmenlerin değerlendirme süreçlerini kolaylaştırdığı ve eğitimde erişilebilirliği artırdığı sonucuna varılmıştır.</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1607</Words>
  <Characters>9165</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Manisa celal bayar üniversitesi</Company>
  <LinksUpToDate>false</LinksUpToDate>
  <CharactersWithSpaces>10751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SmartExam Sanal Sınav Uygulaması</dc:title>
  <dc:subject>Hazırlayan:Utku Erim Akçiçek</dc:subject>
  <dc:creator>PC</dc:creator>
  <cp:keywords/>
  <dc:description/>
  <cp:lastModifiedBy>PC</cp:lastModifiedBy>
  <cp:revision>4</cp:revision>
  <dcterms:created xsi:type="dcterms:W3CDTF">2025-11-07T07:08:00Z</dcterms:created>
  <dcterms:modified xsi:type="dcterms:W3CDTF">2026-01-05T16:07:00Z</dcterms:modified>
</cp:coreProperties>
</file>