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обновлению контента AI-помощника</w:t>
      </w:r>
    </w:p>
    <w:p>
      <w:r>
        <w:rPr>
          <w:b/>
        </w:rPr>
        <w:t>Проект:</w:t>
      </w:r>
      <w:r>
        <w:t xml:space="preserve"> AI-помощник для покупателей Евроопт</w:t>
      </w:r>
    </w:p>
    <w:p>
      <w:r>
        <w:rPr>
          <w:b/>
        </w:rPr>
        <w:t>Версия:</w:t>
      </w:r>
      <w:r>
        <w:t xml:space="preserve"> 1.0</w:t>
      </w:r>
    </w:p>
    <w:p>
      <w:r>
        <w:rPr>
          <w:b/>
        </w:rPr>
        <w:t>Дата:</w:t>
      </w:r>
      <w:r>
        <w:t xml:space="preserve"> 07 апреля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Общая информация</w:t>
      </w:r>
    </w:p>
    <w:p>
      <w:r>
        <w:t>AI-помощник работает с тремя типами контента: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Тип контента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Как часто обновлять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Кто отвечает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Акции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Еженедельно (по мере обновления)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Маркетинг</w:t>
            </w:r>
          </w:p>
        </w:tc>
      </w:tr>
      <w:tr>
        <w:tc>
          <w:tcPr>
            <w:tcW w:type="dxa" w:w="3135"/>
            <w:shd w:fill="F2F2F2"/>
          </w:tcPr>
          <w:p>
            <w:r>
              <w:rPr>
                <w:sz w:val="20"/>
              </w:rPr>
              <w:t>FAQ</w:t>
            </w:r>
          </w:p>
        </w:tc>
        <w:tc>
          <w:tcPr>
            <w:tcW w:type="dxa" w:w="3135"/>
            <w:shd w:fill="F2F2F2"/>
          </w:tcPr>
          <w:p>
            <w:r>
              <w:rPr>
                <w:sz w:val="20"/>
              </w:rPr>
              <w:t>По мере появления новых вопросов</w:t>
            </w:r>
          </w:p>
        </w:tc>
        <w:tc>
          <w:tcPr>
            <w:tcW w:type="dxa" w:w="3135"/>
            <w:shd w:fill="F2F2F2"/>
          </w:tcPr>
          <w:p>
            <w:r>
              <w:rPr>
                <w:sz w:val="20"/>
              </w:rPr>
              <w:t>Поддержка / маркетинг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Рецепты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По необходимости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Маркетинг</w:t>
            </w:r>
          </w:p>
        </w:tc>
      </w:tr>
    </w:tbl>
    <w:p/>
    <w:p>
      <w:r>
        <w:t>Все данные хранятся в формате JSON в папке `data/`. После обновления файлов бот подхватывает изменения при перезапуске.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Обновление акций</w:t>
      </w:r>
    </w:p>
    <w:p>
      <w:pPr>
        <w:pStyle w:val="Heading2"/>
      </w:pPr>
      <w:r>
        <w:t>Где хранятся</w:t>
      </w:r>
    </w:p>
    <w:p>
      <w:pPr>
        <w:ind w:left="432"/>
      </w:pPr>
      <w:r>
        <w:rPr>
          <w:rFonts w:ascii="Consolas" w:hAnsi="Consolas"/>
          <w:sz w:val="18"/>
        </w:rPr>
        <w:t>data/promotions/</w:t>
        <w:br/>
        <w:t>├── sample.json              — тестовые акции</w:t>
        <w:br/>
        <w:t>└── edostavka_crush_price.json — акции «Крашцены» с edostavka.by</w:t>
      </w:r>
    </w:p>
    <w:p>
      <w:pPr>
        <w:pStyle w:val="Heading2"/>
      </w:pPr>
      <w:r>
        <w:t>Формат файла</w:t>
      </w:r>
    </w:p>
    <w:p>
      <w:r>
        <w:t>Создайте файл `data/promotions/акции_ДДММГГ.json`:</w:t>
      </w:r>
    </w:p>
    <w:p>
      <w:pPr>
        <w:ind w:left="432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"name": "Куриное филе охлаждённое",</w:t>
        <w:br/>
        <w:t xml:space="preserve">    "old_price": "12.90",</w:t>
        <w:br/>
        <w:t xml:space="preserve">    "new_price": "8.90",</w:t>
        <w:br/>
        <w:t xml:space="preserve">    "end_date": "2026-04-15",</w:t>
        <w:br/>
        <w:t xml:space="preserve">    "category": "мясо",</w:t>
        <w:br/>
        <w:t xml:space="preserve">    "description": "Акция во всех магазинах сети"</w:t>
        <w:br/>
        <w:t xml:space="preserve">  },</w:t>
        <w:br/>
        <w:t xml:space="preserve">  {</w:t>
        <w:br/>
        <w:t xml:space="preserve">    "name": "Молоко Простоквашино 3.2%",</w:t>
        <w:br/>
        <w:t xml:space="preserve">    "old_price": "3.50",</w:t>
        <w:br/>
        <w:t xml:space="preserve">    "new_price": "2.80",</w:t>
        <w:br/>
        <w:t xml:space="preserve">    "end_date": "2026-04-15",</w:t>
        <w:br/>
        <w:t xml:space="preserve">    "category": "молочные",</w:t>
        <w:br/>
        <w:t xml:space="preserve">    "description": "1 литр, только с картой Еплюс"</w:t>
        <w:br/>
        <w:t xml:space="preserve">  }</w:t>
        <w:br/>
        <w:t>]</w:t>
      </w:r>
    </w:p>
    <w:p>
      <w:pPr>
        <w:pStyle w:val="Heading2"/>
      </w:pPr>
      <w:r>
        <w:t>Обязательные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Что писать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Пример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`name`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Название товара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`"Шоколад Kinder Chocolate"`</w:t>
            </w:r>
          </w:p>
        </w:tc>
      </w:tr>
      <w:tr>
        <w:tc>
          <w:tcPr>
            <w:tcW w:type="dxa" w:w="3135"/>
            <w:shd w:fill="F2F2F2"/>
          </w:tcPr>
          <w:p>
            <w:r>
              <w:rPr>
                <w:sz w:val="20"/>
              </w:rPr>
              <w:t>`new_price`</w:t>
            </w:r>
          </w:p>
        </w:tc>
        <w:tc>
          <w:tcPr>
            <w:tcW w:type="dxa" w:w="3135"/>
            <w:shd w:fill="F2F2F2"/>
          </w:tcPr>
          <w:p>
            <w:r>
              <w:rPr>
                <w:sz w:val="20"/>
              </w:rPr>
              <w:t>Цена по акции (BYN)</w:t>
            </w:r>
          </w:p>
        </w:tc>
        <w:tc>
          <w:tcPr>
            <w:tcW w:type="dxa" w:w="3135"/>
            <w:shd w:fill="F2F2F2"/>
          </w:tcPr>
          <w:p>
            <w:r>
              <w:rPr>
                <w:sz w:val="20"/>
              </w:rPr>
              <w:t>`"9.49"`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`old_price`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Обычная цена (BYN)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`"12.29"`</w:t>
            </w:r>
          </w:p>
        </w:tc>
      </w:tr>
      <w:tr>
        <w:tc>
          <w:tcPr>
            <w:tcW w:type="dxa" w:w="3135"/>
            <w:shd w:fill="F2F2F2"/>
          </w:tcPr>
          <w:p>
            <w:r>
              <w:rPr>
                <w:sz w:val="20"/>
              </w:rPr>
              <w:t>`end_date`</w:t>
            </w:r>
          </w:p>
        </w:tc>
        <w:tc>
          <w:tcPr>
            <w:tcW w:type="dxa" w:w="3135"/>
            <w:shd w:fill="F2F2F2"/>
          </w:tcPr>
          <w:p>
            <w:r>
              <w:rPr>
                <w:sz w:val="20"/>
              </w:rPr>
              <w:t>Дата окончания (ГГГГ-ММ-ДД)</w:t>
            </w:r>
          </w:p>
        </w:tc>
        <w:tc>
          <w:tcPr>
            <w:tcW w:type="dxa" w:w="3135"/>
            <w:shd w:fill="F2F2F2"/>
          </w:tcPr>
          <w:p>
            <w:r>
              <w:rPr>
                <w:sz w:val="20"/>
              </w:rPr>
              <w:t>`"2026-04-15"`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`category`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Категория товара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`"сладости"`</w:t>
            </w:r>
          </w:p>
        </w:tc>
      </w:tr>
    </w:tbl>
    <w:p/>
    <w:p>
      <w:pPr>
        <w:pStyle w:val="Heading2"/>
      </w:pPr>
      <w:r>
        <w:t>Как обновить</w:t>
      </w:r>
    </w:p>
    <w:p>
      <w:pPr>
        <w:pStyle w:val="ListNumber"/>
      </w:pPr>
      <w:r>
        <w:t>Откройте папку `data/promotions/`</w:t>
      </w:r>
    </w:p>
    <w:p>
      <w:pPr>
        <w:pStyle w:val="ListNumber"/>
      </w:pPr>
      <w:r>
        <w:t>Создайте новый файл или отредактируйте существующий</w:t>
      </w:r>
    </w:p>
    <w:p>
      <w:pPr>
        <w:pStyle w:val="ListNumber"/>
      </w:pPr>
      <w:r>
        <w:t>Перезапустите бота: `docker-compose restart bot`</w:t>
      </w:r>
    </w:p>
    <w:p>
      <w:pPr>
        <w:ind w:left="720"/>
      </w:pPr>
      <w:r>
        <w:rPr>
          <w:i/>
        </w:rPr>
        <w:t>**Важно:** Просроченные акции (end_date в прошлом) автоматически скрываются — удалять их не нужно.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Обновление FAQ</w:t>
      </w:r>
    </w:p>
    <w:p>
      <w:pPr>
        <w:pStyle w:val="Heading2"/>
      </w:pPr>
      <w:r>
        <w:t>Где хранятся</w:t>
      </w:r>
    </w:p>
    <w:p>
      <w:pPr>
        <w:ind w:left="432"/>
      </w:pPr>
      <w:r>
        <w:rPr>
          <w:rFonts w:ascii="Consolas" w:hAnsi="Consolas"/>
          <w:sz w:val="18"/>
        </w:rPr>
        <w:t>data/faq/</w:t>
        <w:br/>
        <w:t>├── general.json       — общие вопросы (доставка, возврат, оплата)</w:t>
        <w:br/>
        <w:t>├── contacts_full.json — контактные данные, горячая линия</w:t>
        <w:br/>
        <w:t>└── faq_eplus.docx     — FAQ по карте Еплюс (из файла от маркетинга)</w:t>
      </w:r>
    </w:p>
    <w:p>
      <w:pPr>
        <w:pStyle w:val="Heading2"/>
      </w:pPr>
      <w:r>
        <w:t>Формат файла</w:t>
      </w:r>
    </w:p>
    <w:p>
      <w:r>
        <w:t>Создайте или отредактируйте `data/faq/новый_faq.json`:</w:t>
      </w:r>
    </w:p>
    <w:p>
      <w:pPr>
        <w:ind w:left="432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"question": "Как работает бесконтактная оплата?",</w:t>
        <w:br/>
        <w:t xml:space="preserve">    "answer": "Во всех магазинах сети принимается бесконтактная оплата картами Visa и Mastercard, а также через Apple Pay, Google Pay и Samsung Pay. Просто приложите карту или телефон к терминалу."</w:t>
        <w:br/>
        <w:t xml:space="preserve">  },</w:t>
        <w:br/>
        <w:t xml:space="preserve">  {</w:t>
        <w:br/>
        <w:t xml:space="preserve">    "question": "Есть ли доставка продуктов?",</w:t>
        <w:br/>
        <w:t xml:space="preserve">    "answer": "Да! Доставка доступна через сервис e-доставка (edostavka.by). Оформите заказ на сайте или в приложении, выберите удобное время. Минимальная сумма заказа — 30 BYN."</w:t>
        <w:br/>
        <w:t xml:space="preserve">  }</w:t>
        <w:br/>
        <w:t>]</w:t>
      </w:r>
    </w:p>
    <w:p>
      <w:pPr>
        <w:pStyle w:val="Heading2"/>
      </w:pPr>
      <w:r>
        <w:t>Обязательные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Что писать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Пример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`question`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Вопрос покупателя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`"Как вернуть товар?"`</w:t>
            </w:r>
          </w:p>
        </w:tc>
      </w:tr>
      <w:tr>
        <w:tc>
          <w:tcPr>
            <w:tcW w:type="dxa" w:w="3135"/>
            <w:shd w:fill="F2F2F2"/>
          </w:tcPr>
          <w:p>
            <w:r>
              <w:rPr>
                <w:sz w:val="20"/>
              </w:rPr>
              <w:t>`answer`</w:t>
            </w:r>
          </w:p>
        </w:tc>
        <w:tc>
          <w:tcPr>
            <w:tcW w:type="dxa" w:w="3135"/>
            <w:shd w:fill="F2F2F2"/>
          </w:tcPr>
          <w:p>
            <w:r>
              <w:rPr>
                <w:sz w:val="20"/>
              </w:rPr>
              <w:t>Полный ответ</w:t>
            </w:r>
          </w:p>
        </w:tc>
        <w:tc>
          <w:tcPr>
            <w:tcW w:type="dxa" w:w="3135"/>
            <w:shd w:fill="F2F2F2"/>
          </w:tcPr>
          <w:p>
            <w:r>
              <w:rPr>
                <w:sz w:val="20"/>
              </w:rPr>
              <w:t>`"Возврат товара возможен в течение 14 дней..."`</w:t>
            </w:r>
          </w:p>
        </w:tc>
      </w:tr>
    </w:tbl>
    <w:p/>
    <w:p>
      <w:pPr>
        <w:pStyle w:val="Heading2"/>
      </w:pPr>
      <w:r>
        <w:t>Как обновить</w:t>
      </w:r>
    </w:p>
    <w:p>
      <w:pPr>
        <w:pStyle w:val="ListNumber"/>
      </w:pPr>
      <w:r>
        <w:t>Откройте `data/faq/`</w:t>
      </w:r>
    </w:p>
    <w:p>
      <w:pPr>
        <w:pStyle w:val="ListNumber"/>
      </w:pPr>
      <w:r>
        <w:t>Добавьте вопросы в существующий файл или создайте новый `.json`</w:t>
      </w:r>
    </w:p>
    <w:p>
      <w:pPr>
        <w:pStyle w:val="ListNumber"/>
      </w:pPr>
      <w:r>
        <w:t>Перезапустите бота и загрузите данные:</w:t>
      </w:r>
    </w:p>
    <w:p>
      <w:pPr>
        <w:ind w:left="432"/>
      </w:pPr>
      <w:r>
        <w:rPr>
          <w:rFonts w:ascii="Consolas" w:hAnsi="Consolas"/>
          <w:sz w:val="18"/>
        </w:rPr>
        <w:t>python3.11 scripts/import_alexey_data.py</w:t>
        <w:br/>
        <w:t>docker-compose restart bot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Обновление рецептов</w:t>
      </w:r>
    </w:p>
    <w:p>
      <w:pPr>
        <w:pStyle w:val="Heading2"/>
      </w:pPr>
      <w:r>
        <w:t>Где хранятся</w:t>
      </w:r>
    </w:p>
    <w:p>
      <w:pPr>
        <w:ind w:left="432"/>
      </w:pPr>
      <w:r>
        <w:rPr>
          <w:rFonts w:ascii="Consolas" w:hAnsi="Consolas"/>
          <w:sz w:val="18"/>
        </w:rPr>
        <w:t>data/recipes/</w:t>
        <w:br/>
        <w:t>├── sample.json            — тестовые рецепты</w:t>
        <w:br/>
        <w:t>├── youtube.json           — рецепты с YouTube-канала Евроопт</w:t>
        <w:br/>
        <w:t>└── recipes_alexey.docx    — рецепты из файла маркетинга (735 рецептов)</w:t>
      </w:r>
    </w:p>
    <w:p>
      <w:pPr>
        <w:pStyle w:val="Heading2"/>
      </w:pPr>
      <w:r>
        <w:t>Формат файла</w:t>
      </w:r>
    </w:p>
    <w:p>
      <w:r>
        <w:t>Создайте `data/recipes/новые_рецепты.json`:</w:t>
      </w:r>
    </w:p>
    <w:p>
      <w:pPr>
        <w:ind w:left="432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"name": "Салат Цезарь с курицей",</w:t>
        <w:br/>
        <w:t xml:space="preserve">    "ingredients": [</w:t>
        <w:br/>
        <w:t xml:space="preserve">      "куриное филе 300г",</w:t>
        <w:br/>
        <w:t xml:space="preserve">      "листья салата романо 200г",</w:t>
        <w:br/>
        <w:t xml:space="preserve">      "сыр пармезан 50г",</w:t>
        <w:br/>
        <w:t xml:space="preserve">      "сухарики 100г",</w:t>
        <w:br/>
        <w:t xml:space="preserve">      "соус цезарь 3 ст.л."</w:t>
        <w:br/>
        <w:t xml:space="preserve">    ],</w:t>
        <w:br/>
        <w:t xml:space="preserve">    "steps": [</w:t>
        <w:br/>
        <w:t xml:space="preserve">      "Обжарьте куриное филе на гриле до готовности, нарежьте полосками",</w:t>
        <w:br/>
        <w:t xml:space="preserve">      "Порвите листья салата руками в большую миску",</w:t>
        <w:br/>
        <w:t xml:space="preserve">      "Добавьте курицу, сухарики и тёртый пармезан",</w:t>
        <w:br/>
        <w:t xml:space="preserve">      "Заправьте соусом цезарь, перемешайте"</w:t>
        <w:br/>
        <w:t xml:space="preserve">    ],</w:t>
        <w:br/>
        <w:t xml:space="preserve">    "time_minutes": 20,</w:t>
        <w:br/>
        <w:t xml:space="preserve">    "servings": 2,</w:t>
        <w:br/>
        <w:t xml:space="preserve">    "category": "салат"</w:t>
        <w:br/>
        <w:t xml:space="preserve">  }</w:t>
        <w:br/>
        <w:t>]</w:t>
      </w:r>
    </w:p>
    <w:p>
      <w:pPr>
        <w:pStyle w:val="Heading2"/>
      </w:pPr>
      <w:r>
        <w:t>Обязательные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Что писать</w:t>
            </w:r>
          </w:p>
        </w:tc>
        <w:tc>
          <w:tcPr>
            <w:tcW w:type="dxa" w:w="3135"/>
            <w:shd w:fill="003366"/>
          </w:tcPr>
          <w:p>
            <w:r>
              <w:rPr>
                <w:b/>
                <w:color w:val="FFFFFF"/>
                <w:sz w:val="20"/>
              </w:rPr>
              <w:t>Пример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`name`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Название блюда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`"Борщ классический"`</w:t>
            </w:r>
          </w:p>
        </w:tc>
      </w:tr>
      <w:tr>
        <w:tc>
          <w:tcPr>
            <w:tcW w:type="dxa" w:w="3135"/>
            <w:shd w:fill="F2F2F2"/>
          </w:tcPr>
          <w:p>
            <w:r>
              <w:rPr>
                <w:sz w:val="20"/>
              </w:rPr>
              <w:t>`ingredients`</w:t>
            </w:r>
          </w:p>
        </w:tc>
        <w:tc>
          <w:tcPr>
            <w:tcW w:type="dxa" w:w="3135"/>
            <w:shd w:fill="F2F2F2"/>
          </w:tcPr>
          <w:p>
            <w:r>
              <w:rPr>
                <w:sz w:val="20"/>
              </w:rPr>
              <w:t>Список ингредиентов</w:t>
            </w:r>
          </w:p>
        </w:tc>
        <w:tc>
          <w:tcPr>
            <w:tcW w:type="dxa" w:w="3135"/>
            <w:shd w:fill="F2F2F2"/>
          </w:tcPr>
          <w:p>
            <w:r>
              <w:rPr>
                <w:sz w:val="20"/>
              </w:rPr>
              <w:t>`["свёкла 300г", "капуста 200г"]`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`steps`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Шаги приготовления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`["Сварите бульон", "Нарежьте овощи"]`</w:t>
            </w:r>
          </w:p>
        </w:tc>
      </w:tr>
    </w:tbl>
    <w:p/>
    <w:p>
      <w:pPr>
        <w:pStyle w:val="Heading2"/>
      </w:pPr>
      <w:r>
        <w:t>Как обновить</w:t>
      </w:r>
    </w:p>
    <w:p>
      <w:pPr>
        <w:pStyle w:val="ListNumber"/>
      </w:pPr>
      <w:r>
        <w:t>Откройте `data/recipes/`</w:t>
      </w:r>
    </w:p>
    <w:p>
      <w:pPr>
        <w:pStyle w:val="ListNumber"/>
      </w:pPr>
      <w:r>
        <w:t>Добавьте рецепты в новый `.json` файл</w:t>
      </w:r>
    </w:p>
    <w:p>
      <w:pPr>
        <w:pStyle w:val="ListNumber"/>
      </w:pPr>
      <w:r>
        <w:t>Загрузите в базу знаний и перезапустите бота:</w:t>
      </w:r>
    </w:p>
    <w:p>
      <w:pPr>
        <w:ind w:left="432"/>
      </w:pPr>
      <w:r>
        <w:rPr>
          <w:rFonts w:ascii="Consolas" w:hAnsi="Consolas"/>
          <w:sz w:val="18"/>
        </w:rPr>
        <w:t>python3.11 scripts/import_alexey_data.py</w:t>
        <w:br/>
        <w:t>docker-compose restart bot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Обновление списка магазинов</w:t>
      </w:r>
    </w:p>
    <w:p>
      <w:pPr>
        <w:pStyle w:val="Heading2"/>
      </w:pPr>
      <w:r>
        <w:t>Где хранятся</w:t>
      </w:r>
    </w:p>
    <w:p>
      <w:pPr>
        <w:ind w:left="432"/>
      </w:pPr>
      <w:r>
        <w:rPr>
          <w:rFonts w:ascii="Consolas" w:hAnsi="Consolas"/>
          <w:sz w:val="18"/>
        </w:rPr>
        <w:t>data/stores/</w:t>
        <w:br/>
        <w:t>├── euroopt.json           — магазины с сайта (28 точек)</w:t>
        <w:br/>
        <w:t>└── stores_alexey.xlsx     — полный список от маркетинга (797 точек)</w:t>
      </w:r>
    </w:p>
    <w:p>
      <w:pPr>
        <w:pStyle w:val="Heading2"/>
      </w:pPr>
      <w:r>
        <w:t>Как обновить</w:t>
      </w:r>
    </w:p>
    <w:p>
      <w:pPr>
        <w:pStyle w:val="ListNumber"/>
      </w:pPr>
      <w:r>
        <w:t>Получите обновлённый Excel-файл от маркетинга</w:t>
      </w:r>
    </w:p>
    <w:p>
      <w:pPr>
        <w:pStyle w:val="ListNumber"/>
      </w:pPr>
      <w:r>
        <w:t>Замените файл `data/stores/stores_alexey.xlsx`</w:t>
      </w:r>
    </w:p>
    <w:p>
      <w:pPr>
        <w:pStyle w:val="ListNumber"/>
      </w:pPr>
      <w:r>
        <w:t>Загрузите данные: `python3.11 scripts/import_alexey_data.py`</w:t>
      </w:r>
    </w:p>
    <w:p>
      <w:pPr>
        <w:pStyle w:val="ListNumber"/>
      </w:pPr>
      <w:r>
        <w:t>Перезапустите бота: `docker-compose restart bot`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Переключение LLM-модели</w:t>
      </w:r>
    </w:p>
    <w:p>
      <w:r>
        <w:t>Бот поддерживает переключение между языковыми моделями без остановки.</w:t>
      </w:r>
    </w:p>
    <w:p>
      <w:pPr>
        <w:pStyle w:val="Heading2"/>
      </w:pPr>
      <w:r>
        <w:t>Как переключить</w:t>
      </w:r>
    </w:p>
    <w:p>
      <w:r>
        <w:t>Отредактируйте файл `.env`:</w:t>
      </w:r>
    </w:p>
    <w:p>
      <w:pPr>
        <w:ind w:left="432"/>
      </w:pPr>
      <w:r>
        <w:rPr>
          <w:rFonts w:ascii="Consolas" w:hAnsi="Consolas"/>
          <w:sz w:val="18"/>
        </w:rPr>
        <w:t># Бюджетная (рекомендуемая для старта)</w:t>
        <w:br/>
        <w:t>LLM_MODEL=openai/gpt-4o-mini</w:t>
        <w:br/>
        <w:br/>
        <w:t># Средняя</w:t>
        <w:br/>
        <w:t>LLM_MODEL=deepseek-ai/deepseek-v3.2</w:t>
        <w:br/>
        <w:br/>
        <w:t># Премиум</w:t>
        <w:br/>
        <w:t>LLM_MODEL=anthropic/claude-sonnet-4-20250514</w:t>
      </w:r>
    </w:p>
    <w:p>
      <w:r>
        <w:t>Перезапустите: `docker-compose restart bot`</w:t>
      </w:r>
    </w:p>
    <w:p>
      <w:pPr>
        <w:pStyle w:val="Heading2"/>
      </w:pPr>
      <w:r>
        <w:t>Доступные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366"/>
          </w:tcPr>
          <w:p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type="dxa" w:w="2351"/>
            <w:shd w:fill="003366"/>
          </w:tcPr>
          <w:p>
            <w:r>
              <w:rPr>
                <w:b/>
                <w:color w:val="FFFFFF"/>
                <w:sz w:val="20"/>
              </w:rPr>
              <w:t>Качество</w:t>
            </w:r>
          </w:p>
        </w:tc>
        <w:tc>
          <w:tcPr>
            <w:tcW w:type="dxa" w:w="2351"/>
            <w:shd w:fill="003366"/>
          </w:tcPr>
          <w:p>
            <w:r>
              <w:rPr>
                <w:b/>
                <w:color w:val="FFFFFF"/>
                <w:sz w:val="20"/>
              </w:rPr>
              <w:t>Скорость</w:t>
            </w:r>
          </w:p>
        </w:tc>
        <w:tc>
          <w:tcPr>
            <w:tcW w:type="dxa" w:w="2351"/>
            <w:shd w:fill="003366"/>
          </w:tcPr>
          <w:p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5/5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сек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Бюджетная</w:t>
            </w:r>
          </w:p>
        </w:tc>
      </w:tr>
      <w:tr>
        <w:tc>
          <w:tcPr>
            <w:tcW w:type="dxa" w:w="2351"/>
            <w:shd w:fill="F2F2F2"/>
          </w:tcPr>
          <w:p>
            <w:r>
              <w:rPr>
                <w:sz w:val="20"/>
              </w:rPr>
              <w:t>GLM-5-Turbo</w:t>
            </w:r>
          </w:p>
        </w:tc>
        <w:tc>
          <w:tcPr>
            <w:tcW w:type="dxa" w:w="2351"/>
            <w:shd w:fill="F2F2F2"/>
          </w:tcPr>
          <w:p>
            <w:r>
              <w:rPr>
                <w:sz w:val="20"/>
              </w:rPr>
              <w:t>5/5</w:t>
            </w:r>
          </w:p>
        </w:tc>
        <w:tc>
          <w:tcPr>
            <w:tcW w:type="dxa" w:w="2351"/>
            <w:shd w:fill="F2F2F2"/>
          </w:tcPr>
          <w:p>
            <w:r>
              <w:rPr>
                <w:sz w:val="20"/>
              </w:rPr>
              <w:t>10 сек</w:t>
            </w:r>
          </w:p>
        </w:tc>
        <w:tc>
          <w:tcPr>
            <w:tcW w:type="dxa" w:w="2351"/>
            <w:shd w:fill="F2F2F2"/>
          </w:tcPr>
          <w:p>
            <w:r>
              <w:rPr>
                <w:sz w:val="20"/>
              </w:rPr>
              <w:t>Бюджетная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DeepSeek V3.2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5/5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18 сек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Бюджетная</w:t>
            </w:r>
          </w:p>
        </w:tc>
      </w:tr>
      <w:tr>
        <w:tc>
          <w:tcPr>
            <w:tcW w:type="dxa" w:w="2351"/>
            <w:shd w:fill="F2F2F2"/>
          </w:tcPr>
          <w:p>
            <w:r>
              <w:rPr>
                <w:sz w:val="20"/>
              </w:rPr>
              <w:t>Claude Sonnet 4</w:t>
            </w:r>
          </w:p>
        </w:tc>
        <w:tc>
          <w:tcPr>
            <w:tcW w:type="dxa" w:w="2351"/>
            <w:shd w:fill="F2F2F2"/>
          </w:tcPr>
          <w:p>
            <w:r>
              <w:rPr>
                <w:sz w:val="20"/>
              </w:rPr>
              <w:t>5/5</w:t>
            </w:r>
          </w:p>
        </w:tc>
        <w:tc>
          <w:tcPr>
            <w:tcW w:type="dxa" w:w="2351"/>
            <w:shd w:fill="F2F2F2"/>
          </w:tcPr>
          <w:p>
            <w:r>
              <w:rPr>
                <w:sz w:val="20"/>
              </w:rPr>
              <w:t>9 сек</w:t>
            </w:r>
          </w:p>
        </w:tc>
        <w:tc>
          <w:tcPr>
            <w:tcW w:type="dxa" w:w="2351"/>
            <w:shd w:fill="F2F2F2"/>
          </w:tcPr>
          <w:p>
            <w:r>
              <w:rPr>
                <w:sz w:val="20"/>
              </w:rPr>
              <w:t>Премиум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Qwen3 235B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5/5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 сек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Средняя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Мониторинг</w:t>
      </w:r>
    </w:p>
    <w:p>
      <w:pPr>
        <w:pStyle w:val="Heading2"/>
      </w:pPr>
      <w:r>
        <w:t>Логи</w:t>
      </w:r>
    </w:p>
    <w:p>
      <w:r>
        <w:t>Все запросы пользователей логируются в `logs/interactions.jsonl`.</w:t>
      </w:r>
    </w:p>
    <w:p>
      <w:r>
        <w:t>Каждая запись содержит:</w:t>
      </w:r>
    </w:p>
    <w:p>
      <w:pPr>
        <w:pStyle w:val="ListBullet"/>
      </w:pPr>
      <w:r>
        <w:t>Текст запроса и ответа</w:t>
      </w:r>
    </w:p>
    <w:p>
      <w:pPr>
        <w:pStyle w:val="ListBullet"/>
      </w:pPr>
      <w:r>
        <w:t>Время ответа (мс)</w:t>
      </w:r>
    </w:p>
    <w:p>
      <w:pPr>
        <w:pStyle w:val="ListBullet"/>
      </w:pPr>
      <w:r>
        <w:t>Использованная модель</w:t>
      </w:r>
    </w:p>
    <w:p>
      <w:pPr>
        <w:pStyle w:val="ListBullet"/>
      </w:pPr>
      <w:r>
        <w:t>Количество токенов и стоимость</w:t>
      </w:r>
    </w:p>
    <w:p>
      <w:pPr>
        <w:pStyle w:val="ListBullet"/>
      </w:pPr>
      <w:r>
        <w:t>Срабатывание контент-фильтра</w:t>
      </w:r>
    </w:p>
    <w:p>
      <w:pPr>
        <w:pStyle w:val="Heading2"/>
      </w:pPr>
      <w:r>
        <w:t>Ежедневный отчёт</w:t>
      </w:r>
    </w:p>
    <w:p>
      <w:pPr>
        <w:ind w:left="432"/>
      </w:pPr>
      <w:r>
        <w:rPr>
          <w:rFonts w:ascii="Consolas" w:hAnsi="Consolas"/>
          <w:sz w:val="18"/>
        </w:rPr>
        <w:t>python3.11 -m src.monitoring.daily_report</w:t>
      </w:r>
    </w:p>
    <w:p>
      <w:r>
        <w:t>Генерирует отчёт в `reports/` с метриками за день.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Контакты технической поддержки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366"/>
          </w:tcPr>
          <w:p>
            <w:r>
              <w:rPr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4703"/>
            <w:shd w:fill="003366"/>
          </w:tcPr>
          <w:p>
            <w:r>
              <w:rPr>
                <w:b/>
                <w:color w:val="FFFFFF"/>
                <w:sz w:val="20"/>
              </w:rPr>
              <w:t>Контакт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Обновление контента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info@belhard.com</w:t>
            </w:r>
          </w:p>
        </w:tc>
      </w:tr>
      <w:tr>
        <w:tc>
          <w:tcPr>
            <w:tcW w:type="dxa" w:w="4703"/>
            <w:shd w:fill="F2F2F2"/>
          </w:tcPr>
          <w:p>
            <w:r>
              <w:rPr>
                <w:sz w:val="20"/>
              </w:rPr>
              <w:t>Технические проблемы</w:t>
            </w:r>
          </w:p>
        </w:tc>
        <w:tc>
          <w:tcPr>
            <w:tcW w:type="dxa" w:w="4703"/>
            <w:shd w:fill="F2F2F2"/>
          </w:tcPr>
          <w:p>
            <w:r>
              <w:rPr>
                <w:sz w:val="20"/>
              </w:rPr>
              <w:t>d.utlik@belhard.com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[@dmitryutlik](https://t.me/dmitryutlik)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*ООО «БелХард Девелопмент» — резидент Парка высоких технологий*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ООО «БелХард Девелопмент» | +375 (29) 220-84-26 | info@belhard.com | www.belhard.com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800000" cy="18907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elhard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18907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