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55590A" w14:textId="77777777" w:rsidR="00600628" w:rsidRPr="00600628" w:rsidRDefault="00600628" w:rsidP="00600628">
      <w:pPr>
        <w:rPr>
          <w:lang w:val="en-US"/>
        </w:rPr>
      </w:pPr>
      <w:r w:rsidRPr="00600628">
        <w:rPr>
          <w:lang w:val="en-US"/>
        </w:rPr>
        <w:t>S5_Guion_1</w:t>
      </w:r>
    </w:p>
    <w:p w14:paraId="5A45DD60" w14:textId="77777777" w:rsidR="00600628" w:rsidRPr="00600628" w:rsidRDefault="00600628" w:rsidP="00600628">
      <w:pPr>
        <w:rPr>
          <w:lang w:val="en-US"/>
        </w:rPr>
      </w:pPr>
    </w:p>
    <w:p w14:paraId="454A98BF" w14:textId="1DE565F3" w:rsidR="00600628" w:rsidRPr="00600628" w:rsidRDefault="00600628" w:rsidP="00600628">
      <w:pPr>
        <w:rPr>
          <w:lang w:val="en-US"/>
        </w:rPr>
      </w:pPr>
      <w:r w:rsidRPr="00600628">
        <w:rPr>
          <w:lang w:val="en-US"/>
        </w:rPr>
        <w:t>&lt;p style="text-</w:t>
      </w:r>
      <w:proofErr w:type="gramStart"/>
      <w:r w:rsidRPr="00600628">
        <w:rPr>
          <w:lang w:val="en-US"/>
        </w:rPr>
        <w:t>align:</w:t>
      </w:r>
      <w:proofErr w:type="gramEnd"/>
      <w:r w:rsidRPr="00600628">
        <w:rPr>
          <w:lang w:val="en-US"/>
        </w:rPr>
        <w:t xml:space="preserve"> center;"&gt;&lt;</w:t>
      </w:r>
      <w:proofErr w:type="spellStart"/>
      <w:r w:rsidRPr="00600628">
        <w:rPr>
          <w:lang w:val="en-US"/>
        </w:rPr>
        <w:t>iframe</w:t>
      </w:r>
      <w:proofErr w:type="spellEnd"/>
      <w:r w:rsidRPr="00600628">
        <w:rPr>
          <w:lang w:val="en-US"/>
        </w:rPr>
        <w:t xml:space="preserve"> src="https://www.ediloja.com/recursos/2026-1/ECON_3042/Aplicacion_matematica_Modelos_de_oligopolio_en_un_duopolio.html" width="800" height="800" loading="lazy"&gt;&lt;/</w:t>
      </w:r>
      <w:proofErr w:type="spellStart"/>
      <w:r w:rsidRPr="00600628">
        <w:rPr>
          <w:lang w:val="en-US"/>
        </w:rPr>
        <w:t>iframe</w:t>
      </w:r>
      <w:proofErr w:type="spellEnd"/>
      <w:r w:rsidRPr="00600628">
        <w:rPr>
          <w:lang w:val="en-US"/>
        </w:rPr>
        <w:t>&gt;&lt;/p&gt;</w:t>
      </w:r>
    </w:p>
    <w:p w14:paraId="59D2AE4D" w14:textId="77777777" w:rsidR="00600628" w:rsidRPr="00600628" w:rsidRDefault="00600628" w:rsidP="00600628">
      <w:pPr>
        <w:rPr>
          <w:lang w:val="en-US"/>
        </w:rPr>
      </w:pPr>
    </w:p>
    <w:p w14:paraId="0275B4CA" w14:textId="77777777" w:rsidR="00600628" w:rsidRPr="00600628" w:rsidRDefault="00600628" w:rsidP="00600628">
      <w:pPr>
        <w:rPr>
          <w:lang w:val="en-US"/>
        </w:rPr>
      </w:pPr>
      <w:r w:rsidRPr="00600628">
        <w:rPr>
          <w:lang w:val="en-US"/>
        </w:rPr>
        <w:t>S8_Guion_2</w:t>
      </w:r>
    </w:p>
    <w:p w14:paraId="78A563AD" w14:textId="77777777" w:rsidR="00600628" w:rsidRPr="00600628" w:rsidRDefault="00600628" w:rsidP="00600628">
      <w:pPr>
        <w:rPr>
          <w:lang w:val="en-US"/>
        </w:rPr>
      </w:pPr>
    </w:p>
    <w:p w14:paraId="7BEDC9D3" w14:textId="34CBC14A" w:rsidR="00600628" w:rsidRPr="00600628" w:rsidRDefault="00600628" w:rsidP="00600628">
      <w:pPr>
        <w:rPr>
          <w:lang w:val="en-US"/>
        </w:rPr>
      </w:pPr>
      <w:r w:rsidRPr="00600628">
        <w:rPr>
          <w:lang w:val="en-US"/>
        </w:rPr>
        <w:t>&lt;p style="text-</w:t>
      </w:r>
      <w:proofErr w:type="gramStart"/>
      <w:r w:rsidRPr="00600628">
        <w:rPr>
          <w:lang w:val="en-US"/>
        </w:rPr>
        <w:t>align:</w:t>
      </w:r>
      <w:proofErr w:type="gramEnd"/>
      <w:r w:rsidRPr="00600628">
        <w:rPr>
          <w:lang w:val="en-US"/>
        </w:rPr>
        <w:t xml:space="preserve"> center;"&gt;&lt;</w:t>
      </w:r>
      <w:proofErr w:type="spellStart"/>
      <w:r w:rsidRPr="00600628">
        <w:rPr>
          <w:lang w:val="en-US"/>
        </w:rPr>
        <w:t>iframe</w:t>
      </w:r>
      <w:proofErr w:type="spellEnd"/>
      <w:r w:rsidRPr="00600628">
        <w:rPr>
          <w:lang w:val="en-US"/>
        </w:rPr>
        <w:t xml:space="preserve"> src="https://www.ediloja.com/recursos/2026-1/ECON_3042/Modelos_de_competencia_imperfecta.html" width="800" height="800" loading="lazy"&gt;&lt;/</w:t>
      </w:r>
      <w:proofErr w:type="spellStart"/>
      <w:r w:rsidRPr="00600628">
        <w:rPr>
          <w:lang w:val="en-US"/>
        </w:rPr>
        <w:t>iframe</w:t>
      </w:r>
      <w:proofErr w:type="spellEnd"/>
      <w:r w:rsidRPr="00600628">
        <w:rPr>
          <w:lang w:val="en-US"/>
        </w:rPr>
        <w:t>&gt;&lt;/p&gt;</w:t>
      </w:r>
    </w:p>
    <w:p w14:paraId="6C649CA9" w14:textId="77777777" w:rsidR="00600628" w:rsidRPr="00600628" w:rsidRDefault="00600628" w:rsidP="00600628">
      <w:pPr>
        <w:rPr>
          <w:lang w:val="en-US"/>
        </w:rPr>
      </w:pPr>
    </w:p>
    <w:p w14:paraId="6ADAE6B8" w14:textId="77777777" w:rsidR="00600628" w:rsidRPr="00600628" w:rsidRDefault="00600628" w:rsidP="00600628">
      <w:pPr>
        <w:rPr>
          <w:lang w:val="en-US"/>
        </w:rPr>
      </w:pPr>
      <w:r w:rsidRPr="00600628">
        <w:rPr>
          <w:lang w:val="en-US"/>
        </w:rPr>
        <w:t>S12_Guion_3</w:t>
      </w:r>
    </w:p>
    <w:p w14:paraId="6AD20D43" w14:textId="77777777" w:rsidR="00600628" w:rsidRPr="00600628" w:rsidRDefault="00600628" w:rsidP="00600628">
      <w:pPr>
        <w:rPr>
          <w:lang w:val="en-US"/>
        </w:rPr>
      </w:pPr>
    </w:p>
    <w:p w14:paraId="1753BD40" w14:textId="1C3F68E5" w:rsidR="00600628" w:rsidRPr="00600628" w:rsidRDefault="00600628" w:rsidP="00600628">
      <w:pPr>
        <w:rPr>
          <w:lang w:val="en-US"/>
        </w:rPr>
      </w:pPr>
      <w:r w:rsidRPr="00600628">
        <w:rPr>
          <w:lang w:val="en-US"/>
        </w:rPr>
        <w:t>&lt;p style="text-</w:t>
      </w:r>
      <w:proofErr w:type="gramStart"/>
      <w:r w:rsidRPr="00600628">
        <w:rPr>
          <w:lang w:val="en-US"/>
        </w:rPr>
        <w:t>align:</w:t>
      </w:r>
      <w:proofErr w:type="gramEnd"/>
      <w:r w:rsidRPr="00600628">
        <w:rPr>
          <w:lang w:val="en-US"/>
        </w:rPr>
        <w:t xml:space="preserve"> center;"&gt;&lt;</w:t>
      </w:r>
      <w:proofErr w:type="spellStart"/>
      <w:r w:rsidRPr="00600628">
        <w:rPr>
          <w:lang w:val="en-US"/>
        </w:rPr>
        <w:t>iframe</w:t>
      </w:r>
      <w:proofErr w:type="spellEnd"/>
      <w:r w:rsidRPr="00600628">
        <w:rPr>
          <w:lang w:val="en-US"/>
        </w:rPr>
        <w:t xml:space="preserve"> src="https://www.ediloja.com/recursos/2026-1/ECON_3042/El_riesgo_moral_en_los_seguros.html" width="800" height="800" loading="lazy"&gt;&lt;/</w:t>
      </w:r>
      <w:proofErr w:type="spellStart"/>
      <w:r w:rsidRPr="00600628">
        <w:rPr>
          <w:lang w:val="en-US"/>
        </w:rPr>
        <w:t>iframe</w:t>
      </w:r>
      <w:proofErr w:type="spellEnd"/>
      <w:r w:rsidRPr="00600628">
        <w:rPr>
          <w:lang w:val="en-US"/>
        </w:rPr>
        <w:t>&gt;&lt;/p&gt;</w:t>
      </w:r>
    </w:p>
    <w:p w14:paraId="0290081C" w14:textId="77777777" w:rsidR="00600628" w:rsidRPr="00600628" w:rsidRDefault="00600628" w:rsidP="00600628">
      <w:pPr>
        <w:rPr>
          <w:lang w:val="en-US"/>
        </w:rPr>
      </w:pPr>
    </w:p>
    <w:p w14:paraId="6A93D510" w14:textId="77777777" w:rsidR="00600628" w:rsidRPr="00600628" w:rsidRDefault="00600628" w:rsidP="00600628">
      <w:pPr>
        <w:rPr>
          <w:lang w:val="en-US"/>
        </w:rPr>
      </w:pPr>
      <w:r w:rsidRPr="00600628">
        <w:rPr>
          <w:lang w:val="en-US"/>
        </w:rPr>
        <w:t>S13_Guion_4</w:t>
      </w:r>
    </w:p>
    <w:p w14:paraId="4461BE2D" w14:textId="77777777" w:rsidR="00600628" w:rsidRPr="00600628" w:rsidRDefault="00600628" w:rsidP="00600628">
      <w:pPr>
        <w:rPr>
          <w:lang w:val="en-US"/>
        </w:rPr>
      </w:pPr>
    </w:p>
    <w:p w14:paraId="264ACE84" w14:textId="494078B6" w:rsidR="005321FF" w:rsidRPr="00600628" w:rsidRDefault="00600628" w:rsidP="00600628">
      <w:pPr>
        <w:rPr>
          <w:lang w:val="en-US"/>
        </w:rPr>
      </w:pPr>
      <w:r w:rsidRPr="00600628">
        <w:rPr>
          <w:lang w:val="en-US"/>
        </w:rPr>
        <w:t>&lt;p style="text-align: center;"&gt;&lt;</w:t>
      </w:r>
      <w:proofErr w:type="spellStart"/>
      <w:r w:rsidRPr="00600628">
        <w:rPr>
          <w:lang w:val="en-US"/>
        </w:rPr>
        <w:t>iframe</w:t>
      </w:r>
      <w:proofErr w:type="spellEnd"/>
      <w:r w:rsidRPr="00600628">
        <w:rPr>
          <w:lang w:val="en-US"/>
        </w:rPr>
        <w:t xml:space="preserve"> src="https://www.ediloja.com/recursos/2026-1/ECON_3042/Clasificacion_de_externalidades.html" width="800" height="800" loading="lazy"&gt;&lt;/</w:t>
      </w:r>
      <w:proofErr w:type="spellStart"/>
      <w:r w:rsidRPr="00600628">
        <w:rPr>
          <w:lang w:val="en-US"/>
        </w:rPr>
        <w:t>iframe</w:t>
      </w:r>
      <w:proofErr w:type="spellEnd"/>
      <w:r w:rsidRPr="00600628">
        <w:rPr>
          <w:lang w:val="en-US"/>
        </w:rPr>
        <w:t>&gt;&lt;/p&gt;</w:t>
      </w:r>
    </w:p>
    <w:sectPr w:rsidR="005321FF" w:rsidRPr="006006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628"/>
    <w:rsid w:val="00061765"/>
    <w:rsid w:val="0015167D"/>
    <w:rsid w:val="002C7311"/>
    <w:rsid w:val="005321FF"/>
    <w:rsid w:val="00600628"/>
    <w:rsid w:val="009B6F0B"/>
    <w:rsid w:val="00B55A74"/>
    <w:rsid w:val="00C36E33"/>
    <w:rsid w:val="00EA0AAE"/>
    <w:rsid w:val="00EF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D867B0"/>
  <w15:chartTrackingRefBased/>
  <w15:docId w15:val="{A092D0B1-4273-2646-BFE4-19EA81EBE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600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0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0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0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0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06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06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06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06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062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06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0628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0628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0628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0628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0628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0628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0628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6006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0628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6006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0628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6006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0628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6006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06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0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0628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6006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699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HERMEL SANTIAGO AGUIRRE MONTAÑO</dc:creator>
  <cp:keywords/>
  <dc:description/>
  <cp:lastModifiedBy>HERMEL SANTIAGO AGUIRRE MONTAÑO</cp:lastModifiedBy>
  <cp:revision>1</cp:revision>
  <dcterms:created xsi:type="dcterms:W3CDTF">2026-04-02T14:10:00Z</dcterms:created>
  <dcterms:modified xsi:type="dcterms:W3CDTF">2026-04-02T14:14:00Z</dcterms:modified>
</cp:coreProperties>
</file>