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28" w:rsidRDefault="00B66028" w:rsidP="00B66028">
      <w:pPr>
        <w:jc w:val="center"/>
        <w:rPr>
          <w:b/>
          <w:color w:val="7030A0"/>
          <w:sz w:val="36"/>
          <w:szCs w:val="36"/>
          <w:u w:val="single"/>
        </w:rPr>
      </w:pPr>
      <w:r>
        <w:rPr>
          <w:b/>
          <w:color w:val="7030A0"/>
          <w:sz w:val="52"/>
          <w:szCs w:val="52"/>
          <w:u w:val="single"/>
        </w:rPr>
        <w:t xml:space="preserve">3. </w:t>
      </w:r>
      <w:r w:rsidRPr="00B66028">
        <w:rPr>
          <w:b/>
          <w:color w:val="7030A0"/>
          <w:sz w:val="52"/>
          <w:szCs w:val="52"/>
          <w:u w:val="single"/>
        </w:rPr>
        <w:t>Steps for Creating JDBC Connections</w:t>
      </w:r>
    </w:p>
    <w:p w:rsidR="00B66028" w:rsidRPr="00B66028" w:rsidRDefault="00B66028" w:rsidP="00B66028">
      <w:pPr>
        <w:rPr>
          <w:color w:val="7030A0"/>
          <w:sz w:val="36"/>
          <w:szCs w:val="36"/>
        </w:rPr>
      </w:pPr>
    </w:p>
    <w:p w:rsidR="00B66028" w:rsidRPr="00670C39" w:rsidRDefault="00B66028" w:rsidP="00B66028">
      <w:pPr>
        <w:pStyle w:val="ListParagraph"/>
        <w:numPr>
          <w:ilvl w:val="0"/>
          <w:numId w:val="2"/>
        </w:numPr>
        <w:tabs>
          <w:tab w:val="left" w:pos="284"/>
        </w:tabs>
        <w:ind w:left="284"/>
        <w:rPr>
          <w:color w:val="7030A0"/>
          <w:sz w:val="52"/>
          <w:szCs w:val="52"/>
        </w:rPr>
      </w:pPr>
      <w:r w:rsidRPr="00B66028">
        <w:rPr>
          <w:b/>
          <w:bCs/>
          <w:sz w:val="40"/>
          <w:szCs w:val="40"/>
        </w:rPr>
        <w:t xml:space="preserve">Step-by-Step Process to Establish a JDBC </w:t>
      </w:r>
      <w:r>
        <w:rPr>
          <w:b/>
          <w:bCs/>
          <w:sz w:val="40"/>
          <w:szCs w:val="40"/>
        </w:rPr>
        <w:tab/>
      </w:r>
      <w:r w:rsidRPr="00B66028">
        <w:rPr>
          <w:b/>
          <w:bCs/>
          <w:sz w:val="40"/>
          <w:szCs w:val="40"/>
        </w:rPr>
        <w:t>Connection</w:t>
      </w:r>
    </w:p>
    <w:p w:rsidR="00670C39" w:rsidRPr="00B66028" w:rsidRDefault="00670C39" w:rsidP="00670C39">
      <w:pPr>
        <w:pStyle w:val="ListParagraph"/>
        <w:tabs>
          <w:tab w:val="left" w:pos="284"/>
        </w:tabs>
        <w:ind w:left="284"/>
        <w:rPr>
          <w:color w:val="7030A0"/>
          <w:sz w:val="52"/>
          <w:szCs w:val="52"/>
        </w:rPr>
      </w:pPr>
    </w:p>
    <w:p w:rsidR="00B66028" w:rsidRPr="00965D29" w:rsidRDefault="00B66028" w:rsidP="00B66028">
      <w:pPr>
        <w:pStyle w:val="ListParagraph"/>
        <w:numPr>
          <w:ilvl w:val="0"/>
          <w:numId w:val="1"/>
        </w:numPr>
        <w:rPr>
          <w:b/>
          <w:bCs/>
          <w:sz w:val="36"/>
          <w:szCs w:val="36"/>
        </w:rPr>
      </w:pPr>
      <w:r w:rsidRPr="00965D29">
        <w:rPr>
          <w:b/>
          <w:bCs/>
          <w:sz w:val="40"/>
          <w:szCs w:val="40"/>
        </w:rPr>
        <w:t>1. Import the JDBC Packages</w:t>
      </w:r>
      <w:proofErr w:type="gramStart"/>
      <w:r w:rsidRPr="00965D29">
        <w:rPr>
          <w:b/>
          <w:bCs/>
          <w:sz w:val="40"/>
          <w:szCs w:val="40"/>
        </w:rPr>
        <w:t>:-</w:t>
      </w:r>
      <w:proofErr w:type="gramEnd"/>
      <w:r>
        <w:rPr>
          <w:b/>
          <w:bCs/>
          <w:sz w:val="36"/>
          <w:szCs w:val="36"/>
        </w:rPr>
        <w:t xml:space="preserve"> </w:t>
      </w:r>
      <w:r w:rsidRPr="00965D29">
        <w:rPr>
          <w:sz w:val="36"/>
          <w:szCs w:val="36"/>
        </w:rPr>
        <w:t>Before you can work with JDBC, you need to import the necessary classes from the java.sql package. This includes classes for handling connections, statements, and result sets.</w:t>
      </w:r>
    </w:p>
    <w:p w:rsidR="00B66028" w:rsidRPr="00965D29" w:rsidRDefault="00B66028" w:rsidP="00B66028">
      <w:pPr>
        <w:pStyle w:val="ListParagraph"/>
        <w:numPr>
          <w:ilvl w:val="0"/>
          <w:numId w:val="1"/>
        </w:numPr>
        <w:rPr>
          <w:b/>
          <w:bCs/>
          <w:sz w:val="36"/>
          <w:szCs w:val="36"/>
        </w:rPr>
      </w:pPr>
      <w:r w:rsidRPr="00965D29">
        <w:rPr>
          <w:b/>
          <w:bCs/>
          <w:sz w:val="40"/>
          <w:szCs w:val="40"/>
        </w:rPr>
        <w:t>2. Register the JDBC Driver</w:t>
      </w:r>
      <w:proofErr w:type="gramStart"/>
      <w:r w:rsidRPr="00965D29">
        <w:rPr>
          <w:b/>
          <w:bCs/>
          <w:sz w:val="40"/>
          <w:szCs w:val="40"/>
        </w:rPr>
        <w:t>:-</w:t>
      </w:r>
      <w:proofErr w:type="gramEnd"/>
      <w:r>
        <w:rPr>
          <w:b/>
          <w:bCs/>
          <w:sz w:val="36"/>
          <w:szCs w:val="36"/>
        </w:rPr>
        <w:t xml:space="preserve"> </w:t>
      </w:r>
      <w:r w:rsidRPr="00965D29">
        <w:rPr>
          <w:sz w:val="36"/>
          <w:szCs w:val="36"/>
        </w:rPr>
        <w:t xml:space="preserve">JDBC drivers facilitate communication between your Java application and the database. You register the driver using </w:t>
      </w:r>
      <w:proofErr w:type="spellStart"/>
      <w:proofErr w:type="gramStart"/>
      <w:r w:rsidRPr="00965D29">
        <w:rPr>
          <w:sz w:val="36"/>
          <w:szCs w:val="36"/>
        </w:rPr>
        <w:t>Class.forName</w:t>
      </w:r>
      <w:proofErr w:type="spellEnd"/>
      <w:r w:rsidRPr="00965D29">
        <w:rPr>
          <w:sz w:val="36"/>
          <w:szCs w:val="36"/>
        </w:rPr>
        <w:t>(</w:t>
      </w:r>
      <w:proofErr w:type="gramEnd"/>
      <w:r w:rsidRPr="00965D29">
        <w:rPr>
          <w:sz w:val="36"/>
          <w:szCs w:val="36"/>
        </w:rPr>
        <w:t>), which loads the driver into memory. This step ensures that the Java application can utilize the appropriate database driver.</w:t>
      </w:r>
    </w:p>
    <w:p w:rsidR="00B66028" w:rsidRPr="00965D29" w:rsidRDefault="00B66028" w:rsidP="00B66028">
      <w:pPr>
        <w:pStyle w:val="ListParagraph"/>
        <w:numPr>
          <w:ilvl w:val="0"/>
          <w:numId w:val="1"/>
        </w:numPr>
        <w:rPr>
          <w:b/>
          <w:bCs/>
          <w:sz w:val="36"/>
          <w:szCs w:val="36"/>
        </w:rPr>
      </w:pPr>
      <w:r w:rsidRPr="00965D29">
        <w:rPr>
          <w:b/>
          <w:bCs/>
          <w:sz w:val="40"/>
          <w:szCs w:val="40"/>
        </w:rPr>
        <w:t>3. Open a Connection to the Database</w:t>
      </w:r>
      <w:proofErr w:type="gramStart"/>
      <w:r w:rsidRPr="00965D29">
        <w:rPr>
          <w:b/>
          <w:bCs/>
          <w:sz w:val="40"/>
          <w:szCs w:val="40"/>
        </w:rPr>
        <w:t>:-</w:t>
      </w:r>
      <w:proofErr w:type="gramEnd"/>
      <w:r w:rsidRPr="00965D29">
        <w:rPr>
          <w:b/>
          <w:bCs/>
          <w:sz w:val="40"/>
          <w:szCs w:val="40"/>
        </w:rPr>
        <w:t xml:space="preserve"> </w:t>
      </w:r>
      <w:r w:rsidRPr="00965D29">
        <w:rPr>
          <w:sz w:val="36"/>
          <w:szCs w:val="36"/>
        </w:rPr>
        <w:t xml:space="preserve">After registering the driver, you establish a connection to the database using </w:t>
      </w:r>
      <w:proofErr w:type="spellStart"/>
      <w:r w:rsidRPr="00965D29">
        <w:rPr>
          <w:sz w:val="36"/>
          <w:szCs w:val="36"/>
        </w:rPr>
        <w:t>DriverManager.getConnection</w:t>
      </w:r>
      <w:proofErr w:type="spellEnd"/>
      <w:r w:rsidRPr="00965D29">
        <w:rPr>
          <w:sz w:val="36"/>
          <w:szCs w:val="36"/>
        </w:rPr>
        <w:t>(). You need to provide the database URL, username, and password. This connection is crucial for executing SQL commands and retrieving data.</w:t>
      </w:r>
    </w:p>
    <w:p w:rsidR="00B66028" w:rsidRPr="00965D29" w:rsidRDefault="00B66028" w:rsidP="00B66028">
      <w:pPr>
        <w:pStyle w:val="ListParagraph"/>
        <w:numPr>
          <w:ilvl w:val="0"/>
          <w:numId w:val="1"/>
        </w:numPr>
        <w:rPr>
          <w:b/>
          <w:bCs/>
          <w:sz w:val="36"/>
          <w:szCs w:val="36"/>
        </w:rPr>
      </w:pPr>
      <w:r w:rsidRPr="00965D29">
        <w:rPr>
          <w:b/>
          <w:bCs/>
          <w:sz w:val="40"/>
          <w:szCs w:val="40"/>
        </w:rPr>
        <w:t>4. Create a Statement</w:t>
      </w:r>
      <w:proofErr w:type="gramStart"/>
      <w:r w:rsidRPr="00965D29">
        <w:rPr>
          <w:b/>
          <w:bCs/>
          <w:sz w:val="40"/>
          <w:szCs w:val="40"/>
        </w:rPr>
        <w:t>:-</w:t>
      </w:r>
      <w:proofErr w:type="gramEnd"/>
      <w:r>
        <w:rPr>
          <w:b/>
          <w:bCs/>
          <w:sz w:val="36"/>
          <w:szCs w:val="36"/>
        </w:rPr>
        <w:t xml:space="preserve"> </w:t>
      </w:r>
      <w:r w:rsidRPr="00965D29">
        <w:rPr>
          <w:sz w:val="36"/>
          <w:szCs w:val="36"/>
        </w:rPr>
        <w:t xml:space="preserve">Once connected, you create a Statement object using the connection. The Statement object allows you to send SQL commands to the database. There are different types of statements (e.g., Statement, </w:t>
      </w:r>
      <w:proofErr w:type="spellStart"/>
      <w:r w:rsidRPr="00965D29">
        <w:rPr>
          <w:sz w:val="36"/>
          <w:szCs w:val="36"/>
        </w:rPr>
        <w:t>PreparedStatement</w:t>
      </w:r>
      <w:proofErr w:type="spellEnd"/>
      <w:r w:rsidRPr="00965D29">
        <w:rPr>
          <w:sz w:val="36"/>
          <w:szCs w:val="36"/>
        </w:rPr>
        <w:t xml:space="preserve">, and </w:t>
      </w:r>
      <w:proofErr w:type="spellStart"/>
      <w:r w:rsidRPr="00965D29">
        <w:rPr>
          <w:sz w:val="36"/>
          <w:szCs w:val="36"/>
        </w:rPr>
        <w:t>CallableStatement</w:t>
      </w:r>
      <w:proofErr w:type="spellEnd"/>
      <w:r w:rsidRPr="00965D29">
        <w:rPr>
          <w:sz w:val="36"/>
          <w:szCs w:val="36"/>
        </w:rPr>
        <w:t>) based on the use case.</w:t>
      </w:r>
    </w:p>
    <w:p w:rsidR="00B66028" w:rsidRPr="00965D29" w:rsidRDefault="00B66028" w:rsidP="00B66028">
      <w:pPr>
        <w:pStyle w:val="ListParagraph"/>
        <w:numPr>
          <w:ilvl w:val="0"/>
          <w:numId w:val="1"/>
        </w:numPr>
        <w:rPr>
          <w:b/>
          <w:bCs/>
          <w:sz w:val="36"/>
          <w:szCs w:val="36"/>
        </w:rPr>
      </w:pPr>
      <w:r w:rsidRPr="00965D29">
        <w:rPr>
          <w:b/>
          <w:bCs/>
          <w:sz w:val="40"/>
          <w:szCs w:val="40"/>
        </w:rPr>
        <w:lastRenderedPageBreak/>
        <w:t>5. Execute SQL Queries</w:t>
      </w:r>
      <w:proofErr w:type="gramStart"/>
      <w:r w:rsidRPr="00965D29">
        <w:rPr>
          <w:b/>
          <w:bCs/>
          <w:sz w:val="40"/>
          <w:szCs w:val="40"/>
        </w:rPr>
        <w:t>:-</w:t>
      </w:r>
      <w:proofErr w:type="gramEnd"/>
      <w:r>
        <w:rPr>
          <w:b/>
          <w:bCs/>
          <w:sz w:val="36"/>
          <w:szCs w:val="36"/>
        </w:rPr>
        <w:t xml:space="preserve"> </w:t>
      </w:r>
      <w:r w:rsidRPr="00965D29">
        <w:rPr>
          <w:sz w:val="36"/>
          <w:szCs w:val="36"/>
        </w:rPr>
        <w:t>Using the Statement object, you can execute SQL queries. This may involve executing SELECT, INSERT, UPDATE, or DELETE commands. The method used will depend on the type of SQL operation being performed.</w:t>
      </w:r>
    </w:p>
    <w:p w:rsidR="00B66028" w:rsidRPr="00965D29" w:rsidRDefault="00B66028" w:rsidP="00B66028">
      <w:pPr>
        <w:pStyle w:val="ListParagraph"/>
        <w:numPr>
          <w:ilvl w:val="0"/>
          <w:numId w:val="1"/>
        </w:numPr>
        <w:rPr>
          <w:b/>
          <w:bCs/>
          <w:sz w:val="36"/>
          <w:szCs w:val="36"/>
        </w:rPr>
      </w:pPr>
      <w:r w:rsidRPr="00965D29">
        <w:rPr>
          <w:b/>
          <w:bCs/>
          <w:sz w:val="40"/>
          <w:szCs w:val="40"/>
        </w:rPr>
        <w:t>6. Process the Result Set</w:t>
      </w:r>
      <w:proofErr w:type="gramStart"/>
      <w:r w:rsidRPr="00965D29">
        <w:rPr>
          <w:b/>
          <w:bCs/>
          <w:sz w:val="40"/>
          <w:szCs w:val="40"/>
        </w:rPr>
        <w:t>:-</w:t>
      </w:r>
      <w:proofErr w:type="gramEnd"/>
      <w:r>
        <w:rPr>
          <w:b/>
          <w:bCs/>
          <w:sz w:val="36"/>
          <w:szCs w:val="36"/>
        </w:rPr>
        <w:t xml:space="preserve"> </w:t>
      </w:r>
      <w:r w:rsidRPr="00965D29">
        <w:rPr>
          <w:sz w:val="36"/>
          <w:szCs w:val="36"/>
        </w:rPr>
        <w:t xml:space="preserve">For queries that return results (like SELECT), you will receive a </w:t>
      </w:r>
      <w:proofErr w:type="spellStart"/>
      <w:r w:rsidRPr="00965D29">
        <w:rPr>
          <w:sz w:val="36"/>
          <w:szCs w:val="36"/>
        </w:rPr>
        <w:t>ResultSet</w:t>
      </w:r>
      <w:proofErr w:type="spellEnd"/>
      <w:r w:rsidRPr="00965D29">
        <w:rPr>
          <w:sz w:val="36"/>
          <w:szCs w:val="36"/>
        </w:rPr>
        <w:t xml:space="preserve"> object. This object contains the data returned from the database, and you can iterate through it to retrieve individual records. You'll typically extract data using methods like </w:t>
      </w:r>
      <w:proofErr w:type="spellStart"/>
      <w:proofErr w:type="gramStart"/>
      <w:r w:rsidRPr="00965D29">
        <w:rPr>
          <w:sz w:val="36"/>
          <w:szCs w:val="36"/>
        </w:rPr>
        <w:t>getInt</w:t>
      </w:r>
      <w:proofErr w:type="spellEnd"/>
      <w:r w:rsidRPr="00965D29">
        <w:rPr>
          <w:sz w:val="36"/>
          <w:szCs w:val="36"/>
        </w:rPr>
        <w:t>(</w:t>
      </w:r>
      <w:proofErr w:type="gramEnd"/>
      <w:r w:rsidRPr="00965D29">
        <w:rPr>
          <w:sz w:val="36"/>
          <w:szCs w:val="36"/>
        </w:rPr>
        <w:t xml:space="preserve">), </w:t>
      </w:r>
      <w:proofErr w:type="spellStart"/>
      <w:r w:rsidRPr="00965D29">
        <w:rPr>
          <w:sz w:val="36"/>
          <w:szCs w:val="36"/>
        </w:rPr>
        <w:t>getString</w:t>
      </w:r>
      <w:proofErr w:type="spellEnd"/>
      <w:r w:rsidRPr="00965D29">
        <w:rPr>
          <w:sz w:val="36"/>
          <w:szCs w:val="36"/>
        </w:rPr>
        <w:t>(), etc.</w:t>
      </w:r>
    </w:p>
    <w:p w:rsidR="00B66028" w:rsidRPr="00816FDF" w:rsidRDefault="00B66028" w:rsidP="00B66028">
      <w:pPr>
        <w:pStyle w:val="ListParagraph"/>
        <w:numPr>
          <w:ilvl w:val="0"/>
          <w:numId w:val="1"/>
        </w:numPr>
        <w:rPr>
          <w:b/>
          <w:bCs/>
          <w:sz w:val="36"/>
          <w:szCs w:val="36"/>
        </w:rPr>
      </w:pPr>
      <w:r w:rsidRPr="00965D29">
        <w:rPr>
          <w:b/>
          <w:bCs/>
          <w:sz w:val="40"/>
          <w:szCs w:val="40"/>
        </w:rPr>
        <w:t>7. Close the Connection</w:t>
      </w:r>
      <w:proofErr w:type="gramStart"/>
      <w:r w:rsidRPr="00965D29">
        <w:rPr>
          <w:b/>
          <w:bCs/>
          <w:sz w:val="40"/>
          <w:szCs w:val="40"/>
        </w:rPr>
        <w:t>:-</w:t>
      </w:r>
      <w:proofErr w:type="gramEnd"/>
      <w:r>
        <w:rPr>
          <w:b/>
          <w:bCs/>
          <w:sz w:val="36"/>
          <w:szCs w:val="36"/>
        </w:rPr>
        <w:t xml:space="preserve"> </w:t>
      </w:r>
      <w:r w:rsidRPr="00965D29">
        <w:rPr>
          <w:sz w:val="36"/>
          <w:szCs w:val="36"/>
        </w:rPr>
        <w:t xml:space="preserve">After completing your operations, it's crucial to close the </w:t>
      </w:r>
      <w:proofErr w:type="spellStart"/>
      <w:r w:rsidRPr="00965D29">
        <w:rPr>
          <w:sz w:val="36"/>
          <w:szCs w:val="36"/>
        </w:rPr>
        <w:t>ResultSet</w:t>
      </w:r>
      <w:proofErr w:type="spellEnd"/>
      <w:r w:rsidRPr="00965D29">
        <w:rPr>
          <w:sz w:val="36"/>
          <w:szCs w:val="36"/>
        </w:rPr>
        <w:t>, Statement, and Connection objects. This step releases database resources and avoids memory leaks. It’s a best practice to handle these closures in a finally block to ensure they execute even if an exception occurs.</w:t>
      </w:r>
    </w:p>
    <w:p w:rsidR="00816FDF" w:rsidRDefault="00816FDF" w:rsidP="00816FDF">
      <w:pPr>
        <w:rPr>
          <w:b/>
          <w:bCs/>
          <w:sz w:val="36"/>
          <w:szCs w:val="36"/>
        </w:rPr>
      </w:pPr>
    </w:p>
    <w:p w:rsidR="00816FDF" w:rsidRPr="00816FDF" w:rsidRDefault="00816FDF" w:rsidP="00816FDF">
      <w:pPr>
        <w:rPr>
          <w:b/>
          <w:bCs/>
          <w:sz w:val="36"/>
          <w:szCs w:val="36"/>
        </w:rPr>
      </w:pPr>
    </w:p>
    <w:p w:rsidR="00B66028" w:rsidRPr="00D5393C" w:rsidRDefault="00816FDF" w:rsidP="00816FDF">
      <w:pPr>
        <w:pStyle w:val="ListParagraph"/>
        <w:ind w:left="0"/>
      </w:pPr>
      <w:r>
        <w:rPr>
          <w:noProof/>
        </w:rPr>
        <w:drawing>
          <wp:inline distT="0" distB="0" distL="0" distR="0">
            <wp:extent cx="5731510" cy="2673267"/>
            <wp:effectExtent l="19050" t="0" r="2540" b="0"/>
            <wp:docPr id="1" name="Picture 1" descr="D:\TOPS Technologies\Java\Java Module 2\Steps-to-create-JDBC-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PS Technologies\Java\Java Module 2\Steps-to-create-JDBC-Application.png"/>
                    <pic:cNvPicPr>
                      <a:picLocks noChangeAspect="1" noChangeArrowheads="1"/>
                    </pic:cNvPicPr>
                  </pic:nvPicPr>
                  <pic:blipFill>
                    <a:blip r:embed="rId5" cstate="print"/>
                    <a:srcRect/>
                    <a:stretch>
                      <a:fillRect/>
                    </a:stretch>
                  </pic:blipFill>
                  <pic:spPr bwMode="auto">
                    <a:xfrm>
                      <a:off x="0" y="0"/>
                      <a:ext cx="5731510" cy="2673267"/>
                    </a:xfrm>
                    <a:prstGeom prst="rect">
                      <a:avLst/>
                    </a:prstGeom>
                    <a:noFill/>
                    <a:ln w="9525">
                      <a:noFill/>
                      <a:miter lim="800000"/>
                      <a:headEnd/>
                      <a:tailEnd/>
                    </a:ln>
                  </pic:spPr>
                </pic:pic>
              </a:graphicData>
            </a:graphic>
          </wp:inline>
        </w:drawing>
      </w:r>
    </w:p>
    <w:sectPr w:rsidR="00B66028" w:rsidRPr="00D5393C" w:rsidSect="00B66028">
      <w:pgSz w:w="11906" w:h="16838"/>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1C4"/>
    <w:multiLevelType w:val="hybridMultilevel"/>
    <w:tmpl w:val="D336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E0B02"/>
    <w:multiLevelType w:val="hybridMultilevel"/>
    <w:tmpl w:val="F522B1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8"/>
  <w:drawingGridVerticalSpacing w:val="181"/>
  <w:displayHorizontalDrawingGridEvery w:val="2"/>
  <w:characterSpacingControl w:val="doNotCompress"/>
  <w:compat/>
  <w:rsids>
    <w:rsidRoot w:val="00B66028"/>
    <w:rsid w:val="00330115"/>
    <w:rsid w:val="005B1A1C"/>
    <w:rsid w:val="00670C39"/>
    <w:rsid w:val="00816FDF"/>
    <w:rsid w:val="00B46F80"/>
    <w:rsid w:val="00B623B4"/>
    <w:rsid w:val="00B66028"/>
    <w:rsid w:val="00CC068A"/>
    <w:rsid w:val="00D53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A1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028"/>
    <w:pPr>
      <w:ind w:left="720"/>
      <w:contextualSpacing/>
    </w:pPr>
  </w:style>
  <w:style w:type="paragraph" w:styleId="BalloonText">
    <w:name w:val="Balloon Text"/>
    <w:basedOn w:val="Normal"/>
    <w:link w:val="BalloonTextChar"/>
    <w:uiPriority w:val="99"/>
    <w:semiHidden/>
    <w:unhideWhenUsed/>
    <w:rsid w:val="00816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DF"/>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300</Words>
  <Characters>1712</Characters>
  <Application>Microsoft Office Word</Application>
  <DocSecurity>0</DocSecurity>
  <Lines>14</Lines>
  <Paragraphs>4</Paragraphs>
  <ScaleCrop>false</ScaleCrop>
  <Company>HP</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BHAGAT</dc:creator>
  <cp:keywords/>
  <dc:description/>
  <cp:lastModifiedBy>UTSAV BHAGAT</cp:lastModifiedBy>
  <cp:revision>5</cp:revision>
  <dcterms:created xsi:type="dcterms:W3CDTF">2025-04-02T19:10:00Z</dcterms:created>
  <dcterms:modified xsi:type="dcterms:W3CDTF">2025-04-02T19:19:00Z</dcterms:modified>
</cp:coreProperties>
</file>