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Merge Seven-Style Hex Merge Game</w:t>
      </w:r>
    </w:p>
    <w:p>
      <w:pPr>
        <w:jc w:val="center"/>
      </w:pPr>
      <w:r>
        <w:rPr>
          <w:color w:val="5A6473"/>
          <w:sz w:val="26"/>
        </w:rPr>
        <w:t>Complete Product, UX/UI, Visual Design, Kotlin Architecture, Gameplay Logic, QA and Release Plan</w:t>
      </w:r>
    </w:p>
    <w:p>
      <w:r>
        <w:t>Reference basis: the two supplied gameplay screenshots, translated into an original implementation plan rather than a pixel-for-pixel clone.</w:t>
      </w:r>
    </w:p>
    <w:p>
      <w:pPr>
        <w:jc w:val="center"/>
      </w:pPr>
      <w:r>
        <w:drawing>
          <wp:inline xmlns:a="http://schemas.openxmlformats.org/drawingml/2006/main" xmlns:pic="http://schemas.openxmlformats.org/drawingml/2006/picture">
            <wp:extent cx="2743200" cy="6097764"/>
            <wp:docPr id="1" name="Picture 1"/>
            <wp:cNvGraphicFramePr>
              <a:graphicFrameLocks noChangeAspect="1"/>
            </wp:cNvGraphicFramePr>
            <a:graphic>
              <a:graphicData uri="http://schemas.openxmlformats.org/drawingml/2006/picture">
                <pic:pic>
                  <pic:nvPicPr>
                    <pic:cNvPr id="0" name="game_Screenshot_20260821-213717.jpg"/>
                    <pic:cNvPicPr/>
                  </pic:nvPicPr>
                  <pic:blipFill>
                    <a:blip r:embed="rId11"/>
                    <a:stretch>
                      <a:fillRect/>
                    </a:stretch>
                  </pic:blipFill>
                  <pic:spPr>
                    <a:xfrm>
                      <a:off x="0" y="0"/>
                      <a:ext cx="2743200" cy="6097764"/>
                    </a:xfrm>
                    <a:prstGeom prst="rect"/>
                  </pic:spPr>
                </pic:pic>
              </a:graphicData>
            </a:graphic>
          </wp:inline>
        </w:drawing>
      </w:r>
    </w:p>
    <w:p>
      <w:r>
        <w:t>Recommended target: Android, Kotlin, Jetpack Compose, Canvas-based game board, MVVM, testable game engine.</w:t>
      </w:r>
    </w:p>
    <w:p>
      <w:r>
        <w:t>Document goal: give the product owner and developer a single source of truth for what to build, why it exists, how each screen behaves, the rules for every scenario, and the acceptance criteria for every phase.</w:t>
      </w:r>
    </w:p>
    <w:p>
      <w:r>
        <w:br w:type="page"/>
      </w:r>
    </w:p>
    <w:p>
      <w:pPr>
        <w:pStyle w:val="Heading1"/>
      </w:pPr>
      <w:r>
        <w:t>Document 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25E88"/>
          </w:tcPr>
          <w:p>
            <w:r>
              <w:rPr>
                <w:b/>
                <w:color w:val="FFFFFF"/>
                <w:sz w:val="17"/>
              </w:rPr>
              <w:t>Section</w:t>
            </w:r>
          </w:p>
        </w:tc>
        <w:tc>
          <w:tcPr>
            <w:tcW w:type="dxa" w:w="5112"/>
            <w:vAlign w:val="center"/>
            <w:shd w:fill="425E88"/>
          </w:tcPr>
          <w:p>
            <w:r>
              <w:rPr>
                <w:b/>
                <w:color w:val="FFFFFF"/>
                <w:sz w:val="17"/>
              </w:rPr>
              <w:t>What it answers</w:t>
            </w:r>
          </w:p>
        </w:tc>
      </w:tr>
      <w:tr>
        <w:tc>
          <w:tcPr>
            <w:tcW w:type="dxa" w:w="5112"/>
            <w:vAlign w:val="center"/>
          </w:tcPr>
          <w:p>
            <w:r>
              <w:rPr>
                <w:sz w:val="17"/>
              </w:rPr>
              <w:t>1. Product definition</w:t>
            </w:r>
          </w:p>
        </w:tc>
        <w:tc>
          <w:tcPr>
            <w:tcW w:type="dxa" w:w="5112"/>
            <w:vAlign w:val="center"/>
          </w:tcPr>
          <w:p>
            <w:r>
              <w:rPr>
                <w:sz w:val="17"/>
              </w:rPr>
              <w:t>What the game is, who it is for, and what “done” means.</w:t>
            </w:r>
          </w:p>
        </w:tc>
      </w:tr>
      <w:tr>
        <w:tc>
          <w:tcPr>
            <w:tcW w:type="dxa" w:w="5112"/>
            <w:vAlign w:val="center"/>
          </w:tcPr>
          <w:p>
            <w:r>
              <w:rPr>
                <w:sz w:val="17"/>
              </w:rPr>
              <w:t>2. Design reference</w:t>
            </w:r>
          </w:p>
        </w:tc>
        <w:tc>
          <w:tcPr>
            <w:tcW w:type="dxa" w:w="5112"/>
            <w:vAlign w:val="center"/>
          </w:tcPr>
          <w:p>
            <w:r>
              <w:rPr>
                <w:sz w:val="17"/>
              </w:rPr>
              <w:t>How the supplied screenshots translate into an original design system.</w:t>
            </w:r>
          </w:p>
        </w:tc>
      </w:tr>
      <w:tr>
        <w:tc>
          <w:tcPr>
            <w:tcW w:type="dxa" w:w="5112"/>
            <w:vAlign w:val="center"/>
          </w:tcPr>
          <w:p>
            <w:r>
              <w:rPr>
                <w:sz w:val="17"/>
              </w:rPr>
              <w:t>3. UX + screen plan</w:t>
            </w:r>
          </w:p>
        </w:tc>
        <w:tc>
          <w:tcPr>
            <w:tcW w:type="dxa" w:w="5112"/>
            <w:vAlign w:val="center"/>
          </w:tcPr>
          <w:p>
            <w:r>
              <w:rPr>
                <w:sz w:val="17"/>
              </w:rPr>
              <w:t>Every major screen, state, action, empty/error/loading scenario.</w:t>
            </w:r>
          </w:p>
        </w:tc>
      </w:tr>
      <w:tr>
        <w:tc>
          <w:tcPr>
            <w:tcW w:type="dxa" w:w="5112"/>
            <w:vAlign w:val="center"/>
          </w:tcPr>
          <w:p>
            <w:r>
              <w:rPr>
                <w:sz w:val="17"/>
              </w:rPr>
              <w:t>4. Gameplay specification</w:t>
            </w:r>
          </w:p>
        </w:tc>
        <w:tc>
          <w:tcPr>
            <w:tcW w:type="dxa" w:w="5112"/>
            <w:vAlign w:val="center"/>
          </w:tcPr>
          <w:p>
            <w:r>
              <w:rPr>
                <w:sz w:val="17"/>
              </w:rPr>
              <w:t>Board, pieces, merge rules, chain reactions, scoring, levels, game-over.</w:t>
            </w:r>
          </w:p>
        </w:tc>
      </w:tr>
      <w:tr>
        <w:tc>
          <w:tcPr>
            <w:tcW w:type="dxa" w:w="5112"/>
            <w:vAlign w:val="center"/>
          </w:tcPr>
          <w:p>
            <w:r>
              <w:rPr>
                <w:sz w:val="17"/>
              </w:rPr>
              <w:t>5. Technical architecture</w:t>
            </w:r>
          </w:p>
        </w:tc>
        <w:tc>
          <w:tcPr>
            <w:tcW w:type="dxa" w:w="5112"/>
            <w:vAlign w:val="center"/>
          </w:tcPr>
          <w:p>
            <w:r>
              <w:rPr>
                <w:sz w:val="17"/>
              </w:rPr>
              <w:t>Kotlin package plan, state model, rendering, algorithms, persistence.</w:t>
            </w:r>
          </w:p>
        </w:tc>
      </w:tr>
      <w:tr>
        <w:tc>
          <w:tcPr>
            <w:tcW w:type="dxa" w:w="5112"/>
            <w:vAlign w:val="center"/>
          </w:tcPr>
          <w:p>
            <w:r>
              <w:rPr>
                <w:sz w:val="17"/>
              </w:rPr>
              <w:t>6. Phase-by-phase delivery</w:t>
            </w:r>
          </w:p>
        </w:tc>
        <w:tc>
          <w:tcPr>
            <w:tcW w:type="dxa" w:w="5112"/>
            <w:vAlign w:val="center"/>
          </w:tcPr>
          <w:p>
            <w:r>
              <w:rPr>
                <w:sz w:val="17"/>
              </w:rPr>
              <w:t>Concrete tasks, decisions, dependencies and exit criteria.</w:t>
            </w:r>
          </w:p>
        </w:tc>
      </w:tr>
      <w:tr>
        <w:tc>
          <w:tcPr>
            <w:tcW w:type="dxa" w:w="5112"/>
            <w:vAlign w:val="center"/>
          </w:tcPr>
          <w:p>
            <w:r>
              <w:rPr>
                <w:sz w:val="17"/>
              </w:rPr>
              <w:t>7. QA strategy</w:t>
            </w:r>
          </w:p>
        </w:tc>
        <w:tc>
          <w:tcPr>
            <w:tcW w:type="dxa" w:w="5112"/>
            <w:vAlign w:val="center"/>
          </w:tcPr>
          <w:p>
            <w:r>
              <w:rPr>
                <w:sz w:val="17"/>
              </w:rPr>
              <w:t>Unit tests, interaction tests, visual checks, devices and release gates.</w:t>
            </w:r>
          </w:p>
        </w:tc>
      </w:tr>
      <w:tr>
        <w:tc>
          <w:tcPr>
            <w:tcW w:type="dxa" w:w="5112"/>
            <w:vAlign w:val="center"/>
          </w:tcPr>
          <w:p>
            <w:r>
              <w:rPr>
                <w:sz w:val="17"/>
              </w:rPr>
              <w:t>8. Monetization + live operations</w:t>
            </w:r>
          </w:p>
        </w:tc>
        <w:tc>
          <w:tcPr>
            <w:tcW w:type="dxa" w:w="5112"/>
            <w:vAlign w:val="center"/>
          </w:tcPr>
          <w:p>
            <w:r>
              <w:rPr>
                <w:sz w:val="17"/>
              </w:rPr>
              <w:t>Ads, boosters, economy, analytics and remote tuning.</w:t>
            </w:r>
          </w:p>
        </w:tc>
      </w:tr>
      <w:tr>
        <w:tc>
          <w:tcPr>
            <w:tcW w:type="dxa" w:w="5112"/>
            <w:vAlign w:val="center"/>
          </w:tcPr>
          <w:p>
            <w:r>
              <w:rPr>
                <w:sz w:val="17"/>
              </w:rPr>
              <w:t>9. Asset + design checklist</w:t>
            </w:r>
          </w:p>
        </w:tc>
        <w:tc>
          <w:tcPr>
            <w:tcW w:type="dxa" w:w="5112"/>
            <w:vAlign w:val="center"/>
          </w:tcPr>
          <w:p>
            <w:r>
              <w:rPr>
                <w:sz w:val="17"/>
              </w:rPr>
              <w:t>Images, icons, effects, audio, copy and file naming.</w:t>
            </w:r>
          </w:p>
        </w:tc>
      </w:tr>
      <w:tr>
        <w:tc>
          <w:tcPr>
            <w:tcW w:type="dxa" w:w="5112"/>
            <w:vAlign w:val="center"/>
          </w:tcPr>
          <w:p>
            <w:r>
              <w:rPr>
                <w:sz w:val="17"/>
              </w:rPr>
              <w:t>10. Final acceptance checklist</w:t>
            </w:r>
          </w:p>
        </w:tc>
        <w:tc>
          <w:tcPr>
            <w:tcW w:type="dxa" w:w="5112"/>
            <w:vAlign w:val="center"/>
          </w:tcPr>
          <w:p>
            <w:r>
              <w:rPr>
                <w:sz w:val="17"/>
              </w:rPr>
              <w:t>Release-ready definition of done.</w:t>
            </w:r>
          </w:p>
        </w:tc>
      </w:tr>
    </w:tbl>
    <w:p/>
    <w:p>
      <w:pPr>
        <w:pStyle w:val="Heading1"/>
      </w:pPr>
      <w:r>
        <w:t>Executive Summary</w:t>
      </w:r>
    </w:p>
    <w:p>
      <w:r>
        <w:t>The game is a portrait mobile puzzle built around a fixed or level-defined honeycomb board. The player chooses a small multi-tile piece from the bottom tray, previews where it can fit, places it on empty hex cells, and triggers merges when three or more connected tiles share the same value. A successful merge converts the group into one tile of the next value and can start a chain reaction. Progress, score, coins and level targets are shown in the top area; boosters and upcoming pieces live below the board.</w:t>
      </w:r>
    </w:p>
    <w:p>
      <w:r>
        <w:t>The implementation should be original in branding and artwork. The reference screenshots should guide layout hierarchy, tactile feel and information density, but the final product should use its own tile rendering, icons, textures, sound, effects and visual language.</w:t>
      </w:r>
    </w:p>
    <w:p>
      <w:r>
        <w:t>The highest engineering priority is deterministic game logic. The board and merge engine must be testable without Android UI. The highest UX priority is making every move feel predictable: show legal placement, clearly animate the merge, explain the score change, and never punish the player for a tap that does not create a valid state.</w:t>
      </w:r>
    </w:p>
    <w:p>
      <w:pPr>
        <w:pStyle w:val="Heading1"/>
      </w:pPr>
      <w:r>
        <w:t>1. Product Definition</w:t>
      </w:r>
    </w:p>
    <w:p>
      <w:pPr>
        <w:pStyle w:val="Heading2"/>
      </w:pPr>
      <w:r>
        <w:t>1.1 Product vision</w:t>
      </w:r>
    </w:p>
    <w:p>
      <w:r>
        <w:t>Create a polished, calming, high-retention hex merge puzzle that feels easy to learn in under one minute and deep enough to replay for long sessions. The first release should favor clarity and game feel over an oversized feature set.</w:t>
      </w:r>
    </w:p>
    <w:p>
      <w:pPr>
        <w:pStyle w:val="Heading2"/>
      </w:pPr>
      <w:r>
        <w:t>1.2 Core pillars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25E88"/>
          </w:tcPr>
          <w:p>
            <w:r>
              <w:rPr>
                <w:b/>
                <w:color w:val="FFFFFF"/>
                <w:sz w:val="17"/>
              </w:rPr>
              <w:t>Pillar</w:t>
            </w:r>
          </w:p>
        </w:tc>
        <w:tc>
          <w:tcPr>
            <w:tcW w:type="dxa" w:w="3408"/>
            <w:vAlign w:val="center"/>
            <w:shd w:fill="425E88"/>
          </w:tcPr>
          <w:p>
            <w:r>
              <w:rPr>
                <w:b/>
                <w:color w:val="FFFFFF"/>
                <w:sz w:val="17"/>
              </w:rPr>
              <w:t>Requirement</w:t>
            </w:r>
          </w:p>
        </w:tc>
        <w:tc>
          <w:tcPr>
            <w:tcW w:type="dxa" w:w="3408"/>
            <w:vAlign w:val="center"/>
            <w:shd w:fill="425E88"/>
          </w:tcPr>
          <w:p>
            <w:r>
              <w:rPr>
                <w:b/>
                <w:color w:val="FFFFFF"/>
                <w:sz w:val="17"/>
              </w:rPr>
              <w:t>Measurement</w:t>
            </w:r>
          </w:p>
        </w:tc>
      </w:tr>
      <w:tr>
        <w:tc>
          <w:tcPr>
            <w:tcW w:type="dxa" w:w="3408"/>
            <w:vAlign w:val="center"/>
          </w:tcPr>
          <w:p>
            <w:r>
              <w:rPr>
                <w:sz w:val="17"/>
              </w:rPr>
              <w:t>Readable</w:t>
            </w:r>
          </w:p>
        </w:tc>
        <w:tc>
          <w:tcPr>
            <w:tcW w:type="dxa" w:w="3408"/>
            <w:vAlign w:val="center"/>
          </w:tcPr>
          <w:p>
            <w:r>
              <w:rPr>
                <w:sz w:val="17"/>
              </w:rPr>
              <w:t>Tile value, legal cells and current piece are instantly clear.</w:t>
            </w:r>
          </w:p>
        </w:tc>
        <w:tc>
          <w:tcPr>
            <w:tcW w:type="dxa" w:w="3408"/>
            <w:vAlign w:val="center"/>
          </w:tcPr>
          <w:p>
            <w:r>
              <w:rPr>
                <w:sz w:val="17"/>
              </w:rPr>
              <w:t>Usability test: player places first piece without instruction.</w:t>
            </w:r>
          </w:p>
        </w:tc>
      </w:tr>
      <w:tr>
        <w:tc>
          <w:tcPr>
            <w:tcW w:type="dxa" w:w="3408"/>
            <w:vAlign w:val="center"/>
          </w:tcPr>
          <w:p>
            <w:r>
              <w:rPr>
                <w:sz w:val="17"/>
              </w:rPr>
              <w:t>Tactile</w:t>
            </w:r>
          </w:p>
        </w:tc>
        <w:tc>
          <w:tcPr>
            <w:tcW w:type="dxa" w:w="3408"/>
            <w:vAlign w:val="center"/>
          </w:tcPr>
          <w:p>
            <w:r>
              <w:rPr>
                <w:sz w:val="17"/>
              </w:rPr>
              <w:t>Placement, merge and score feedback feel physical and rewarding.</w:t>
            </w:r>
          </w:p>
        </w:tc>
        <w:tc>
          <w:tcPr>
            <w:tcW w:type="dxa" w:w="3408"/>
            <w:vAlign w:val="center"/>
          </w:tcPr>
          <w:p>
            <w:r>
              <w:rPr>
                <w:sz w:val="17"/>
              </w:rPr>
              <w:t>No critical interaction without visible/haptic/audio feedback.</w:t>
            </w:r>
          </w:p>
        </w:tc>
      </w:tr>
      <w:tr>
        <w:tc>
          <w:tcPr>
            <w:tcW w:type="dxa" w:w="3408"/>
            <w:vAlign w:val="center"/>
          </w:tcPr>
          <w:p>
            <w:r>
              <w:rPr>
                <w:sz w:val="17"/>
              </w:rPr>
              <w:t>Strategic</w:t>
            </w:r>
          </w:p>
        </w:tc>
        <w:tc>
          <w:tcPr>
            <w:tcW w:type="dxa" w:w="3408"/>
            <w:vAlign w:val="center"/>
          </w:tcPr>
          <w:p>
            <w:r>
              <w:rPr>
                <w:sz w:val="17"/>
              </w:rPr>
              <w:t>Players can plan one or more moves ahead.</w:t>
            </w:r>
          </w:p>
        </w:tc>
        <w:tc>
          <w:tcPr>
            <w:tcW w:type="dxa" w:w="3408"/>
            <w:vAlign w:val="center"/>
          </w:tcPr>
          <w:p>
            <w:r>
              <w:rPr>
                <w:sz w:val="17"/>
              </w:rPr>
              <w:t>Preview shows next pieces and legal placement.</w:t>
            </w:r>
          </w:p>
        </w:tc>
      </w:tr>
      <w:tr>
        <w:tc>
          <w:tcPr>
            <w:tcW w:type="dxa" w:w="3408"/>
            <w:vAlign w:val="center"/>
          </w:tcPr>
          <w:p>
            <w:r>
              <w:rPr>
                <w:sz w:val="17"/>
              </w:rPr>
              <w:t>Fair</w:t>
            </w:r>
          </w:p>
        </w:tc>
        <w:tc>
          <w:tcPr>
            <w:tcW w:type="dxa" w:w="3408"/>
            <w:vAlign w:val="center"/>
          </w:tcPr>
          <w:p>
            <w:r>
              <w:rPr>
                <w:sz w:val="17"/>
              </w:rPr>
              <w:t>Randomness creates pressure, not obvious cheating.</w:t>
            </w:r>
          </w:p>
        </w:tc>
        <w:tc>
          <w:tcPr>
            <w:tcW w:type="dxa" w:w="3408"/>
            <w:vAlign w:val="center"/>
          </w:tcPr>
          <w:p>
            <w:r>
              <w:rPr>
                <w:sz w:val="17"/>
              </w:rPr>
              <w:t>Seeded QA and distribution monitoring.</w:t>
            </w:r>
          </w:p>
        </w:tc>
      </w:tr>
      <w:tr>
        <w:tc>
          <w:tcPr>
            <w:tcW w:type="dxa" w:w="3408"/>
            <w:vAlign w:val="center"/>
          </w:tcPr>
          <w:p>
            <w:r>
              <w:rPr>
                <w:sz w:val="17"/>
              </w:rPr>
              <w:t>Fast</w:t>
            </w:r>
          </w:p>
        </w:tc>
        <w:tc>
          <w:tcPr>
            <w:tcW w:type="dxa" w:w="3408"/>
            <w:vAlign w:val="center"/>
          </w:tcPr>
          <w:p>
            <w:r>
              <w:rPr>
                <w:sz w:val="17"/>
              </w:rPr>
              <w:t>A normal move takes only a few seconds.</w:t>
            </w:r>
          </w:p>
        </w:tc>
        <w:tc>
          <w:tcPr>
            <w:tcW w:type="dxa" w:w="3408"/>
            <w:vAlign w:val="center"/>
          </w:tcPr>
          <w:p>
            <w:r>
              <w:rPr>
                <w:sz w:val="17"/>
              </w:rPr>
              <w:t>Target: tap/drag-to-result under 1.2 s excluding merge chain.</w:t>
            </w:r>
          </w:p>
        </w:tc>
      </w:tr>
    </w:tbl>
    <w:p/>
    <w:p>
      <w:pPr>
        <w:pStyle w:val="Heading2"/>
      </w:pPr>
      <w:r>
        <w:t>1.3 MVP versus post-MVP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25E88"/>
          </w:tcPr>
          <w:p>
            <w:r>
              <w:rPr>
                <w:b/>
                <w:color w:val="FFFFFF"/>
                <w:sz w:val="17"/>
              </w:rPr>
              <w:t>MVP</w:t>
            </w:r>
          </w:p>
        </w:tc>
        <w:tc>
          <w:tcPr>
            <w:tcW w:type="dxa" w:w="5112"/>
            <w:vAlign w:val="center"/>
            <w:shd w:fill="425E88"/>
          </w:tcPr>
          <w:p>
            <w:r>
              <w:rPr>
                <w:b/>
                <w:color w:val="FFFFFF"/>
                <w:sz w:val="17"/>
              </w:rPr>
              <w:t>Post-MVP</w:t>
            </w:r>
          </w:p>
        </w:tc>
      </w:tr>
      <w:tr>
        <w:tc>
          <w:tcPr>
            <w:tcW w:type="dxa" w:w="5112"/>
            <w:vAlign w:val="center"/>
          </w:tcPr>
          <w:p>
            <w:r>
              <w:rPr>
                <w:sz w:val="17"/>
              </w:rPr>
              <w:t>One core game mode</w:t>
            </w:r>
          </w:p>
        </w:tc>
        <w:tc>
          <w:tcPr>
            <w:tcW w:type="dxa" w:w="5112"/>
            <w:vAlign w:val="center"/>
          </w:tcPr>
          <w:p>
            <w:r>
              <w:rPr>
                <w:sz w:val="17"/>
              </w:rPr>
              <w:t>Daily challenge</w:t>
            </w:r>
          </w:p>
        </w:tc>
      </w:tr>
      <w:tr>
        <w:tc>
          <w:tcPr>
            <w:tcW w:type="dxa" w:w="5112"/>
            <w:vAlign w:val="center"/>
          </w:tcPr>
          <w:p>
            <w:r>
              <w:rPr>
                <w:sz w:val="17"/>
              </w:rPr>
              <w:t>Hex board + multi-tile pieces</w:t>
            </w:r>
          </w:p>
        </w:tc>
        <w:tc>
          <w:tcPr>
            <w:tcW w:type="dxa" w:w="5112"/>
            <w:vAlign w:val="center"/>
          </w:tcPr>
          <w:p>
            <w:r>
              <w:rPr>
                <w:sz w:val="17"/>
              </w:rPr>
              <w:t>Level map with special boards</w:t>
            </w:r>
          </w:p>
        </w:tc>
      </w:tr>
      <w:tr>
        <w:tc>
          <w:tcPr>
            <w:tcW w:type="dxa" w:w="5112"/>
            <w:vAlign w:val="center"/>
          </w:tcPr>
          <w:p>
            <w:r>
              <w:rPr>
                <w:sz w:val="17"/>
              </w:rPr>
              <w:t>3+ matching-neighbor merge</w:t>
            </w:r>
          </w:p>
        </w:tc>
        <w:tc>
          <w:tcPr>
            <w:tcW w:type="dxa" w:w="5112"/>
            <w:vAlign w:val="center"/>
          </w:tcPr>
          <w:p>
            <w:r>
              <w:rPr>
                <w:sz w:val="17"/>
              </w:rPr>
              <w:t>Special challenge rules</w:t>
            </w:r>
          </w:p>
        </w:tc>
      </w:tr>
      <w:tr>
        <w:tc>
          <w:tcPr>
            <w:tcW w:type="dxa" w:w="5112"/>
            <w:vAlign w:val="center"/>
          </w:tcPr>
          <w:p>
            <w:r>
              <w:rPr>
                <w:sz w:val="17"/>
              </w:rPr>
              <w:t>Score + best score + coins</w:t>
            </w:r>
          </w:p>
        </w:tc>
        <w:tc>
          <w:tcPr>
            <w:tcW w:type="dxa" w:w="5112"/>
            <w:vAlign w:val="center"/>
          </w:tcPr>
          <w:p>
            <w:r>
              <w:rPr>
                <w:sz w:val="17"/>
              </w:rPr>
              <w:t>Cloud sync / account</w:t>
            </w:r>
          </w:p>
        </w:tc>
      </w:tr>
      <w:tr>
        <w:tc>
          <w:tcPr>
            <w:tcW w:type="dxa" w:w="5112"/>
            <w:vAlign w:val="center"/>
          </w:tcPr>
          <w:p>
            <w:r>
              <w:rPr>
                <w:sz w:val="17"/>
              </w:rPr>
              <w:t>2 boosters</w:t>
            </w:r>
          </w:p>
        </w:tc>
        <w:tc>
          <w:tcPr>
            <w:tcW w:type="dxa" w:w="5112"/>
            <w:vAlign w:val="center"/>
          </w:tcPr>
          <w:p>
            <w:r>
              <w:rPr>
                <w:sz w:val="17"/>
              </w:rPr>
              <w:t>Booster shop and booster inventory</w:t>
            </w:r>
          </w:p>
        </w:tc>
      </w:tr>
      <w:tr>
        <w:tc>
          <w:tcPr>
            <w:tcW w:type="dxa" w:w="5112"/>
            <w:vAlign w:val="center"/>
          </w:tcPr>
          <w:p>
            <w:r>
              <w:rPr>
                <w:sz w:val="17"/>
              </w:rPr>
              <w:t>Pause / restart / game over</w:t>
            </w:r>
          </w:p>
        </w:tc>
        <w:tc>
          <w:tcPr>
            <w:tcW w:type="dxa" w:w="5112"/>
            <w:vAlign w:val="center"/>
          </w:tcPr>
          <w:p>
            <w:r>
              <w:rPr>
                <w:sz w:val="17"/>
              </w:rPr>
              <w:t>Events / seasons</w:t>
            </w:r>
          </w:p>
        </w:tc>
      </w:tr>
      <w:tr>
        <w:tc>
          <w:tcPr>
            <w:tcW w:type="dxa" w:w="5112"/>
            <w:vAlign w:val="center"/>
          </w:tcPr>
          <w:p>
            <w:r>
              <w:rPr>
                <w:sz w:val="17"/>
              </w:rPr>
              <w:t>Save and resume current game</w:t>
            </w:r>
          </w:p>
        </w:tc>
        <w:tc>
          <w:tcPr>
            <w:tcW w:type="dxa" w:w="5112"/>
            <w:vAlign w:val="center"/>
          </w:tcPr>
          <w:p>
            <w:r>
              <w:rPr>
                <w:sz w:val="17"/>
              </w:rPr>
              <w:t>Leaderboards</w:t>
            </w:r>
          </w:p>
        </w:tc>
      </w:tr>
      <w:tr>
        <w:tc>
          <w:tcPr>
            <w:tcW w:type="dxa" w:w="5112"/>
            <w:vAlign w:val="center"/>
          </w:tcPr>
          <w:p>
            <w:r>
              <w:rPr>
                <w:sz w:val="17"/>
              </w:rPr>
              <w:t>Rewarded ad continuation</w:t>
            </w:r>
          </w:p>
        </w:tc>
        <w:tc>
          <w:tcPr>
            <w:tcW w:type="dxa" w:w="5112"/>
            <w:vAlign w:val="center"/>
          </w:tcPr>
          <w:p>
            <w:r>
              <w:rPr>
                <w:sz w:val="17"/>
              </w:rPr>
              <w:t>Subscription / VIP</w:t>
            </w:r>
          </w:p>
        </w:tc>
      </w:tr>
    </w:tbl>
    <w:p/>
    <w:p>
      <w:pPr>
        <w:pStyle w:val="Heading2"/>
      </w:pPr>
      <w:r>
        <w:t>1.4 Non-goals for first production build</w:t>
      </w:r>
    </w:p>
    <w:p>
      <w:pPr>
        <w:pStyle w:val="ListBullet"/>
      </w:pPr>
      <w:r>
        <w:t>Do not build a multiplayer mode in MVP.</w:t>
      </w:r>
    </w:p>
    <w:p>
      <w:pPr>
        <w:pStyle w:val="ListBullet"/>
      </w:pPr>
      <w:r>
        <w:t>Do not add a complex account system just to save a local puzzle.</w:t>
      </w:r>
    </w:p>
    <w:p>
      <w:pPr>
        <w:pStyle w:val="ListBullet"/>
      </w:pPr>
      <w:r>
        <w:t>Do not over-animate every UI component; game-board feedback gets priority.</w:t>
      </w:r>
    </w:p>
    <w:p>
      <w:pPr>
        <w:pStyle w:val="ListBullet"/>
      </w:pPr>
      <w:r>
        <w:t>Do not clone proprietary logos, typography, artwork, sound effects or exact UI assets from the reference game.</w:t>
      </w:r>
    </w:p>
    <w:p>
      <w:pPr>
        <w:pStyle w:val="Heading1"/>
      </w:pPr>
      <w:r>
        <w:t>2. Design Reference and Visual Direction</w:t>
      </w:r>
    </w:p>
    <w:p>
      <w:pPr>
        <w:pStyle w:val="Heading2"/>
      </w:pPr>
      <w:r>
        <w:t>2.1 Supplied screenshot references</w:t>
      </w:r>
    </w:p>
    <w:p>
      <w:pPr>
        <w:jc w:val="center"/>
      </w:pPr>
      <w:r>
        <w:drawing>
          <wp:inline xmlns:a="http://schemas.openxmlformats.org/drawingml/2006/main" xmlns:pic="http://schemas.openxmlformats.org/drawingml/2006/picture">
            <wp:extent cx="2743200" cy="6097764"/>
            <wp:docPr id="2" name="Picture 2"/>
            <wp:cNvGraphicFramePr>
              <a:graphicFrameLocks noChangeAspect="1"/>
            </wp:cNvGraphicFramePr>
            <a:graphic>
              <a:graphicData uri="http://schemas.openxmlformats.org/drawingml/2006/picture">
                <pic:pic>
                  <pic:nvPicPr>
                    <pic:cNvPr id="0" name="game_Screenshot_20260821-213717.jpg"/>
                    <pic:cNvPicPr/>
                  </pic:nvPicPr>
                  <pic:blipFill>
                    <a:blip r:embed="rId11"/>
                    <a:stretch>
                      <a:fillRect/>
                    </a:stretch>
                  </pic:blipFill>
                  <pic:spPr>
                    <a:xfrm>
                      <a:off x="0" y="0"/>
                      <a:ext cx="2743200" cy="6097764"/>
                    </a:xfrm>
                    <a:prstGeom prst="rect"/>
                  </pic:spPr>
                </pic:pic>
              </a:graphicData>
            </a:graphic>
          </wp:inline>
        </w:drawing>
      </w:r>
    </w:p>
    <w:p>
      <w:pPr>
        <w:jc w:val="center"/>
      </w:pPr>
      <w:r>
        <w:rPr>
          <w:i/>
          <w:color w:val="5F646E"/>
          <w:sz w:val="17"/>
        </w:rPr>
        <w:t>Reference screenshot A: board, HUD, boosters and bottom pieces.</w:t>
      </w:r>
    </w:p>
    <w:p>
      <w:pPr>
        <w:jc w:val="center"/>
      </w:pPr>
      <w:r>
        <w:drawing>
          <wp:inline xmlns:a="http://schemas.openxmlformats.org/drawingml/2006/main" xmlns:pic="http://schemas.openxmlformats.org/drawingml/2006/picture">
            <wp:extent cx="2743200" cy="6097764"/>
            <wp:docPr id="3" name="Picture 3"/>
            <wp:cNvGraphicFramePr>
              <a:graphicFrameLocks noChangeAspect="1"/>
            </wp:cNvGraphicFramePr>
            <a:graphic>
              <a:graphicData uri="http://schemas.openxmlformats.org/drawingml/2006/picture">
                <pic:pic>
                  <pic:nvPicPr>
                    <pic:cNvPr id="0" name="game_Screenshot_20260821-213725.jpg"/>
                    <pic:cNvPicPr/>
                  </pic:nvPicPr>
                  <pic:blipFill>
                    <a:blip r:embed="rId12"/>
                    <a:stretch>
                      <a:fillRect/>
                    </a:stretch>
                  </pic:blipFill>
                  <pic:spPr>
                    <a:xfrm>
                      <a:off x="0" y="0"/>
                      <a:ext cx="2743200" cy="6097764"/>
                    </a:xfrm>
                    <a:prstGeom prst="rect"/>
                  </pic:spPr>
                </pic:pic>
              </a:graphicData>
            </a:graphic>
          </wp:inline>
        </w:drawing>
      </w:r>
    </w:p>
    <w:p>
      <w:pPr>
        <w:jc w:val="center"/>
      </w:pPr>
      <w:r>
        <w:rPr>
          <w:i/>
          <w:color w:val="5F646E"/>
          <w:sz w:val="17"/>
        </w:rPr>
        <w:t>Reference screenshot B: same board family in a later state; useful for state-difference analysis.</w:t>
      </w:r>
    </w:p>
    <w:p>
      <w:pPr>
        <w:jc w:val="center"/>
      </w:pPr>
      <w:r>
        <w:drawing>
          <wp:inline xmlns:a="http://schemas.openxmlformats.org/drawingml/2006/main" xmlns:pic="http://schemas.openxmlformats.org/drawingml/2006/picture">
            <wp:extent cx="2743200" cy="6097764"/>
            <wp:docPr id="4" name="Picture 4"/>
            <wp:cNvGraphicFramePr>
              <a:graphicFrameLocks noChangeAspect="1"/>
            </wp:cNvGraphicFramePr>
            <a:graphic>
              <a:graphicData uri="http://schemas.openxmlformats.org/drawingml/2006/picture">
                <pic:pic>
                  <pic:nvPicPr>
                    <pic:cNvPr id="0" name="screen_anatomy.jpg"/>
                    <pic:cNvPicPr/>
                  </pic:nvPicPr>
                  <pic:blipFill>
                    <a:blip r:embed="rId13"/>
                    <a:stretch>
                      <a:fillRect/>
                    </a:stretch>
                  </pic:blipFill>
                  <pic:spPr>
                    <a:xfrm>
                      <a:off x="0" y="0"/>
                      <a:ext cx="2743200" cy="6097764"/>
                    </a:xfrm>
                    <a:prstGeom prst="rect"/>
                  </pic:spPr>
                </pic:pic>
              </a:graphicData>
            </a:graphic>
          </wp:inline>
        </w:drawing>
      </w:r>
    </w:p>
    <w:p>
      <w:pPr>
        <w:jc w:val="center"/>
      </w:pPr>
      <w:r>
        <w:rPr>
          <w:i/>
          <w:color w:val="5F646E"/>
          <w:sz w:val="17"/>
        </w:rPr>
        <w:t>Annotated reference: A top controls, B playable board, C boosters, D upcoming pieces.</w:t>
      </w:r>
    </w:p>
    <w:p>
      <w:pPr>
        <w:pStyle w:val="Heading2"/>
      </w:pPr>
      <w:r>
        <w:t>2.2 Design translation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25E88"/>
          </w:tcPr>
          <w:p>
            <w:r>
              <w:rPr>
                <w:b/>
                <w:color w:val="FFFFFF"/>
                <w:sz w:val="17"/>
              </w:rPr>
              <w:t>Reference element</w:t>
            </w:r>
          </w:p>
        </w:tc>
        <w:tc>
          <w:tcPr>
            <w:tcW w:type="dxa" w:w="3408"/>
            <w:vAlign w:val="center"/>
            <w:shd w:fill="425E88"/>
          </w:tcPr>
          <w:p>
            <w:r>
              <w:rPr>
                <w:b/>
                <w:color w:val="FFFFFF"/>
                <w:sz w:val="17"/>
              </w:rPr>
              <w:t>Original design decision</w:t>
            </w:r>
          </w:p>
        </w:tc>
        <w:tc>
          <w:tcPr>
            <w:tcW w:type="dxa" w:w="3408"/>
            <w:vAlign w:val="center"/>
            <w:shd w:fill="425E88"/>
          </w:tcPr>
          <w:p>
            <w:r>
              <w:rPr>
                <w:b/>
                <w:color w:val="FFFFFF"/>
                <w:sz w:val="17"/>
              </w:rPr>
              <w:t>Implementation rule</w:t>
            </w:r>
          </w:p>
        </w:tc>
      </w:tr>
      <w:tr>
        <w:tc>
          <w:tcPr>
            <w:tcW w:type="dxa" w:w="3408"/>
            <w:vAlign w:val="center"/>
          </w:tcPr>
          <w:p>
            <w:r>
              <w:rPr>
                <w:sz w:val="17"/>
              </w:rPr>
              <w:t>Wood background</w:t>
            </w:r>
          </w:p>
        </w:tc>
        <w:tc>
          <w:tcPr>
            <w:tcW w:type="dxa" w:w="3408"/>
            <w:vAlign w:val="center"/>
          </w:tcPr>
          <w:p>
            <w:r>
              <w:rPr>
                <w:sz w:val="17"/>
              </w:rPr>
              <w:t>Use a distinct warm wood texture with subtle vignette.</w:t>
            </w:r>
          </w:p>
        </w:tc>
        <w:tc>
          <w:tcPr>
            <w:tcW w:type="dxa" w:w="3408"/>
            <w:vAlign w:val="center"/>
          </w:tcPr>
          <w:p>
            <w:r>
              <w:rPr>
                <w:sz w:val="17"/>
              </w:rPr>
              <w:t>Bitmap or procedural texture; no gameplay logic tied to image size.</w:t>
            </w:r>
          </w:p>
        </w:tc>
      </w:tr>
      <w:tr>
        <w:tc>
          <w:tcPr>
            <w:tcW w:type="dxa" w:w="3408"/>
            <w:vAlign w:val="center"/>
          </w:tcPr>
          <w:p>
            <w:r>
              <w:rPr>
                <w:sz w:val="17"/>
              </w:rPr>
              <w:t>Hex tiles</w:t>
            </w:r>
          </w:p>
        </w:tc>
        <w:tc>
          <w:tcPr>
            <w:tcW w:type="dxa" w:w="3408"/>
            <w:vAlign w:val="center"/>
          </w:tcPr>
          <w:p>
            <w:r>
              <w:rPr>
                <w:sz w:val="17"/>
              </w:rPr>
              <w:t>Use custom vector-like hex drawing with layered shadow/highlight.</w:t>
            </w:r>
          </w:p>
        </w:tc>
        <w:tc>
          <w:tcPr>
            <w:tcW w:type="dxa" w:w="3408"/>
            <w:vAlign w:val="center"/>
          </w:tcPr>
          <w:p>
            <w:r>
              <w:rPr>
                <w:sz w:val="17"/>
              </w:rPr>
              <w:t>Render in Canvas for resolution independence.</w:t>
            </w:r>
          </w:p>
        </w:tc>
      </w:tr>
      <w:tr>
        <w:tc>
          <w:tcPr>
            <w:tcW w:type="dxa" w:w="3408"/>
            <w:vAlign w:val="center"/>
          </w:tcPr>
          <w:p>
            <w:r>
              <w:rPr>
                <w:sz w:val="17"/>
              </w:rPr>
              <w:t>Top HUD</w:t>
            </w:r>
          </w:p>
        </w:tc>
        <w:tc>
          <w:tcPr>
            <w:tcW w:type="dxa" w:w="3408"/>
            <w:vAlign w:val="center"/>
          </w:tcPr>
          <w:p>
            <w:r>
              <w:rPr>
                <w:sz w:val="17"/>
              </w:rPr>
              <w:t>Keep score/level/coins visually grouped.</w:t>
            </w:r>
          </w:p>
        </w:tc>
        <w:tc>
          <w:tcPr>
            <w:tcW w:type="dxa" w:w="3408"/>
            <w:vAlign w:val="center"/>
          </w:tcPr>
          <w:p>
            <w:r>
              <w:rPr>
                <w:sz w:val="17"/>
              </w:rPr>
              <w:t>Use Compose overlays above Canvas.</w:t>
            </w:r>
          </w:p>
        </w:tc>
      </w:tr>
      <w:tr>
        <w:tc>
          <w:tcPr>
            <w:tcW w:type="dxa" w:w="3408"/>
            <w:vAlign w:val="center"/>
          </w:tcPr>
          <w:p>
            <w:r>
              <w:rPr>
                <w:sz w:val="17"/>
              </w:rPr>
              <w:t>Bottom trays</w:t>
            </w:r>
          </w:p>
        </w:tc>
        <w:tc>
          <w:tcPr>
            <w:tcW w:type="dxa" w:w="3408"/>
            <w:vAlign w:val="center"/>
          </w:tcPr>
          <w:p>
            <w:r>
              <w:rPr>
                <w:sz w:val="17"/>
              </w:rPr>
              <w:t>Retain three-slot visual rhythm.</w:t>
            </w:r>
          </w:p>
        </w:tc>
        <w:tc>
          <w:tcPr>
            <w:tcW w:type="dxa" w:w="3408"/>
            <w:vAlign w:val="center"/>
          </w:tcPr>
          <w:p>
            <w:r>
              <w:rPr>
                <w:sz w:val="17"/>
              </w:rPr>
              <w:t>Each slot is an interactive preview container.</w:t>
            </w:r>
          </w:p>
        </w:tc>
      </w:tr>
      <w:tr>
        <w:tc>
          <w:tcPr>
            <w:tcW w:type="dxa" w:w="3408"/>
            <w:vAlign w:val="center"/>
          </w:tcPr>
          <w:p>
            <w:r>
              <w:rPr>
                <w:sz w:val="17"/>
              </w:rPr>
              <w:t>Boosters</w:t>
            </w:r>
          </w:p>
        </w:tc>
        <w:tc>
          <w:tcPr>
            <w:tcW w:type="dxa" w:w="3408"/>
            <w:vAlign w:val="center"/>
          </w:tcPr>
          <w:p>
            <w:r>
              <w:rPr>
                <w:sz w:val="17"/>
              </w:rPr>
              <w:t>Make cost and action explicit.</w:t>
            </w:r>
          </w:p>
        </w:tc>
        <w:tc>
          <w:tcPr>
            <w:tcW w:type="dxa" w:w="3408"/>
            <w:vAlign w:val="center"/>
          </w:tcPr>
          <w:p>
            <w:r>
              <w:rPr>
                <w:sz w:val="17"/>
              </w:rPr>
              <w:t>Icon + action label + coin cost; show disabled state.</w:t>
            </w:r>
          </w:p>
        </w:tc>
      </w:tr>
      <w:tr>
        <w:tc>
          <w:tcPr>
            <w:tcW w:type="dxa" w:w="3408"/>
            <w:vAlign w:val="center"/>
          </w:tcPr>
          <w:p>
            <w:r>
              <w:rPr>
                <w:sz w:val="17"/>
              </w:rPr>
              <w:t>Progress badge</w:t>
            </w:r>
          </w:p>
        </w:tc>
        <w:tc>
          <w:tcPr>
            <w:tcW w:type="dxa" w:w="3408"/>
            <w:vAlign w:val="center"/>
          </w:tcPr>
          <w:p>
            <w:r>
              <w:rPr>
                <w:sz w:val="17"/>
              </w:rPr>
              <w:t>Use an original badge/ring treatment.</w:t>
            </w:r>
          </w:p>
        </w:tc>
        <w:tc>
          <w:tcPr>
            <w:tcW w:type="dxa" w:w="3408"/>
            <w:vAlign w:val="center"/>
          </w:tcPr>
          <w:p>
            <w:r>
              <w:rPr>
                <w:sz w:val="17"/>
              </w:rPr>
              <w:t>Render progress from normalized value 0..1.</w:t>
            </w:r>
          </w:p>
        </w:tc>
      </w:tr>
    </w:tbl>
    <w:p/>
    <w:p>
      <w:pPr>
        <w:pStyle w:val="Heading2"/>
      </w:pPr>
      <w:r>
        <w:t>2.3 Visual design system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25E88"/>
          </w:tcPr>
          <w:p>
            <w:r>
              <w:rPr>
                <w:b/>
                <w:color w:val="FFFFFF"/>
                <w:sz w:val="17"/>
              </w:rPr>
              <w:t>Token</w:t>
            </w:r>
          </w:p>
        </w:tc>
        <w:tc>
          <w:tcPr>
            <w:tcW w:type="dxa" w:w="5112"/>
            <w:vAlign w:val="center"/>
            <w:shd w:fill="425E88"/>
          </w:tcPr>
          <w:p>
            <w:r>
              <w:rPr>
                <w:b/>
                <w:color w:val="FFFFFF"/>
                <w:sz w:val="17"/>
              </w:rPr>
              <w:t>Recommended value</w:t>
            </w:r>
          </w:p>
        </w:tc>
      </w:tr>
      <w:tr>
        <w:tc>
          <w:tcPr>
            <w:tcW w:type="dxa" w:w="5112"/>
            <w:vAlign w:val="center"/>
          </w:tcPr>
          <w:p>
            <w:r>
              <w:rPr>
                <w:sz w:val="17"/>
              </w:rPr>
              <w:t>Primary wood</w:t>
            </w:r>
          </w:p>
        </w:tc>
        <w:tc>
          <w:tcPr>
            <w:tcW w:type="dxa" w:w="5112"/>
            <w:vAlign w:val="center"/>
          </w:tcPr>
          <w:p>
            <w:r>
              <w:rPr>
                <w:sz w:val="17"/>
              </w:rPr>
              <w:t>Warm mid-brown with subtle radial vignette</w:t>
            </w:r>
          </w:p>
        </w:tc>
      </w:tr>
      <w:tr>
        <w:tc>
          <w:tcPr>
            <w:tcW w:type="dxa" w:w="5112"/>
            <w:vAlign w:val="center"/>
          </w:tcPr>
          <w:p>
            <w:r>
              <w:rPr>
                <w:sz w:val="17"/>
              </w:rPr>
              <w:t>Panel brown</w:t>
            </w:r>
          </w:p>
        </w:tc>
        <w:tc>
          <w:tcPr>
            <w:tcW w:type="dxa" w:w="5112"/>
            <w:vAlign w:val="center"/>
          </w:tcPr>
          <w:p>
            <w:r>
              <w:rPr>
                <w:sz w:val="17"/>
              </w:rPr>
              <w:t>Dark chocolate/brown for tray and HUD cards</w:t>
            </w:r>
          </w:p>
        </w:tc>
      </w:tr>
      <w:tr>
        <w:tc>
          <w:tcPr>
            <w:tcW w:type="dxa" w:w="5112"/>
            <w:vAlign w:val="center"/>
          </w:tcPr>
          <w:p>
            <w:r>
              <w:rPr>
                <w:sz w:val="17"/>
              </w:rPr>
              <w:t>Text</w:t>
            </w:r>
          </w:p>
        </w:tc>
        <w:tc>
          <w:tcPr>
            <w:tcW w:type="dxa" w:w="5112"/>
            <w:vAlign w:val="center"/>
          </w:tcPr>
          <w:p>
            <w:r>
              <w:rPr>
                <w:sz w:val="17"/>
              </w:rPr>
              <w:t>Warm white for gameplay; dark charcoal for menus</w:t>
            </w:r>
          </w:p>
        </w:tc>
      </w:tr>
      <w:tr>
        <w:tc>
          <w:tcPr>
            <w:tcW w:type="dxa" w:w="5112"/>
            <w:vAlign w:val="center"/>
          </w:tcPr>
          <w:p>
            <w:r>
              <w:rPr>
                <w:sz w:val="17"/>
              </w:rPr>
              <w:t>Tile 2</w:t>
            </w:r>
          </w:p>
        </w:tc>
        <w:tc>
          <w:tcPr>
            <w:tcW w:type="dxa" w:w="5112"/>
            <w:vAlign w:val="center"/>
          </w:tcPr>
          <w:p>
            <w:r>
              <w:rPr>
                <w:sz w:val="17"/>
              </w:rPr>
              <w:t>Cool blue</w:t>
            </w:r>
          </w:p>
        </w:tc>
      </w:tr>
      <w:tr>
        <w:tc>
          <w:tcPr>
            <w:tcW w:type="dxa" w:w="5112"/>
            <w:vAlign w:val="center"/>
          </w:tcPr>
          <w:p>
            <w:r>
              <w:rPr>
                <w:sz w:val="17"/>
              </w:rPr>
              <w:t>Tile 4</w:t>
            </w:r>
          </w:p>
        </w:tc>
        <w:tc>
          <w:tcPr>
            <w:tcW w:type="dxa" w:w="5112"/>
            <w:vAlign w:val="center"/>
          </w:tcPr>
          <w:p>
            <w:r>
              <w:rPr>
                <w:sz w:val="17"/>
              </w:rPr>
              <w:t>Fresh green</w:t>
            </w:r>
          </w:p>
        </w:tc>
      </w:tr>
      <w:tr>
        <w:tc>
          <w:tcPr>
            <w:tcW w:type="dxa" w:w="5112"/>
            <w:vAlign w:val="center"/>
          </w:tcPr>
          <w:p>
            <w:r>
              <w:rPr>
                <w:sz w:val="17"/>
              </w:rPr>
              <w:t>Tile 8</w:t>
            </w:r>
          </w:p>
        </w:tc>
        <w:tc>
          <w:tcPr>
            <w:tcW w:type="dxa" w:w="5112"/>
            <w:vAlign w:val="center"/>
          </w:tcPr>
          <w:p>
            <w:r>
              <w:rPr>
                <w:sz w:val="17"/>
              </w:rPr>
              <w:t>Warm red</w:t>
            </w:r>
          </w:p>
        </w:tc>
      </w:tr>
      <w:tr>
        <w:tc>
          <w:tcPr>
            <w:tcW w:type="dxa" w:w="5112"/>
            <w:vAlign w:val="center"/>
          </w:tcPr>
          <w:p>
            <w:r>
              <w:rPr>
                <w:sz w:val="17"/>
              </w:rPr>
              <w:t>Tile 16</w:t>
            </w:r>
          </w:p>
        </w:tc>
        <w:tc>
          <w:tcPr>
            <w:tcW w:type="dxa" w:w="5112"/>
            <w:vAlign w:val="center"/>
          </w:tcPr>
          <w:p>
            <w:r>
              <w:rPr>
                <w:sz w:val="17"/>
              </w:rPr>
              <w:t>Purple</w:t>
            </w:r>
          </w:p>
        </w:tc>
      </w:tr>
      <w:tr>
        <w:tc>
          <w:tcPr>
            <w:tcW w:type="dxa" w:w="5112"/>
            <w:vAlign w:val="center"/>
          </w:tcPr>
          <w:p>
            <w:r>
              <w:rPr>
                <w:sz w:val="17"/>
              </w:rPr>
              <w:t>Tile 32</w:t>
            </w:r>
          </w:p>
        </w:tc>
        <w:tc>
          <w:tcPr>
            <w:tcW w:type="dxa" w:w="5112"/>
            <w:vAlign w:val="center"/>
          </w:tcPr>
          <w:p>
            <w:r>
              <w:rPr>
                <w:sz w:val="17"/>
              </w:rPr>
              <w:t>Pink</w:t>
            </w:r>
          </w:p>
        </w:tc>
      </w:tr>
      <w:tr>
        <w:tc>
          <w:tcPr>
            <w:tcW w:type="dxa" w:w="5112"/>
            <w:vAlign w:val="center"/>
          </w:tcPr>
          <w:p>
            <w:r>
              <w:rPr>
                <w:sz w:val="17"/>
              </w:rPr>
              <w:t>Tile 64</w:t>
            </w:r>
          </w:p>
        </w:tc>
        <w:tc>
          <w:tcPr>
            <w:tcW w:type="dxa" w:w="5112"/>
            <w:vAlign w:val="center"/>
          </w:tcPr>
          <w:p>
            <w:r>
              <w:rPr>
                <w:sz w:val="17"/>
              </w:rPr>
              <w:t>Teal/green</w:t>
            </w:r>
          </w:p>
        </w:tc>
      </w:tr>
      <w:tr>
        <w:tc>
          <w:tcPr>
            <w:tcW w:type="dxa" w:w="5112"/>
            <w:vAlign w:val="center"/>
          </w:tcPr>
          <w:p>
            <w:r>
              <w:rPr>
                <w:sz w:val="17"/>
              </w:rPr>
              <w:t>Tile 128+</w:t>
            </w:r>
          </w:p>
        </w:tc>
        <w:tc>
          <w:tcPr>
            <w:tcW w:type="dxa" w:w="5112"/>
            <w:vAlign w:val="center"/>
          </w:tcPr>
          <w:p>
            <w:r>
              <w:rPr>
                <w:sz w:val="17"/>
              </w:rPr>
              <w:t>Gold/amber or level-specific special style</w:t>
            </w:r>
          </w:p>
        </w:tc>
      </w:tr>
      <w:tr>
        <w:tc>
          <w:tcPr>
            <w:tcW w:type="dxa" w:w="5112"/>
            <w:vAlign w:val="center"/>
          </w:tcPr>
          <w:p>
            <w:r>
              <w:rPr>
                <w:sz w:val="17"/>
              </w:rPr>
              <w:t>Corner radius</w:t>
            </w:r>
          </w:p>
        </w:tc>
        <w:tc>
          <w:tcPr>
            <w:tcW w:type="dxa" w:w="5112"/>
            <w:vAlign w:val="center"/>
          </w:tcPr>
          <w:p>
            <w:r>
              <w:rPr>
                <w:sz w:val="17"/>
              </w:rPr>
              <w:t>12-20 dp for UI cards; tile itself is geometric</w:t>
            </w:r>
          </w:p>
        </w:tc>
      </w:tr>
      <w:tr>
        <w:tc>
          <w:tcPr>
            <w:tcW w:type="dxa" w:w="5112"/>
            <w:vAlign w:val="center"/>
          </w:tcPr>
          <w:p>
            <w:r>
              <w:rPr>
                <w:sz w:val="17"/>
              </w:rPr>
              <w:t>Shadow</w:t>
            </w:r>
          </w:p>
        </w:tc>
        <w:tc>
          <w:tcPr>
            <w:tcW w:type="dxa" w:w="5112"/>
            <w:vAlign w:val="center"/>
          </w:tcPr>
          <w:p>
            <w:r>
              <w:rPr>
                <w:sz w:val="17"/>
              </w:rPr>
              <w:t>Soft 2-6 dp equivalent; stronger on draggable piece</w:t>
            </w:r>
          </w:p>
        </w:tc>
      </w:tr>
      <w:tr>
        <w:tc>
          <w:tcPr>
            <w:tcW w:type="dxa" w:w="5112"/>
            <w:vAlign w:val="center"/>
          </w:tcPr>
          <w:p>
            <w:r>
              <w:rPr>
                <w:sz w:val="17"/>
              </w:rPr>
              <w:t>Typography</w:t>
            </w:r>
          </w:p>
        </w:tc>
        <w:tc>
          <w:tcPr>
            <w:tcW w:type="dxa" w:w="5112"/>
            <w:vAlign w:val="center"/>
          </w:tcPr>
          <w:p>
            <w:r>
              <w:rPr>
                <w:sz w:val="17"/>
              </w:rPr>
              <w:t>One clean sans family; large numeric glyphs; tabular-feel numbers if available</w:t>
            </w:r>
          </w:p>
        </w:tc>
      </w:tr>
    </w:tbl>
    <w:p/>
    <w:p>
      <w:pPr>
        <w:pStyle w:val="Heading2"/>
      </w:pPr>
      <w:r>
        <w:t>2.4 Tile rendering stack</w:t>
      </w:r>
    </w:p>
    <w:p>
      <w:pPr>
        <w:pStyle w:val="ListNumber"/>
      </w:pPr>
      <w:r>
        <w:t>Shadow polygon: offset downward 2-5 dp with low opacity.</w:t>
      </w:r>
    </w:p>
    <w:p>
      <w:pPr>
        <w:pStyle w:val="ListNumber"/>
      </w:pPr>
      <w:r>
        <w:t>Outer border: slightly darker/lighter than the fill.</w:t>
      </w:r>
    </w:p>
    <w:p>
      <w:pPr>
        <w:pStyle w:val="ListNumber"/>
      </w:pPr>
      <w:r>
        <w:t>Main fill: tile value color.</w:t>
      </w:r>
    </w:p>
    <w:p>
      <w:pPr>
        <w:pStyle w:val="ListNumber"/>
      </w:pPr>
      <w:r>
        <w:t>Top-left sheen: small gradient or translucent polygon.</w:t>
      </w:r>
    </w:p>
    <w:p>
      <w:pPr>
        <w:pStyle w:val="ListNumber"/>
      </w:pPr>
      <w:r>
        <w:t>Value label: centered, bold, high contrast.</w:t>
      </w:r>
    </w:p>
    <w:p>
      <w:pPr>
        <w:pStyle w:val="ListNumber"/>
      </w:pPr>
      <w:r>
        <w:t>Optional merge glow: short-lived radial effect.</w:t>
      </w:r>
    </w:p>
    <w:p>
      <w:pPr>
        <w:pStyle w:val="ListNumber"/>
      </w:pPr>
      <w:r>
        <w:t>Optional rarity effect for 128+ if the design uses it.</w:t>
      </w:r>
    </w:p>
    <w:p>
      <w:pPr>
        <w:pStyle w:val="Heading1"/>
      </w:pPr>
      <w:r>
        <w:t>3. UX and Screen Plan</w:t>
      </w:r>
    </w:p>
    <w:p>
      <w:pPr>
        <w:pStyle w:val="Heading2"/>
      </w:pPr>
      <w:r>
        <w:t>3.1 Screen inventory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425E88"/>
          </w:tcPr>
          <w:p>
            <w:r>
              <w:rPr>
                <w:b/>
                <w:color w:val="FFFFFF"/>
                <w:sz w:val="17"/>
              </w:rPr>
              <w:t>ID</w:t>
            </w:r>
          </w:p>
        </w:tc>
        <w:tc>
          <w:tcPr>
            <w:tcW w:type="dxa" w:w="2556"/>
            <w:vAlign w:val="center"/>
            <w:shd w:fill="425E88"/>
          </w:tcPr>
          <w:p>
            <w:r>
              <w:rPr>
                <w:b/>
                <w:color w:val="FFFFFF"/>
                <w:sz w:val="17"/>
              </w:rPr>
              <w:t>Screen</w:t>
            </w:r>
          </w:p>
        </w:tc>
        <w:tc>
          <w:tcPr>
            <w:tcW w:type="dxa" w:w="2556"/>
            <w:vAlign w:val="center"/>
            <w:shd w:fill="425E88"/>
          </w:tcPr>
          <w:p>
            <w:r>
              <w:rPr>
                <w:b/>
                <w:color w:val="FFFFFF"/>
                <w:sz w:val="17"/>
              </w:rPr>
              <w:t>Purpose</w:t>
            </w:r>
          </w:p>
        </w:tc>
        <w:tc>
          <w:tcPr>
            <w:tcW w:type="dxa" w:w="2556"/>
            <w:vAlign w:val="center"/>
            <w:shd w:fill="425E88"/>
          </w:tcPr>
          <w:p>
            <w:r>
              <w:rPr>
                <w:b/>
                <w:color w:val="FFFFFF"/>
                <w:sz w:val="17"/>
              </w:rPr>
              <w:t>Primary actions</w:t>
            </w:r>
          </w:p>
        </w:tc>
      </w:tr>
      <w:tr>
        <w:tc>
          <w:tcPr>
            <w:tcW w:type="dxa" w:w="2556"/>
            <w:vAlign w:val="center"/>
          </w:tcPr>
          <w:p>
            <w:r>
              <w:rPr>
                <w:sz w:val="17"/>
              </w:rPr>
              <w:t>S01</w:t>
            </w:r>
          </w:p>
        </w:tc>
        <w:tc>
          <w:tcPr>
            <w:tcW w:type="dxa" w:w="2556"/>
            <w:vAlign w:val="center"/>
          </w:tcPr>
          <w:p>
            <w:r>
              <w:rPr>
                <w:sz w:val="17"/>
              </w:rPr>
              <w:t>Splash</w:t>
            </w:r>
          </w:p>
        </w:tc>
        <w:tc>
          <w:tcPr>
            <w:tcW w:type="dxa" w:w="2556"/>
            <w:vAlign w:val="center"/>
          </w:tcPr>
          <w:p>
            <w:r>
              <w:rPr>
                <w:sz w:val="17"/>
              </w:rPr>
              <w:t>Fast brand entry.</w:t>
            </w:r>
          </w:p>
        </w:tc>
        <w:tc>
          <w:tcPr>
            <w:tcW w:type="dxa" w:w="2556"/>
            <w:vAlign w:val="center"/>
          </w:tcPr>
          <w:p>
            <w:r>
              <w:rPr>
                <w:sz w:val="17"/>
              </w:rPr>
              <w:t>Wait for bootstrap / continue.</w:t>
            </w:r>
          </w:p>
        </w:tc>
      </w:tr>
      <w:tr>
        <w:tc>
          <w:tcPr>
            <w:tcW w:type="dxa" w:w="2556"/>
            <w:vAlign w:val="center"/>
          </w:tcPr>
          <w:p>
            <w:r>
              <w:rPr>
                <w:sz w:val="17"/>
              </w:rPr>
              <w:t>S02</w:t>
            </w:r>
          </w:p>
        </w:tc>
        <w:tc>
          <w:tcPr>
            <w:tcW w:type="dxa" w:w="2556"/>
            <w:vAlign w:val="center"/>
          </w:tcPr>
          <w:p>
            <w:r>
              <w:rPr>
                <w:sz w:val="17"/>
              </w:rPr>
              <w:t>Home</w:t>
            </w:r>
          </w:p>
        </w:tc>
        <w:tc>
          <w:tcPr>
            <w:tcW w:type="dxa" w:w="2556"/>
            <w:vAlign w:val="center"/>
          </w:tcPr>
          <w:p>
            <w:r>
              <w:rPr>
                <w:sz w:val="17"/>
              </w:rPr>
              <w:t>Main navigation and re-entry.</w:t>
            </w:r>
          </w:p>
        </w:tc>
        <w:tc>
          <w:tcPr>
            <w:tcW w:type="dxa" w:w="2556"/>
            <w:vAlign w:val="center"/>
          </w:tcPr>
          <w:p>
            <w:r>
              <w:rPr>
                <w:sz w:val="17"/>
              </w:rPr>
              <w:t>Play, Levels, Daily, Shop, Settings.</w:t>
            </w:r>
          </w:p>
        </w:tc>
      </w:tr>
      <w:tr>
        <w:tc>
          <w:tcPr>
            <w:tcW w:type="dxa" w:w="2556"/>
            <w:vAlign w:val="center"/>
          </w:tcPr>
          <w:p>
            <w:r>
              <w:rPr>
                <w:sz w:val="17"/>
              </w:rPr>
              <w:t>S03</w:t>
            </w:r>
          </w:p>
        </w:tc>
        <w:tc>
          <w:tcPr>
            <w:tcW w:type="dxa" w:w="2556"/>
            <w:vAlign w:val="center"/>
          </w:tcPr>
          <w:p>
            <w:r>
              <w:rPr>
                <w:sz w:val="17"/>
              </w:rPr>
              <w:t>Game</w:t>
            </w:r>
          </w:p>
        </w:tc>
        <w:tc>
          <w:tcPr>
            <w:tcW w:type="dxa" w:w="2556"/>
            <w:vAlign w:val="center"/>
          </w:tcPr>
          <w:p>
            <w:r>
              <w:rPr>
                <w:sz w:val="17"/>
              </w:rPr>
              <w:t>Primary puzzle.</w:t>
            </w:r>
          </w:p>
        </w:tc>
        <w:tc>
          <w:tcPr>
            <w:tcW w:type="dxa" w:w="2556"/>
            <w:vAlign w:val="center"/>
          </w:tcPr>
          <w:p>
            <w:r>
              <w:rPr>
                <w:sz w:val="17"/>
              </w:rPr>
              <w:t>Select/drag, place, rotate, booster, pause.</w:t>
            </w:r>
          </w:p>
        </w:tc>
      </w:tr>
      <w:tr>
        <w:tc>
          <w:tcPr>
            <w:tcW w:type="dxa" w:w="2556"/>
            <w:vAlign w:val="center"/>
          </w:tcPr>
          <w:p>
            <w:r>
              <w:rPr>
                <w:sz w:val="17"/>
              </w:rPr>
              <w:t>S04</w:t>
            </w:r>
          </w:p>
        </w:tc>
        <w:tc>
          <w:tcPr>
            <w:tcW w:type="dxa" w:w="2556"/>
            <w:vAlign w:val="center"/>
          </w:tcPr>
          <w:p>
            <w:r>
              <w:rPr>
                <w:sz w:val="17"/>
              </w:rPr>
              <w:t>Pause</w:t>
            </w:r>
          </w:p>
        </w:tc>
        <w:tc>
          <w:tcPr>
            <w:tcW w:type="dxa" w:w="2556"/>
            <w:vAlign w:val="center"/>
          </w:tcPr>
          <w:p>
            <w:r>
              <w:rPr>
                <w:sz w:val="17"/>
              </w:rPr>
              <w:t>Safe interruption.</w:t>
            </w:r>
          </w:p>
        </w:tc>
        <w:tc>
          <w:tcPr>
            <w:tcW w:type="dxa" w:w="2556"/>
            <w:vAlign w:val="center"/>
          </w:tcPr>
          <w:p>
            <w:r>
              <w:rPr>
                <w:sz w:val="17"/>
              </w:rPr>
              <w:t>Resume, restart, home, audio settings.</w:t>
            </w:r>
          </w:p>
        </w:tc>
      </w:tr>
      <w:tr>
        <w:tc>
          <w:tcPr>
            <w:tcW w:type="dxa" w:w="2556"/>
            <w:vAlign w:val="center"/>
          </w:tcPr>
          <w:p>
            <w:r>
              <w:rPr>
                <w:sz w:val="17"/>
              </w:rPr>
              <w:t>S05</w:t>
            </w:r>
          </w:p>
        </w:tc>
        <w:tc>
          <w:tcPr>
            <w:tcW w:type="dxa" w:w="2556"/>
            <w:vAlign w:val="center"/>
          </w:tcPr>
          <w:p>
            <w:r>
              <w:rPr>
                <w:sz w:val="17"/>
              </w:rPr>
              <w:t>Game Over</w:t>
            </w:r>
          </w:p>
        </w:tc>
        <w:tc>
          <w:tcPr>
            <w:tcW w:type="dxa" w:w="2556"/>
            <w:vAlign w:val="center"/>
          </w:tcPr>
          <w:p>
            <w:r>
              <w:rPr>
                <w:sz w:val="17"/>
              </w:rPr>
              <w:t>Explain loss and recovery.</w:t>
            </w:r>
          </w:p>
        </w:tc>
        <w:tc>
          <w:tcPr>
            <w:tcW w:type="dxa" w:w="2556"/>
            <w:vAlign w:val="center"/>
          </w:tcPr>
          <w:p>
            <w:r>
              <w:rPr>
                <w:sz w:val="17"/>
              </w:rPr>
              <w:t>Retry, continue by reward, home.</w:t>
            </w:r>
          </w:p>
        </w:tc>
      </w:tr>
      <w:tr>
        <w:tc>
          <w:tcPr>
            <w:tcW w:type="dxa" w:w="2556"/>
            <w:vAlign w:val="center"/>
          </w:tcPr>
          <w:p>
            <w:r>
              <w:rPr>
                <w:sz w:val="17"/>
              </w:rPr>
              <w:t>S06</w:t>
            </w:r>
          </w:p>
        </w:tc>
        <w:tc>
          <w:tcPr>
            <w:tcW w:type="dxa" w:w="2556"/>
            <w:vAlign w:val="center"/>
          </w:tcPr>
          <w:p>
            <w:r>
              <w:rPr>
                <w:sz w:val="17"/>
              </w:rPr>
              <w:t>Level Complete</w:t>
            </w:r>
          </w:p>
        </w:tc>
        <w:tc>
          <w:tcPr>
            <w:tcW w:type="dxa" w:w="2556"/>
            <w:vAlign w:val="center"/>
          </w:tcPr>
          <w:p>
            <w:r>
              <w:rPr>
                <w:sz w:val="17"/>
              </w:rPr>
              <w:t>Celebrate target achievement.</w:t>
            </w:r>
          </w:p>
        </w:tc>
        <w:tc>
          <w:tcPr>
            <w:tcW w:type="dxa" w:w="2556"/>
            <w:vAlign w:val="center"/>
          </w:tcPr>
          <w:p>
            <w:r>
              <w:rPr>
                <w:sz w:val="17"/>
              </w:rPr>
              <w:t>Next level, replay, home.</w:t>
            </w:r>
          </w:p>
        </w:tc>
      </w:tr>
      <w:tr>
        <w:tc>
          <w:tcPr>
            <w:tcW w:type="dxa" w:w="2556"/>
            <w:vAlign w:val="center"/>
          </w:tcPr>
          <w:p>
            <w:r>
              <w:rPr>
                <w:sz w:val="17"/>
              </w:rPr>
              <w:t>S07</w:t>
            </w:r>
          </w:p>
        </w:tc>
        <w:tc>
          <w:tcPr>
            <w:tcW w:type="dxa" w:w="2556"/>
            <w:vAlign w:val="center"/>
          </w:tcPr>
          <w:p>
            <w:r>
              <w:rPr>
                <w:sz w:val="17"/>
              </w:rPr>
              <w:t>Levels</w:t>
            </w:r>
          </w:p>
        </w:tc>
        <w:tc>
          <w:tcPr>
            <w:tcW w:type="dxa" w:w="2556"/>
            <w:vAlign w:val="center"/>
          </w:tcPr>
          <w:p>
            <w:r>
              <w:rPr>
                <w:sz w:val="17"/>
              </w:rPr>
              <w:t>Progressive campaign.</w:t>
            </w:r>
          </w:p>
        </w:tc>
        <w:tc>
          <w:tcPr>
            <w:tcW w:type="dxa" w:w="2556"/>
            <w:vAlign w:val="center"/>
          </w:tcPr>
          <w:p>
            <w:r>
              <w:rPr>
                <w:sz w:val="17"/>
              </w:rPr>
              <w:t>Select unlocked level.</w:t>
            </w:r>
          </w:p>
        </w:tc>
      </w:tr>
      <w:tr>
        <w:tc>
          <w:tcPr>
            <w:tcW w:type="dxa" w:w="2556"/>
            <w:vAlign w:val="center"/>
          </w:tcPr>
          <w:p>
            <w:r>
              <w:rPr>
                <w:sz w:val="17"/>
              </w:rPr>
              <w:t>S08</w:t>
            </w:r>
          </w:p>
        </w:tc>
        <w:tc>
          <w:tcPr>
            <w:tcW w:type="dxa" w:w="2556"/>
            <w:vAlign w:val="center"/>
          </w:tcPr>
          <w:p>
            <w:r>
              <w:rPr>
                <w:sz w:val="17"/>
              </w:rPr>
              <w:t>Daily Challenge</w:t>
            </w:r>
          </w:p>
        </w:tc>
        <w:tc>
          <w:tcPr>
            <w:tcW w:type="dxa" w:w="2556"/>
            <w:vAlign w:val="center"/>
          </w:tcPr>
          <w:p>
            <w:r>
              <w:rPr>
                <w:sz w:val="17"/>
              </w:rPr>
              <w:t>Repeatable challenge.</w:t>
            </w:r>
          </w:p>
        </w:tc>
        <w:tc>
          <w:tcPr>
            <w:tcW w:type="dxa" w:w="2556"/>
            <w:vAlign w:val="center"/>
          </w:tcPr>
          <w:p>
            <w:r>
              <w:rPr>
                <w:sz w:val="17"/>
              </w:rPr>
              <w:t>Start, review result.</w:t>
            </w:r>
          </w:p>
        </w:tc>
      </w:tr>
      <w:tr>
        <w:tc>
          <w:tcPr>
            <w:tcW w:type="dxa" w:w="2556"/>
            <w:vAlign w:val="center"/>
          </w:tcPr>
          <w:p>
            <w:r>
              <w:rPr>
                <w:sz w:val="17"/>
              </w:rPr>
              <w:t>S09</w:t>
            </w:r>
          </w:p>
        </w:tc>
        <w:tc>
          <w:tcPr>
            <w:tcW w:type="dxa" w:w="2556"/>
            <w:vAlign w:val="center"/>
          </w:tcPr>
          <w:p>
            <w:r>
              <w:rPr>
                <w:sz w:val="17"/>
              </w:rPr>
              <w:t>Shop</w:t>
            </w:r>
          </w:p>
        </w:tc>
        <w:tc>
          <w:tcPr>
            <w:tcW w:type="dxa" w:w="2556"/>
            <w:vAlign w:val="center"/>
          </w:tcPr>
          <w:p>
            <w:r>
              <w:rPr>
                <w:sz w:val="17"/>
              </w:rPr>
              <w:t>Coins and boosters.</w:t>
            </w:r>
          </w:p>
        </w:tc>
        <w:tc>
          <w:tcPr>
            <w:tcW w:type="dxa" w:w="2556"/>
            <w:vAlign w:val="center"/>
          </w:tcPr>
          <w:p>
            <w:r>
              <w:rPr>
                <w:sz w:val="17"/>
              </w:rPr>
              <w:t>Buy, restore, close.</w:t>
            </w:r>
          </w:p>
        </w:tc>
      </w:tr>
      <w:tr>
        <w:tc>
          <w:tcPr>
            <w:tcW w:type="dxa" w:w="2556"/>
            <w:vAlign w:val="center"/>
          </w:tcPr>
          <w:p>
            <w:r>
              <w:rPr>
                <w:sz w:val="17"/>
              </w:rPr>
              <w:t>S10</w:t>
            </w:r>
          </w:p>
        </w:tc>
        <w:tc>
          <w:tcPr>
            <w:tcW w:type="dxa" w:w="2556"/>
            <w:vAlign w:val="center"/>
          </w:tcPr>
          <w:p>
            <w:r>
              <w:rPr>
                <w:sz w:val="17"/>
              </w:rPr>
              <w:t>Settings</w:t>
            </w:r>
          </w:p>
        </w:tc>
        <w:tc>
          <w:tcPr>
            <w:tcW w:type="dxa" w:w="2556"/>
            <w:vAlign w:val="center"/>
          </w:tcPr>
          <w:p>
            <w:r>
              <w:rPr>
                <w:sz w:val="17"/>
              </w:rPr>
              <w:t>Controls and legal.</w:t>
            </w:r>
          </w:p>
        </w:tc>
        <w:tc>
          <w:tcPr>
            <w:tcW w:type="dxa" w:w="2556"/>
            <w:vAlign w:val="center"/>
          </w:tcPr>
          <w:p>
            <w:r>
              <w:rPr>
                <w:sz w:val="17"/>
              </w:rPr>
              <w:t>Sound, music, vibration, language, policy.</w:t>
            </w:r>
          </w:p>
        </w:tc>
      </w:tr>
      <w:tr>
        <w:tc>
          <w:tcPr>
            <w:tcW w:type="dxa" w:w="2556"/>
            <w:vAlign w:val="center"/>
          </w:tcPr>
          <w:p>
            <w:r>
              <w:rPr>
                <w:sz w:val="17"/>
              </w:rPr>
              <w:t>S11</w:t>
            </w:r>
          </w:p>
        </w:tc>
        <w:tc>
          <w:tcPr>
            <w:tcW w:type="dxa" w:w="2556"/>
            <w:vAlign w:val="center"/>
          </w:tcPr>
          <w:p>
            <w:r>
              <w:rPr>
                <w:sz w:val="17"/>
              </w:rPr>
              <w:t>How to Play</w:t>
            </w:r>
          </w:p>
        </w:tc>
        <w:tc>
          <w:tcPr>
            <w:tcW w:type="dxa" w:w="2556"/>
            <w:vAlign w:val="center"/>
          </w:tcPr>
          <w:p>
            <w:r>
              <w:rPr>
                <w:sz w:val="17"/>
              </w:rPr>
              <w:t>Teach core mechanics.</w:t>
            </w:r>
          </w:p>
        </w:tc>
        <w:tc>
          <w:tcPr>
            <w:tcW w:type="dxa" w:w="2556"/>
            <w:vAlign w:val="center"/>
          </w:tcPr>
          <w:p>
            <w:r>
              <w:rPr>
                <w:sz w:val="17"/>
              </w:rPr>
              <w:t>Step through tutorial.</w:t>
            </w:r>
          </w:p>
        </w:tc>
      </w:tr>
      <w:tr>
        <w:tc>
          <w:tcPr>
            <w:tcW w:type="dxa" w:w="2556"/>
            <w:vAlign w:val="center"/>
          </w:tcPr>
          <w:p>
            <w:r>
              <w:rPr>
                <w:sz w:val="17"/>
              </w:rPr>
              <w:t>S12</w:t>
            </w:r>
          </w:p>
        </w:tc>
        <w:tc>
          <w:tcPr>
            <w:tcW w:type="dxa" w:w="2556"/>
            <w:vAlign w:val="center"/>
          </w:tcPr>
          <w:p>
            <w:r>
              <w:rPr>
                <w:sz w:val="17"/>
              </w:rPr>
              <w:t>Rewarded Ad overlay</w:t>
            </w:r>
          </w:p>
        </w:tc>
        <w:tc>
          <w:tcPr>
            <w:tcW w:type="dxa" w:w="2556"/>
            <w:vAlign w:val="center"/>
          </w:tcPr>
          <w:p>
            <w:r>
              <w:rPr>
                <w:sz w:val="17"/>
              </w:rPr>
              <w:t>Optional ad exchange.</w:t>
            </w:r>
          </w:p>
        </w:tc>
        <w:tc>
          <w:tcPr>
            <w:tcW w:type="dxa" w:w="2556"/>
            <w:vAlign w:val="center"/>
          </w:tcPr>
          <w:p>
            <w:r>
              <w:rPr>
                <w:sz w:val="17"/>
              </w:rPr>
              <w:t>Watch, close, cancel.</w:t>
            </w:r>
          </w:p>
        </w:tc>
      </w:tr>
    </w:tbl>
    <w:p/>
    <w:p>
      <w:pPr>
        <w:pStyle w:val="Heading2"/>
      </w:pPr>
      <w:r>
        <w:t>3.2 Home screen</w:t>
      </w:r>
    </w:p>
    <w:p>
      <w:r>
        <w:t>Layout priority: game logo at top, primary Play button in the middle, then secondary modes (Levels, Daily), then Shop and Settings. Show best score and current coin balance without competing with Play.</w:t>
      </w:r>
    </w:p>
    <w:p>
      <w:pPr>
        <w:pStyle w:val="Heading3"/>
      </w:pPr>
      <w:r>
        <w:t>Home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25E88"/>
          </w:tcPr>
          <w:p>
            <w:r>
              <w:rPr>
                <w:b/>
                <w:color w:val="FFFFFF"/>
                <w:sz w:val="17"/>
              </w:rPr>
              <w:t>Scenario</w:t>
            </w:r>
          </w:p>
        </w:tc>
        <w:tc>
          <w:tcPr>
            <w:tcW w:type="dxa" w:w="5112"/>
            <w:vAlign w:val="center"/>
            <w:shd w:fill="425E88"/>
          </w:tcPr>
          <w:p>
            <w:r>
              <w:rPr>
                <w:b/>
                <w:color w:val="FFFFFF"/>
                <w:sz w:val="17"/>
              </w:rPr>
              <w:t>Expected behavior</w:t>
            </w:r>
          </w:p>
        </w:tc>
      </w:tr>
      <w:tr>
        <w:tc>
          <w:tcPr>
            <w:tcW w:type="dxa" w:w="5112"/>
            <w:vAlign w:val="center"/>
          </w:tcPr>
          <w:p>
            <w:r>
              <w:rPr>
                <w:sz w:val="17"/>
              </w:rPr>
              <w:t>First launch</w:t>
            </w:r>
          </w:p>
        </w:tc>
        <w:tc>
          <w:tcPr>
            <w:tcW w:type="dxa" w:w="5112"/>
            <w:vAlign w:val="center"/>
          </w:tcPr>
          <w:p>
            <w:r>
              <w:rPr>
                <w:sz w:val="17"/>
              </w:rPr>
              <w:t>Show short tutorial entry or guided first game; no login required.</w:t>
            </w:r>
          </w:p>
        </w:tc>
      </w:tr>
      <w:tr>
        <w:tc>
          <w:tcPr>
            <w:tcW w:type="dxa" w:w="5112"/>
            <w:vAlign w:val="center"/>
          </w:tcPr>
          <w:p>
            <w:r>
              <w:rPr>
                <w:sz w:val="17"/>
              </w:rPr>
              <w:t>Returning user</w:t>
            </w:r>
          </w:p>
        </w:tc>
        <w:tc>
          <w:tcPr>
            <w:tcW w:type="dxa" w:w="5112"/>
            <w:vAlign w:val="center"/>
          </w:tcPr>
          <w:p>
            <w:r>
              <w:rPr>
                <w:sz w:val="17"/>
              </w:rPr>
              <w:t>Show Continue if a saved game exists; otherwise Play.</w:t>
            </w:r>
          </w:p>
        </w:tc>
      </w:tr>
      <w:tr>
        <w:tc>
          <w:tcPr>
            <w:tcW w:type="dxa" w:w="5112"/>
            <w:vAlign w:val="center"/>
          </w:tcPr>
          <w:p>
            <w:r>
              <w:rPr>
                <w:sz w:val="17"/>
              </w:rPr>
              <w:t>Saved game exists</w:t>
            </w:r>
          </w:p>
        </w:tc>
        <w:tc>
          <w:tcPr>
            <w:tcW w:type="dxa" w:w="5112"/>
            <w:vAlign w:val="center"/>
          </w:tcPr>
          <w:p>
            <w:r>
              <w:rPr>
                <w:sz w:val="17"/>
              </w:rPr>
              <w:t>Play resumes exactly where user left off, including queue and board.</w:t>
            </w:r>
          </w:p>
        </w:tc>
      </w:tr>
      <w:tr>
        <w:tc>
          <w:tcPr>
            <w:tcW w:type="dxa" w:w="5112"/>
            <w:vAlign w:val="center"/>
          </w:tcPr>
          <w:p>
            <w:r>
              <w:rPr>
                <w:sz w:val="17"/>
              </w:rPr>
              <w:t>Offline</w:t>
            </w:r>
          </w:p>
        </w:tc>
        <w:tc>
          <w:tcPr>
            <w:tcW w:type="dxa" w:w="5112"/>
            <w:vAlign w:val="center"/>
          </w:tcPr>
          <w:p>
            <w:r>
              <w:rPr>
                <w:sz w:val="17"/>
              </w:rPr>
              <w:t>Core game remains playable; online-only monetization may be unavailable.</w:t>
            </w:r>
          </w:p>
        </w:tc>
      </w:tr>
      <w:tr>
        <w:tc>
          <w:tcPr>
            <w:tcW w:type="dxa" w:w="5112"/>
            <w:vAlign w:val="center"/>
          </w:tcPr>
          <w:p>
            <w:r>
              <w:rPr>
                <w:sz w:val="17"/>
              </w:rPr>
              <w:t>Corrupt save</w:t>
            </w:r>
          </w:p>
        </w:tc>
        <w:tc>
          <w:tcPr>
            <w:tcW w:type="dxa" w:w="5112"/>
            <w:vAlign w:val="center"/>
          </w:tcPr>
          <w:p>
            <w:r>
              <w:rPr>
                <w:sz w:val="17"/>
              </w:rPr>
              <w:t>Discard only the invalid save, keep coins/settings, start a fresh game; log diagnostic event.</w:t>
            </w:r>
          </w:p>
        </w:tc>
      </w:tr>
    </w:tbl>
    <w:p/>
    <w:p>
      <w:pPr>
        <w:pStyle w:val="Heading2"/>
      </w:pPr>
      <w:r>
        <w:t>3.3 Game screen states</w:t>
      </w:r>
    </w:p>
    <w:p>
      <w:pPr>
        <w:jc w:val="center"/>
      </w:pPr>
      <w:r>
        <w:drawing>
          <wp:inline xmlns:a="http://schemas.openxmlformats.org/drawingml/2006/main" xmlns:pic="http://schemas.openxmlformats.org/drawingml/2006/picture">
            <wp:extent cx="5577840" cy="3665438"/>
            <wp:docPr id="5" name="Picture 5"/>
            <wp:cNvGraphicFramePr>
              <a:graphicFrameLocks noChangeAspect="1"/>
            </wp:cNvGraphicFramePr>
            <a:graphic>
              <a:graphicData uri="http://schemas.openxmlformats.org/drawingml/2006/picture">
                <pic:pic>
                  <pic:nvPicPr>
                    <pic:cNvPr id="0" name="game_flow.jpg"/>
                    <pic:cNvPicPr/>
                  </pic:nvPicPr>
                  <pic:blipFill>
                    <a:blip r:embed="rId14"/>
                    <a:stretch>
                      <a:fillRect/>
                    </a:stretch>
                  </pic:blipFill>
                  <pic:spPr>
                    <a:xfrm>
                      <a:off x="0" y="0"/>
                      <a:ext cx="5577840" cy="3665438"/>
                    </a:xfrm>
                    <a:prstGeom prst="rect"/>
                  </pic:spPr>
                </pic:pic>
              </a:graphicData>
            </a:graphic>
          </wp:inline>
        </w:drawing>
      </w:r>
    </w:p>
    <w:p>
      <w:pPr>
        <w:jc w:val="center"/>
      </w:pPr>
      <w:r>
        <w:rPr>
          <w:i/>
          <w:color w:val="5F646E"/>
          <w:sz w:val="17"/>
        </w:rPr>
        <w:t>Core gameplay interaction flow.</w:t>
      </w:r>
    </w:p>
    <w:p>
      <w:pPr>
        <w:pStyle w:val="Heading3"/>
      </w:pPr>
      <w:r>
        <w:t>Game screen zones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25E88"/>
          </w:tcPr>
          <w:p>
            <w:r>
              <w:rPr>
                <w:b/>
                <w:color w:val="FFFFFF"/>
                <w:sz w:val="17"/>
              </w:rPr>
              <w:t>Zone</w:t>
            </w:r>
          </w:p>
        </w:tc>
        <w:tc>
          <w:tcPr>
            <w:tcW w:type="dxa" w:w="3408"/>
            <w:vAlign w:val="center"/>
            <w:shd w:fill="425E88"/>
          </w:tcPr>
          <w:p>
            <w:r>
              <w:rPr>
                <w:b/>
                <w:color w:val="FFFFFF"/>
                <w:sz w:val="17"/>
              </w:rPr>
              <w:t>Content</w:t>
            </w:r>
          </w:p>
        </w:tc>
        <w:tc>
          <w:tcPr>
            <w:tcW w:type="dxa" w:w="3408"/>
            <w:vAlign w:val="center"/>
            <w:shd w:fill="425E88"/>
          </w:tcPr>
          <w:p>
            <w:r>
              <w:rPr>
                <w:b/>
                <w:color w:val="FFFFFF"/>
                <w:sz w:val="17"/>
              </w:rPr>
              <w:t>Behavior</w:t>
            </w:r>
          </w:p>
        </w:tc>
      </w:tr>
      <w:tr>
        <w:tc>
          <w:tcPr>
            <w:tcW w:type="dxa" w:w="3408"/>
            <w:vAlign w:val="center"/>
          </w:tcPr>
          <w:p>
            <w:r>
              <w:rPr>
                <w:sz w:val="17"/>
              </w:rPr>
              <w:t>Top-left</w:t>
            </w:r>
          </w:p>
        </w:tc>
        <w:tc>
          <w:tcPr>
            <w:tcW w:type="dxa" w:w="3408"/>
            <w:vAlign w:val="center"/>
          </w:tcPr>
          <w:p>
            <w:r>
              <w:rPr>
                <w:sz w:val="17"/>
              </w:rPr>
              <w:t>Pause / score card</w:t>
            </w:r>
          </w:p>
        </w:tc>
        <w:tc>
          <w:tcPr>
            <w:tcW w:type="dxa" w:w="3408"/>
            <w:vAlign w:val="center"/>
          </w:tcPr>
          <w:p>
            <w:r>
              <w:rPr>
                <w:sz w:val="17"/>
              </w:rPr>
              <w:t>Always visible during play; pause must not lose state.</w:t>
            </w:r>
          </w:p>
        </w:tc>
      </w:tr>
      <w:tr>
        <w:tc>
          <w:tcPr>
            <w:tcW w:type="dxa" w:w="3408"/>
            <w:vAlign w:val="center"/>
          </w:tcPr>
          <w:p>
            <w:r>
              <w:rPr>
                <w:sz w:val="17"/>
              </w:rPr>
              <w:t>Top-center</w:t>
            </w:r>
          </w:p>
        </w:tc>
        <w:tc>
          <w:tcPr>
            <w:tcW w:type="dxa" w:w="3408"/>
            <w:vAlign w:val="center"/>
          </w:tcPr>
          <w:p>
            <w:r>
              <w:rPr>
                <w:sz w:val="17"/>
              </w:rPr>
              <w:t>Level + target/progress</w:t>
            </w:r>
          </w:p>
        </w:tc>
        <w:tc>
          <w:tcPr>
            <w:tcW w:type="dxa" w:w="3408"/>
            <w:vAlign w:val="center"/>
          </w:tcPr>
          <w:p>
            <w:r>
              <w:rPr>
                <w:sz w:val="17"/>
              </w:rPr>
              <w:t>Updates after score/merge; animate only the numeric delta and progress.</w:t>
            </w:r>
          </w:p>
        </w:tc>
      </w:tr>
      <w:tr>
        <w:tc>
          <w:tcPr>
            <w:tcW w:type="dxa" w:w="3408"/>
            <w:vAlign w:val="center"/>
          </w:tcPr>
          <w:p>
            <w:r>
              <w:rPr>
                <w:sz w:val="17"/>
              </w:rPr>
              <w:t>Top-right</w:t>
            </w:r>
          </w:p>
        </w:tc>
        <w:tc>
          <w:tcPr>
            <w:tcW w:type="dxa" w:w="3408"/>
            <w:vAlign w:val="center"/>
          </w:tcPr>
          <w:p>
            <w:r>
              <w:rPr>
                <w:sz w:val="17"/>
              </w:rPr>
              <w:t>Coins</w:t>
            </w:r>
          </w:p>
        </w:tc>
        <w:tc>
          <w:tcPr>
            <w:tcW w:type="dxa" w:w="3408"/>
            <w:vAlign w:val="center"/>
          </w:tcPr>
          <w:p>
            <w:r>
              <w:rPr>
                <w:sz w:val="17"/>
              </w:rPr>
              <w:t>Updates after rewards/spending; never changes without a visible reason.</w:t>
            </w:r>
          </w:p>
        </w:tc>
      </w:tr>
      <w:tr>
        <w:tc>
          <w:tcPr>
            <w:tcW w:type="dxa" w:w="3408"/>
            <w:vAlign w:val="center"/>
          </w:tcPr>
          <w:p>
            <w:r>
              <w:rPr>
                <w:sz w:val="17"/>
              </w:rPr>
              <w:t>Center</w:t>
            </w:r>
          </w:p>
        </w:tc>
        <w:tc>
          <w:tcPr>
            <w:tcW w:type="dxa" w:w="3408"/>
            <w:vAlign w:val="center"/>
          </w:tcPr>
          <w:p>
            <w:r>
              <w:rPr>
                <w:sz w:val="17"/>
              </w:rPr>
              <w:t>Hex board</w:t>
            </w:r>
          </w:p>
        </w:tc>
        <w:tc>
          <w:tcPr>
            <w:tcW w:type="dxa" w:w="3408"/>
            <w:vAlign w:val="center"/>
          </w:tcPr>
          <w:p>
            <w:r>
              <w:rPr>
                <w:sz w:val="17"/>
              </w:rPr>
              <w:t>Main touch/drag surface; highlights legal placement.</w:t>
            </w:r>
          </w:p>
        </w:tc>
      </w:tr>
      <w:tr>
        <w:tc>
          <w:tcPr>
            <w:tcW w:type="dxa" w:w="3408"/>
            <w:vAlign w:val="center"/>
          </w:tcPr>
          <w:p>
            <w:r>
              <w:rPr>
                <w:sz w:val="17"/>
              </w:rPr>
              <w:t>Lower center</w:t>
            </w:r>
          </w:p>
        </w:tc>
        <w:tc>
          <w:tcPr>
            <w:tcW w:type="dxa" w:w="3408"/>
            <w:vAlign w:val="center"/>
          </w:tcPr>
          <w:p>
            <w:r>
              <w:rPr>
                <w:sz w:val="17"/>
              </w:rPr>
              <w:t>Boosters</w:t>
            </w:r>
          </w:p>
        </w:tc>
        <w:tc>
          <w:tcPr>
            <w:tcW w:type="dxa" w:w="3408"/>
            <w:vAlign w:val="center"/>
          </w:tcPr>
          <w:p>
            <w:r>
              <w:rPr>
                <w:sz w:val="17"/>
              </w:rPr>
              <w:t>Shows current balance/cost; locked or empty state is explicit.</w:t>
            </w:r>
          </w:p>
        </w:tc>
      </w:tr>
      <w:tr>
        <w:tc>
          <w:tcPr>
            <w:tcW w:type="dxa" w:w="3408"/>
            <w:vAlign w:val="center"/>
          </w:tcPr>
          <w:p>
            <w:r>
              <w:rPr>
                <w:sz w:val="17"/>
              </w:rPr>
              <w:t>Bottom</w:t>
            </w:r>
          </w:p>
        </w:tc>
        <w:tc>
          <w:tcPr>
            <w:tcW w:type="dxa" w:w="3408"/>
            <w:vAlign w:val="center"/>
          </w:tcPr>
          <w:p>
            <w:r>
              <w:rPr>
                <w:sz w:val="17"/>
              </w:rPr>
              <w:t>Piece tray</w:t>
            </w:r>
          </w:p>
        </w:tc>
        <w:tc>
          <w:tcPr>
            <w:tcW w:type="dxa" w:w="3408"/>
            <w:vAlign w:val="center"/>
          </w:tcPr>
          <w:p>
            <w:r>
              <w:rPr>
                <w:sz w:val="17"/>
              </w:rPr>
              <w:t>Shows current piece and upcoming pieces; selection state is obvious.</w:t>
            </w:r>
          </w:p>
        </w:tc>
      </w:tr>
    </w:tbl>
    <w:p/>
    <w:p>
      <w:pPr>
        <w:pStyle w:val="Heading2"/>
      </w:pPr>
      <w:r>
        <w:t>3.4 Detailed user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25E88"/>
          </w:tcPr>
          <w:p>
            <w:r>
              <w:rPr>
                <w:b/>
                <w:color w:val="FFFFFF"/>
                <w:sz w:val="16"/>
              </w:rPr>
              <w:t>Scenario</w:t>
            </w:r>
          </w:p>
        </w:tc>
        <w:tc>
          <w:tcPr>
            <w:tcW w:type="dxa" w:w="5112"/>
            <w:vAlign w:val="center"/>
            <w:shd w:fill="425E88"/>
          </w:tcPr>
          <w:p>
            <w:r>
              <w:rPr>
                <w:b/>
                <w:color w:val="FFFFFF"/>
                <w:sz w:val="16"/>
              </w:rPr>
              <w:t>Behavior specification</w:t>
            </w:r>
          </w:p>
        </w:tc>
      </w:tr>
      <w:tr>
        <w:tc>
          <w:tcPr>
            <w:tcW w:type="dxa" w:w="5112"/>
            <w:vAlign w:val="center"/>
          </w:tcPr>
          <w:p>
            <w:r>
              <w:rPr>
                <w:sz w:val="16"/>
              </w:rPr>
              <w:t>SC-01 First game onboarding</w:t>
            </w:r>
          </w:p>
        </w:tc>
        <w:tc>
          <w:tcPr>
            <w:tcW w:type="dxa" w:w="5112"/>
            <w:vAlign w:val="center"/>
          </w:tcPr>
          <w:p>
            <w:r>
              <w:rPr>
                <w:sz w:val="16"/>
              </w:rPr>
              <w:t>User launches for the first time. Show 3-step tutorial: pick piece -&gt; place on highlighted cell -&gt; merge 3 matches. After tutorial, create a playable board with generous legal moves.</w:t>
            </w:r>
          </w:p>
        </w:tc>
      </w:tr>
      <w:tr>
        <w:tc>
          <w:tcPr>
            <w:tcW w:type="dxa" w:w="5112"/>
            <w:vAlign w:val="center"/>
          </w:tcPr>
          <w:p>
            <w:r>
              <w:rPr>
                <w:sz w:val="16"/>
              </w:rPr>
              <w:t>SC-02 Tap placement</w:t>
            </w:r>
          </w:p>
        </w:tc>
        <w:tc>
          <w:tcPr>
            <w:tcW w:type="dxa" w:w="5112"/>
            <w:vAlign w:val="center"/>
          </w:tcPr>
          <w:p>
            <w:r>
              <w:rPr>
                <w:sz w:val="16"/>
              </w:rPr>
              <w:t>User taps a piece, then taps a legal cell. Preview confirms the target, piece snaps to cells, merge resolves, score updates, and the queue advances.</w:t>
            </w:r>
          </w:p>
        </w:tc>
      </w:tr>
      <w:tr>
        <w:tc>
          <w:tcPr>
            <w:tcW w:type="dxa" w:w="5112"/>
            <w:vAlign w:val="center"/>
          </w:tcPr>
          <w:p>
            <w:r>
              <w:rPr>
                <w:sz w:val="16"/>
              </w:rPr>
              <w:t>SC-03 Drag placement</w:t>
            </w:r>
          </w:p>
        </w:tc>
        <w:tc>
          <w:tcPr>
            <w:tcW w:type="dxa" w:w="5112"/>
            <w:vAlign w:val="center"/>
          </w:tcPr>
          <w:p>
            <w:r>
              <w:rPr>
                <w:sz w:val="16"/>
              </w:rPr>
              <w:t>User drags current piece. During movement, show ghost hex cells and legal/illegal status. On release, snap to the nearest valid position or return the piece if invalid.</w:t>
            </w:r>
          </w:p>
        </w:tc>
      </w:tr>
      <w:tr>
        <w:tc>
          <w:tcPr>
            <w:tcW w:type="dxa" w:w="5112"/>
            <w:vAlign w:val="center"/>
          </w:tcPr>
          <w:p>
            <w:r>
              <w:rPr>
                <w:sz w:val="16"/>
              </w:rPr>
              <w:t>SC-04 Rotate before drop</w:t>
            </w:r>
          </w:p>
        </w:tc>
        <w:tc>
          <w:tcPr>
            <w:tcW w:type="dxa" w:w="5112"/>
            <w:vAlign w:val="center"/>
          </w:tcPr>
          <w:p>
            <w:r>
              <w:rPr>
                <w:sz w:val="16"/>
              </w:rPr>
              <w:t>User taps rotate or performs the supported rotation gesture. Piece orientation changes through 60-degree increments; impossible orientations are still allowed in preview but reject if cells collide/outside board.</w:t>
            </w:r>
          </w:p>
        </w:tc>
      </w:tr>
      <w:tr>
        <w:tc>
          <w:tcPr>
            <w:tcW w:type="dxa" w:w="5112"/>
            <w:vAlign w:val="center"/>
          </w:tcPr>
          <w:p>
            <w:r>
              <w:rPr>
                <w:sz w:val="16"/>
              </w:rPr>
              <w:t>SC-05 Merge</w:t>
            </w:r>
          </w:p>
        </w:tc>
        <w:tc>
          <w:tcPr>
            <w:tcW w:type="dxa" w:w="5112"/>
            <w:vAlign w:val="center"/>
          </w:tcPr>
          <w:p>
            <w:r>
              <w:rPr>
                <w:sz w:val="16"/>
              </w:rPr>
              <w:t>A placement creates 3+ connected equal-value tiles. All matching cells pulse, move toward the merge center, disappear, and become one next-value tile.</w:t>
            </w:r>
          </w:p>
        </w:tc>
      </w:tr>
      <w:tr>
        <w:tc>
          <w:tcPr>
            <w:tcW w:type="dxa" w:w="5112"/>
            <w:vAlign w:val="center"/>
          </w:tcPr>
          <w:p>
            <w:r>
              <w:rPr>
                <w:sz w:val="16"/>
              </w:rPr>
              <w:t>SC-06 Chain merge</w:t>
            </w:r>
          </w:p>
        </w:tc>
        <w:tc>
          <w:tcPr>
            <w:tcW w:type="dxa" w:w="5112"/>
            <w:vAlign w:val="center"/>
          </w:tcPr>
          <w:p>
            <w:r>
              <w:rPr>
                <w:sz w:val="16"/>
              </w:rPr>
              <w:t>New tile creates another 3+ connected match. Continue automatically until no merge remains; score increments for each merge separately.</w:t>
            </w:r>
          </w:p>
        </w:tc>
      </w:tr>
      <w:tr>
        <w:tc>
          <w:tcPr>
            <w:tcW w:type="dxa" w:w="5112"/>
            <w:vAlign w:val="center"/>
          </w:tcPr>
          <w:p>
            <w:r>
              <w:rPr>
                <w:sz w:val="16"/>
              </w:rPr>
              <w:t>SC-07 No merge</w:t>
            </w:r>
          </w:p>
        </w:tc>
        <w:tc>
          <w:tcPr>
            <w:tcW w:type="dxa" w:w="5112"/>
            <w:vAlign w:val="center"/>
          </w:tcPr>
          <w:p>
            <w:r>
              <w:rPr>
                <w:sz w:val="16"/>
              </w:rPr>
              <w:t>A legal placement creates no merge. Only placement feedback and score/move count update; no false celebration.</w:t>
            </w:r>
          </w:p>
        </w:tc>
      </w:tr>
      <w:tr>
        <w:tc>
          <w:tcPr>
            <w:tcW w:type="dxa" w:w="5112"/>
            <w:vAlign w:val="center"/>
          </w:tcPr>
          <w:p>
            <w:r>
              <w:rPr>
                <w:sz w:val="16"/>
              </w:rPr>
              <w:t>SC-08 Invalid placement</w:t>
            </w:r>
          </w:p>
        </w:tc>
        <w:tc>
          <w:tcPr>
            <w:tcW w:type="dxa" w:w="5112"/>
            <w:vAlign w:val="center"/>
          </w:tcPr>
          <w:p>
            <w:r>
              <w:rPr>
                <w:sz w:val="16"/>
              </w:rPr>
              <w:t>User releases outside legal cells. No board state changes; use short error motion or snap-back.</w:t>
            </w:r>
          </w:p>
        </w:tc>
      </w:tr>
      <w:tr>
        <w:tc>
          <w:tcPr>
            <w:tcW w:type="dxa" w:w="5112"/>
            <w:vAlign w:val="center"/>
          </w:tcPr>
          <w:p>
            <w:r>
              <w:rPr>
                <w:sz w:val="16"/>
              </w:rPr>
              <w:t>SC-09 Booster: undo</w:t>
            </w:r>
          </w:p>
        </w:tc>
        <w:tc>
          <w:tcPr>
            <w:tcW w:type="dxa" w:w="5112"/>
            <w:vAlign w:val="center"/>
          </w:tcPr>
          <w:p>
            <w:r>
              <w:rPr>
                <w:sz w:val="16"/>
              </w:rPr>
              <w:t>User presses Undo after a move. Restore board, score, queue, coins and progress to the exact prior state. Do not restore a spend that occurred before the move unless the product explicitly defines that behavior.</w:t>
            </w:r>
          </w:p>
        </w:tc>
      </w:tr>
      <w:tr>
        <w:tc>
          <w:tcPr>
            <w:tcW w:type="dxa" w:w="5112"/>
            <w:vAlign w:val="center"/>
          </w:tcPr>
          <w:p>
            <w:r>
              <w:rPr>
                <w:sz w:val="16"/>
              </w:rPr>
              <w:t>SC-10 Booster: swap/change</w:t>
            </w:r>
          </w:p>
        </w:tc>
        <w:tc>
          <w:tcPr>
            <w:tcW w:type="dxa" w:w="5112"/>
            <w:vAlign w:val="center"/>
          </w:tcPr>
          <w:p>
            <w:r>
              <w:rPr>
                <w:sz w:val="16"/>
              </w:rPr>
              <w:t>User activates booster, selects valid target, sees a confirmation highlight, then the tile/piece changes according to the defined booster rule.</w:t>
            </w:r>
          </w:p>
        </w:tc>
      </w:tr>
      <w:tr>
        <w:tc>
          <w:tcPr>
            <w:tcW w:type="dxa" w:w="5112"/>
            <w:vAlign w:val="center"/>
          </w:tcPr>
          <w:p>
            <w:r>
              <w:rPr>
                <w:sz w:val="16"/>
              </w:rPr>
              <w:t>SC-11 Game over</w:t>
            </w:r>
          </w:p>
        </w:tc>
        <w:tc>
          <w:tcPr>
            <w:tcW w:type="dxa" w:w="5112"/>
            <w:vAlign w:val="center"/>
          </w:tcPr>
          <w:p>
            <w:r>
              <w:rPr>
                <w:sz w:val="16"/>
              </w:rPr>
              <w:t>No valid placement exists for the current queue. Pause input, settle animations, show Game Over result and optional rewarded continuation.</w:t>
            </w:r>
          </w:p>
        </w:tc>
      </w:tr>
      <w:tr>
        <w:tc>
          <w:tcPr>
            <w:tcW w:type="dxa" w:w="5112"/>
            <w:vAlign w:val="center"/>
          </w:tcPr>
          <w:p>
            <w:r>
              <w:rPr>
                <w:sz w:val="16"/>
              </w:rPr>
              <w:t>SC-12 Continue by rewarded ad</w:t>
            </w:r>
          </w:p>
        </w:tc>
        <w:tc>
          <w:tcPr>
            <w:tcW w:type="dxa" w:w="5112"/>
            <w:vAlign w:val="center"/>
          </w:tcPr>
          <w:p>
            <w:r>
              <w:rPr>
                <w:sz w:val="16"/>
              </w:rPr>
              <w:t>User chooses continue, watches successful reward, game resumes with a defined recovery action (for example, remove selected low-value tiles or grant a recovery piece). One continuation per run unless design explicitly allows more.</w:t>
            </w:r>
          </w:p>
        </w:tc>
      </w:tr>
      <w:tr>
        <w:tc>
          <w:tcPr>
            <w:tcW w:type="dxa" w:w="5112"/>
            <w:vAlign w:val="center"/>
          </w:tcPr>
          <w:p>
            <w:r>
              <w:rPr>
                <w:sz w:val="16"/>
              </w:rPr>
              <w:t>SC-13 Level completion</w:t>
            </w:r>
          </w:p>
        </w:tc>
        <w:tc>
          <w:tcPr>
            <w:tcW w:type="dxa" w:w="5112"/>
            <w:vAlign w:val="center"/>
          </w:tcPr>
          <w:p>
            <w:r>
              <w:rPr>
                <w:sz w:val="16"/>
              </w:rPr>
              <w:t>Target is reached. Complete animation, reward coins, save progress, unlock next level and show the next action.</w:t>
            </w:r>
          </w:p>
        </w:tc>
      </w:tr>
      <w:tr>
        <w:tc>
          <w:tcPr>
            <w:tcW w:type="dxa" w:w="5112"/>
            <w:vAlign w:val="center"/>
          </w:tcPr>
          <w:p>
            <w:r>
              <w:rPr>
                <w:sz w:val="16"/>
              </w:rPr>
              <w:t>SC-14 App backgrounded</w:t>
            </w:r>
          </w:p>
        </w:tc>
        <w:tc>
          <w:tcPr>
            <w:tcW w:type="dxa" w:w="5112"/>
            <w:vAlign w:val="center"/>
          </w:tcPr>
          <w:p>
            <w:r>
              <w:rPr>
                <w:sz w:val="16"/>
              </w:rPr>
              <w:t>Save current game on lifecycle pause/stop. When returning, resume only after restoring all state; never duplicate score or consume a piece twice.</w:t>
            </w:r>
          </w:p>
        </w:tc>
      </w:tr>
      <w:tr>
        <w:tc>
          <w:tcPr>
            <w:tcW w:type="dxa" w:w="5112"/>
            <w:vAlign w:val="center"/>
          </w:tcPr>
          <w:p>
            <w:r>
              <w:rPr>
                <w:sz w:val="16"/>
              </w:rPr>
              <w:t>SC-15 Low battery / process kill</w:t>
            </w:r>
          </w:p>
        </w:tc>
        <w:tc>
          <w:tcPr>
            <w:tcW w:type="dxa" w:w="5112"/>
            <w:vAlign w:val="center"/>
          </w:tcPr>
          <w:p>
            <w:r>
              <w:rPr>
                <w:sz w:val="16"/>
              </w:rPr>
              <w:t>Persist frequently enough that a process kill loses at most one atomic move. Use transactional state write after move resolution.</w:t>
            </w:r>
          </w:p>
        </w:tc>
      </w:tr>
      <w:tr>
        <w:tc>
          <w:tcPr>
            <w:tcW w:type="dxa" w:w="5112"/>
            <w:vAlign w:val="center"/>
          </w:tcPr>
          <w:p>
            <w:r>
              <w:rPr>
                <w:sz w:val="16"/>
              </w:rPr>
              <w:t>SC-16 Offline play</w:t>
            </w:r>
          </w:p>
        </w:tc>
        <w:tc>
          <w:tcPr>
            <w:tcW w:type="dxa" w:w="5112"/>
            <w:vAlign w:val="center"/>
          </w:tcPr>
          <w:p>
            <w:r>
              <w:rPr>
                <w:sz w:val="16"/>
              </w:rPr>
              <w:t>Core mechanics work offline. Ads and cloud features gracefully disable without blocking the puzzle.</w:t>
            </w:r>
          </w:p>
        </w:tc>
      </w:tr>
      <w:tr>
        <w:tc>
          <w:tcPr>
            <w:tcW w:type="dxa" w:w="5112"/>
            <w:vAlign w:val="center"/>
          </w:tcPr>
          <w:p>
            <w:r>
              <w:rPr>
                <w:sz w:val="16"/>
              </w:rPr>
              <w:t>SC-17 Purchase restore</w:t>
            </w:r>
          </w:p>
        </w:tc>
        <w:tc>
          <w:tcPr>
            <w:tcW w:type="dxa" w:w="5112"/>
            <w:vAlign w:val="center"/>
          </w:tcPr>
          <w:p>
            <w:r>
              <w:rPr>
                <w:sz w:val="16"/>
              </w:rPr>
              <w:t>If monetization exists, restore previous entitlements without altering game board state. Show a clear result.</w:t>
            </w:r>
          </w:p>
        </w:tc>
      </w:tr>
      <w:tr>
        <w:tc>
          <w:tcPr>
            <w:tcW w:type="dxa" w:w="5112"/>
            <w:vAlign w:val="center"/>
          </w:tcPr>
          <w:p>
            <w:r>
              <w:rPr>
                <w:sz w:val="16"/>
              </w:rPr>
              <w:t>SC-18 Accessibility</w:t>
            </w:r>
          </w:p>
        </w:tc>
        <w:tc>
          <w:tcPr>
            <w:tcW w:type="dxa" w:w="5112"/>
            <w:vAlign w:val="center"/>
          </w:tcPr>
          <w:p>
            <w:r>
              <w:rPr>
                <w:sz w:val="16"/>
              </w:rPr>
              <w:t>Support larger system text where it does not overlap; do not rely on color alone for critical feedback; provide labels for buttons and boosters.</w:t>
            </w:r>
          </w:p>
        </w:tc>
      </w:tr>
    </w:tbl>
    <w:p/>
    <w:p>
      <w:pPr>
        <w:pStyle w:val="Heading1"/>
      </w:pPr>
      <w:r>
        <w:t>4. Gameplay Specification</w:t>
      </w:r>
    </w:p>
    <w:p>
      <w:pPr>
        <w:pStyle w:val="Heading2"/>
      </w:pPr>
      <w:r>
        <w:t>4.1 Board model</w:t>
      </w:r>
    </w:p>
    <w:p>
      <w:r>
        <w:t>Use axial hex coordinates q,r. Each cell has a stable logical ID and an optional tile. The logical board must not know about pixels. Rendering converts logical coordinates to screen coordinates.</w:t>
      </w:r>
    </w:p>
    <w:p>
      <w:pPr>
        <w:jc w:val="center"/>
      </w:pPr>
      <w:r>
        <w:drawing>
          <wp:inline xmlns:a="http://schemas.openxmlformats.org/drawingml/2006/main" xmlns:pic="http://schemas.openxmlformats.org/drawingml/2006/picture">
            <wp:extent cx="5577840" cy="3027970"/>
            <wp:docPr id="6" name="Picture 6"/>
            <wp:cNvGraphicFramePr>
              <a:graphicFrameLocks noChangeAspect="1"/>
            </wp:cNvGraphicFramePr>
            <a:graphic>
              <a:graphicData uri="http://schemas.openxmlformats.org/drawingml/2006/picture">
                <pic:pic>
                  <pic:nvPicPr>
                    <pic:cNvPr id="0" name="merge_sequence.jpg"/>
                    <pic:cNvPicPr/>
                  </pic:nvPicPr>
                  <pic:blipFill>
                    <a:blip r:embed="rId15"/>
                    <a:stretch>
                      <a:fillRect/>
                    </a:stretch>
                  </pic:blipFill>
                  <pic:spPr>
                    <a:xfrm>
                      <a:off x="0" y="0"/>
                      <a:ext cx="5577840" cy="3027970"/>
                    </a:xfrm>
                    <a:prstGeom prst="rect"/>
                  </pic:spPr>
                </pic:pic>
              </a:graphicData>
            </a:graphic>
          </wp:inline>
        </w:drawing>
      </w:r>
    </w:p>
    <w:p>
      <w:pPr>
        <w:jc w:val="center"/>
      </w:pPr>
      <w:r>
        <w:rPr>
          <w:i/>
          <w:color w:val="5F646E"/>
          <w:sz w:val="17"/>
        </w:rPr>
        <w:t>Example merge resolution sequence. Exact artwork, values and effects are implementation-controlled.</w:t>
      </w:r>
    </w:p>
    <w:p>
      <w:pPr>
        <w:pStyle w:val="Heading2"/>
      </w:pPr>
      <w:r>
        <w:t>4.2 Neighbor model</w:t>
      </w:r>
    </w:p>
    <w:p>
      <w:r>
        <w:t>Each hex has six neighbors. The canonical axial neighbor offsets are: (+1,0), (+1,-1), (0,-1), (-1,0), (-1,+1), (0,+1).</w:t>
      </w:r>
    </w:p>
    <w:p>
      <w:pPr>
        <w:pStyle w:val="Heading2"/>
      </w:pPr>
      <w:r>
        <w:t>4.3 Piece model</w:t>
      </w:r>
    </w:p>
    <w:p>
      <w:r>
        <w:t>A piece is a connected set of one or more tiles described relative to an anchor cell. For example, a two-cell piece may be [(0,0),(0,1)]. Store tile values separately so a piece can support mixed values such as [4,8].</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25E88"/>
          </w:tcPr>
          <w:p>
            <w:r>
              <w:rPr>
                <w:b/>
                <w:color w:val="FFFFFF"/>
                <w:sz w:val="17"/>
              </w:rPr>
              <w:t>Object</w:t>
            </w:r>
          </w:p>
        </w:tc>
        <w:tc>
          <w:tcPr>
            <w:tcW w:type="dxa" w:w="5112"/>
            <w:vAlign w:val="center"/>
            <w:shd w:fill="425E88"/>
          </w:tcPr>
          <w:p>
            <w:r>
              <w:rPr>
                <w:b/>
                <w:color w:val="FFFFFF"/>
                <w:sz w:val="17"/>
              </w:rPr>
              <w:t>Required fields</w:t>
            </w:r>
          </w:p>
        </w:tc>
      </w:tr>
      <w:tr>
        <w:tc>
          <w:tcPr>
            <w:tcW w:type="dxa" w:w="5112"/>
            <w:vAlign w:val="center"/>
          </w:tcPr>
          <w:p>
            <w:r>
              <w:rPr>
                <w:sz w:val="17"/>
              </w:rPr>
              <w:t>HexCoord</w:t>
            </w:r>
          </w:p>
        </w:tc>
        <w:tc>
          <w:tcPr>
            <w:tcW w:type="dxa" w:w="5112"/>
            <w:vAlign w:val="center"/>
          </w:tcPr>
          <w:p>
            <w:r>
              <w:rPr>
                <w:sz w:val="17"/>
              </w:rPr>
              <w:t>q, r</w:t>
            </w:r>
          </w:p>
        </w:tc>
      </w:tr>
      <w:tr>
        <w:tc>
          <w:tcPr>
            <w:tcW w:type="dxa" w:w="5112"/>
            <w:vAlign w:val="center"/>
          </w:tcPr>
          <w:p>
            <w:r>
              <w:rPr>
                <w:sz w:val="17"/>
              </w:rPr>
              <w:t>BoardCell</w:t>
            </w:r>
          </w:p>
        </w:tc>
        <w:tc>
          <w:tcPr>
            <w:tcW w:type="dxa" w:w="5112"/>
            <w:vAlign w:val="center"/>
          </w:tcPr>
          <w:p>
            <w:r>
              <w:rPr>
                <w:sz w:val="17"/>
              </w:rPr>
              <w:t>id, coordinate, tileId?, playable</w:t>
            </w:r>
          </w:p>
        </w:tc>
      </w:tr>
      <w:tr>
        <w:tc>
          <w:tcPr>
            <w:tcW w:type="dxa" w:w="5112"/>
            <w:vAlign w:val="center"/>
          </w:tcPr>
          <w:p>
            <w:r>
              <w:rPr>
                <w:sz w:val="17"/>
              </w:rPr>
              <w:t>Tile</w:t>
            </w:r>
          </w:p>
        </w:tc>
        <w:tc>
          <w:tcPr>
            <w:tcW w:type="dxa" w:w="5112"/>
            <w:vAlign w:val="center"/>
          </w:tcPr>
          <w:p>
            <w:r>
              <w:rPr>
                <w:sz w:val="17"/>
              </w:rPr>
              <w:t>id, value, cellId</w:t>
            </w:r>
          </w:p>
        </w:tc>
      </w:tr>
      <w:tr>
        <w:tc>
          <w:tcPr>
            <w:tcW w:type="dxa" w:w="5112"/>
            <w:vAlign w:val="center"/>
          </w:tcPr>
          <w:p>
            <w:r>
              <w:rPr>
                <w:sz w:val="17"/>
              </w:rPr>
              <w:t>TilePiece</w:t>
            </w:r>
          </w:p>
        </w:tc>
        <w:tc>
          <w:tcPr>
            <w:tcW w:type="dxa" w:w="5112"/>
            <w:vAlign w:val="center"/>
          </w:tcPr>
          <w:p>
            <w:r>
              <w:rPr>
                <w:sz w:val="17"/>
              </w:rPr>
              <w:t>pieceId, relativeCells, values, rotation</w:t>
            </w:r>
          </w:p>
        </w:tc>
      </w:tr>
      <w:tr>
        <w:tc>
          <w:tcPr>
            <w:tcW w:type="dxa" w:w="5112"/>
            <w:vAlign w:val="center"/>
          </w:tcPr>
          <w:p>
            <w:r>
              <w:rPr>
                <w:sz w:val="17"/>
              </w:rPr>
              <w:t>GameState</w:t>
            </w:r>
          </w:p>
        </w:tc>
        <w:tc>
          <w:tcPr>
            <w:tcW w:type="dxa" w:w="5112"/>
            <w:vAlign w:val="center"/>
          </w:tcPr>
          <w:p>
            <w:r>
              <w:rPr>
                <w:sz w:val="17"/>
              </w:rPr>
              <w:t>board, currentPiece, nextPieces, score, bestScore, coins, level, target, moveCount, flags</w:t>
            </w:r>
          </w:p>
        </w:tc>
      </w:tr>
      <w:tr>
        <w:tc>
          <w:tcPr>
            <w:tcW w:type="dxa" w:w="5112"/>
            <w:vAlign w:val="center"/>
          </w:tcPr>
          <w:p>
            <w:r>
              <w:rPr>
                <w:sz w:val="17"/>
              </w:rPr>
              <w:t>BoosterState</w:t>
            </w:r>
          </w:p>
        </w:tc>
        <w:tc>
          <w:tcPr>
            <w:tcW w:type="dxa" w:w="5112"/>
            <w:vAlign w:val="center"/>
          </w:tcPr>
          <w:p>
            <w:r>
              <w:rPr>
                <w:sz w:val="17"/>
              </w:rPr>
              <w:t>type, inventory count, cost, enabled</w:t>
            </w:r>
          </w:p>
        </w:tc>
      </w:tr>
      <w:tr>
        <w:tc>
          <w:tcPr>
            <w:tcW w:type="dxa" w:w="5112"/>
            <w:vAlign w:val="center"/>
          </w:tcPr>
          <w:p>
            <w:r>
              <w:rPr>
                <w:sz w:val="17"/>
              </w:rPr>
              <w:t>LevelConfig</w:t>
            </w:r>
          </w:p>
        </w:tc>
        <w:tc>
          <w:tcPr>
            <w:tcW w:type="dxa" w:w="5112"/>
            <w:vAlign w:val="center"/>
          </w:tcPr>
          <w:p>
            <w:r>
              <w:rPr>
                <w:sz w:val="17"/>
              </w:rPr>
              <w:t>level, target, boardLayoutId, spawnWeights, minMergeCount, maxValueRule</w:t>
            </w:r>
          </w:p>
        </w:tc>
      </w:tr>
    </w:tbl>
    <w:p/>
    <w:p>
      <w:pPr>
        <w:pStyle w:val="Heading2"/>
      </w:pPr>
      <w:r>
        <w:t>4.4 Merge rule</w:t>
      </w:r>
    </w:p>
    <w:p>
      <w:r>
        <w:t>Default product rule: when the placed tile belongs to a connected group of three or more tiles with the same value, merge the whole qualifying group into one tile of value x2. The merge center must be deterministic so replays and tests are repeatable. If the new tile creates another qualifying group, resolve the chain until stable.</w:t>
      </w:r>
    </w:p>
    <w:p>
      <w:pPr>
        <w:pStyle w:val="Heading2"/>
      </w:pPr>
      <w:r>
        <w:t>4.5 Group-selection decision</w:t>
      </w:r>
    </w:p>
    <w:p>
      <w:r>
        <w:t>Recommended policy: merge every tile in the connected equal-value component that includes the placed tile, not an arbitrary subset. This is easiest to explain, deterministic, and strategically consistent. If a future mode requires subset selection, treat it as a separate rule set and test it separately.</w:t>
      </w:r>
    </w:p>
    <w:p>
      <w:pPr>
        <w:pStyle w:val="Heading2"/>
      </w:pPr>
      <w:r>
        <w:t>4.6 Oversized groups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25E88"/>
          </w:tcPr>
          <w:p>
            <w:r>
              <w:rPr>
                <w:b/>
                <w:color w:val="FFFFFF"/>
                <w:sz w:val="17"/>
              </w:rPr>
              <w:t>Group size</w:t>
            </w:r>
          </w:p>
        </w:tc>
        <w:tc>
          <w:tcPr>
            <w:tcW w:type="dxa" w:w="3408"/>
            <w:vAlign w:val="center"/>
            <w:shd w:fill="425E88"/>
          </w:tcPr>
          <w:p>
            <w:r>
              <w:rPr>
                <w:b/>
                <w:color w:val="FFFFFF"/>
                <w:sz w:val="17"/>
              </w:rPr>
              <w:t>Default behavior</w:t>
            </w:r>
          </w:p>
        </w:tc>
        <w:tc>
          <w:tcPr>
            <w:tcW w:type="dxa" w:w="3408"/>
            <w:vAlign w:val="center"/>
            <w:shd w:fill="425E88"/>
          </w:tcPr>
          <w:p>
            <w:r>
              <w:rPr>
                <w:b/>
                <w:color w:val="FFFFFF"/>
                <w:sz w:val="17"/>
              </w:rPr>
              <w:t>Reason</w:t>
            </w:r>
          </w:p>
        </w:tc>
      </w:tr>
      <w:tr>
        <w:tc>
          <w:tcPr>
            <w:tcW w:type="dxa" w:w="3408"/>
            <w:vAlign w:val="center"/>
          </w:tcPr>
          <w:p>
            <w:r>
              <w:rPr>
                <w:sz w:val="17"/>
              </w:rPr>
              <w:t>0-2</w:t>
            </w:r>
          </w:p>
        </w:tc>
        <w:tc>
          <w:tcPr>
            <w:tcW w:type="dxa" w:w="3408"/>
            <w:vAlign w:val="center"/>
          </w:tcPr>
          <w:p>
            <w:r>
              <w:rPr>
                <w:sz w:val="17"/>
              </w:rPr>
              <w:t>No merge</w:t>
            </w:r>
          </w:p>
        </w:tc>
        <w:tc>
          <w:tcPr>
            <w:tcW w:type="dxa" w:w="3408"/>
            <w:vAlign w:val="center"/>
          </w:tcPr>
          <w:p>
            <w:r>
              <w:rPr>
                <w:sz w:val="17"/>
              </w:rPr>
              <w:t>Does not meet threshold.</w:t>
            </w:r>
          </w:p>
        </w:tc>
      </w:tr>
      <w:tr>
        <w:tc>
          <w:tcPr>
            <w:tcW w:type="dxa" w:w="3408"/>
            <w:vAlign w:val="center"/>
          </w:tcPr>
          <w:p>
            <w:r>
              <w:rPr>
                <w:sz w:val="17"/>
              </w:rPr>
              <w:t>3</w:t>
            </w:r>
          </w:p>
        </w:tc>
        <w:tc>
          <w:tcPr>
            <w:tcW w:type="dxa" w:w="3408"/>
            <w:vAlign w:val="center"/>
          </w:tcPr>
          <w:p>
            <w:r>
              <w:rPr>
                <w:sz w:val="17"/>
              </w:rPr>
              <w:t>Merge all 3</w:t>
            </w:r>
          </w:p>
        </w:tc>
        <w:tc>
          <w:tcPr>
            <w:tcW w:type="dxa" w:w="3408"/>
            <w:vAlign w:val="center"/>
          </w:tcPr>
          <w:p>
            <w:r>
              <w:rPr>
                <w:sz w:val="17"/>
              </w:rPr>
              <w:t>Base rule.</w:t>
            </w:r>
          </w:p>
        </w:tc>
      </w:tr>
      <w:tr>
        <w:tc>
          <w:tcPr>
            <w:tcW w:type="dxa" w:w="3408"/>
            <w:vAlign w:val="center"/>
          </w:tcPr>
          <w:p>
            <w:r>
              <w:rPr>
                <w:sz w:val="17"/>
              </w:rPr>
              <w:t>4+</w:t>
            </w:r>
          </w:p>
        </w:tc>
        <w:tc>
          <w:tcPr>
            <w:tcW w:type="dxa" w:w="3408"/>
            <w:vAlign w:val="center"/>
          </w:tcPr>
          <w:p>
            <w:r>
              <w:rPr>
                <w:sz w:val="17"/>
              </w:rPr>
              <w:t>Merge all connected equal tiles</w:t>
            </w:r>
          </w:p>
        </w:tc>
        <w:tc>
          <w:tcPr>
            <w:tcW w:type="dxa" w:w="3408"/>
            <w:vAlign w:val="center"/>
          </w:tcPr>
          <w:p>
            <w:r>
              <w:rPr>
                <w:sz w:val="17"/>
              </w:rPr>
              <w:t>Avoid arbitrary choice and accidental exploit states.</w:t>
            </w:r>
          </w:p>
        </w:tc>
      </w:tr>
      <w:tr>
        <w:tc>
          <w:tcPr>
            <w:tcW w:type="dxa" w:w="3408"/>
            <w:vAlign w:val="center"/>
          </w:tcPr>
          <w:p>
            <w:r>
              <w:rPr>
                <w:sz w:val="17"/>
              </w:rPr>
              <w:t>Chain</w:t>
            </w:r>
          </w:p>
        </w:tc>
        <w:tc>
          <w:tcPr>
            <w:tcW w:type="dxa" w:w="3408"/>
            <w:vAlign w:val="center"/>
          </w:tcPr>
          <w:p>
            <w:r>
              <w:rPr>
                <w:sz w:val="17"/>
              </w:rPr>
              <w:t>Repeat after merge</w:t>
            </w:r>
          </w:p>
        </w:tc>
        <w:tc>
          <w:tcPr>
            <w:tcW w:type="dxa" w:w="3408"/>
            <w:vAlign w:val="center"/>
          </w:tcPr>
          <w:p>
            <w:r>
              <w:rPr>
                <w:sz w:val="17"/>
              </w:rPr>
              <w:t>Creates satisfying combo play.</w:t>
            </w:r>
          </w:p>
        </w:tc>
      </w:tr>
    </w:tbl>
    <w:p/>
    <w:p>
      <w:pPr>
        <w:pStyle w:val="Heading2"/>
      </w:pPr>
      <w:r>
        <w:t>4.7 Placement validity</w:t>
      </w:r>
    </w:p>
    <w:p>
      <w:pPr>
        <w:pStyle w:val="ListBullet"/>
      </w:pPr>
      <w:r>
        <w:t>All relative cells must be inside the active board layout.</w:t>
      </w:r>
    </w:p>
    <w:p>
      <w:pPr>
        <w:pStyle w:val="ListBullet"/>
      </w:pPr>
      <w:r>
        <w:t>All target cells must be empty before placement.</w:t>
      </w:r>
    </w:p>
    <w:p>
      <w:pPr>
        <w:pStyle w:val="ListBullet"/>
      </w:pPr>
      <w:r>
        <w:t>Target cannot overwrite an existing tile.</w:t>
      </w:r>
    </w:p>
    <w:p>
      <w:pPr>
        <w:pStyle w:val="ListBullet"/>
      </w:pPr>
      <w:r>
        <w:t>Piece must use one consistent rotation state for the whole placement.</w:t>
      </w:r>
    </w:p>
    <w:p>
      <w:pPr>
        <w:pStyle w:val="ListBullet"/>
      </w:pPr>
      <w:r>
        <w:t>Invalid drop does not consume a piece or a move.</w:t>
      </w:r>
    </w:p>
    <w:p>
      <w:pPr>
        <w:pStyle w:val="ListBullet"/>
      </w:pPr>
      <w:r>
        <w:t>The preview must show exactly the same validity result used by the actual drop validator.</w:t>
      </w:r>
    </w:p>
    <w:p>
      <w:pPr>
        <w:pStyle w:val="Heading2"/>
      </w:pPr>
      <w:r>
        <w:t>4.8 Spawn system</w:t>
      </w:r>
    </w:p>
    <w:p>
      <w:r>
        <w:t>Use weighted probabilities, not uniform random, and keep the distribution configurable per level. The initial prototype can bias heavily toward 2 and 4, then gradually introduce larger values. For QA, expose a deterministic seed so the same sequence can be reproduced.</w:t>
      </w:r>
    </w:p>
    <w:p>
      <w:pPr>
        <w:pStyle w:val="Heading2"/>
      </w:pPr>
      <w:r>
        <w:t>4.9 Score system</w:t>
      </w:r>
    </w:p>
    <w:p>
      <w:r>
        <w:t>Recommended baseline: score += mergedValue * groupSize before or after the merge according to one consistent formula. Example: merging four 4 tiles into an 8 earns 8 x 4 = 32 points. Add combo bonuses only after base scoring is stable.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25E88"/>
          </w:tcPr>
          <w:p>
            <w:r>
              <w:rPr>
                <w:b/>
                <w:color w:val="FFFFFF"/>
                <w:sz w:val="17"/>
              </w:rPr>
              <w:t>Scoring event</w:t>
            </w:r>
          </w:p>
        </w:tc>
        <w:tc>
          <w:tcPr>
            <w:tcW w:type="dxa" w:w="3408"/>
            <w:vAlign w:val="center"/>
            <w:shd w:fill="425E88"/>
          </w:tcPr>
          <w:p>
            <w:r>
              <w:rPr>
                <w:b/>
                <w:color w:val="FFFFFF"/>
                <w:sz w:val="17"/>
              </w:rPr>
              <w:t>Formula example</w:t>
            </w:r>
          </w:p>
        </w:tc>
        <w:tc>
          <w:tcPr>
            <w:tcW w:type="dxa" w:w="3408"/>
            <w:vAlign w:val="center"/>
            <w:shd w:fill="425E88"/>
          </w:tcPr>
          <w:p>
            <w:r>
              <w:rPr>
                <w:b/>
                <w:color w:val="FFFFFF"/>
                <w:sz w:val="17"/>
              </w:rPr>
              <w:t>Design note</w:t>
            </w:r>
          </w:p>
        </w:tc>
      </w:tr>
      <w:tr>
        <w:tc>
          <w:tcPr>
            <w:tcW w:type="dxa" w:w="3408"/>
            <w:vAlign w:val="center"/>
          </w:tcPr>
          <w:p>
            <w:r>
              <w:rPr>
                <w:sz w:val="17"/>
              </w:rPr>
              <w:t>Placement</w:t>
            </w:r>
          </w:p>
        </w:tc>
        <w:tc>
          <w:tcPr>
            <w:tcW w:type="dxa" w:w="3408"/>
            <w:vAlign w:val="center"/>
          </w:tcPr>
          <w:p>
            <w:r>
              <w:rPr>
                <w:sz w:val="17"/>
              </w:rPr>
              <w:t>0</w:t>
            </w:r>
          </w:p>
        </w:tc>
        <w:tc>
          <w:tcPr>
            <w:tcW w:type="dxa" w:w="3408"/>
            <w:vAlign w:val="center"/>
          </w:tcPr>
          <w:p>
            <w:r>
              <w:rPr>
                <w:sz w:val="17"/>
              </w:rPr>
              <w:t>Do not reward empty placements unless desired.</w:t>
            </w:r>
          </w:p>
        </w:tc>
      </w:tr>
      <w:tr>
        <w:tc>
          <w:tcPr>
            <w:tcW w:type="dxa" w:w="3408"/>
            <w:vAlign w:val="center"/>
          </w:tcPr>
          <w:p>
            <w:r>
              <w:rPr>
                <w:sz w:val="17"/>
              </w:rPr>
              <w:t>3-tile merge</w:t>
            </w:r>
          </w:p>
        </w:tc>
        <w:tc>
          <w:tcPr>
            <w:tcW w:type="dxa" w:w="3408"/>
            <w:vAlign w:val="center"/>
          </w:tcPr>
          <w:p>
            <w:r>
              <w:rPr>
                <w:sz w:val="17"/>
              </w:rPr>
              <w:t>nextValue x 3</w:t>
            </w:r>
          </w:p>
        </w:tc>
        <w:tc>
          <w:tcPr>
            <w:tcW w:type="dxa" w:w="3408"/>
            <w:vAlign w:val="center"/>
          </w:tcPr>
          <w:p>
            <w:r>
              <w:rPr>
                <w:sz w:val="17"/>
              </w:rPr>
              <w:t>Easy to reason about.</w:t>
            </w:r>
          </w:p>
        </w:tc>
      </w:tr>
      <w:tr>
        <w:tc>
          <w:tcPr>
            <w:tcW w:type="dxa" w:w="3408"/>
            <w:vAlign w:val="center"/>
          </w:tcPr>
          <w:p>
            <w:r>
              <w:rPr>
                <w:sz w:val="17"/>
              </w:rPr>
              <w:t>4+ merge</w:t>
            </w:r>
          </w:p>
        </w:tc>
        <w:tc>
          <w:tcPr>
            <w:tcW w:type="dxa" w:w="3408"/>
            <w:vAlign w:val="center"/>
          </w:tcPr>
          <w:p>
            <w:r>
              <w:rPr>
                <w:sz w:val="17"/>
              </w:rPr>
              <w:t>nextValue x groupSize</w:t>
            </w:r>
          </w:p>
        </w:tc>
        <w:tc>
          <w:tcPr>
            <w:tcW w:type="dxa" w:w="3408"/>
            <w:vAlign w:val="center"/>
          </w:tcPr>
          <w:p>
            <w:r>
              <w:rPr>
                <w:sz w:val="17"/>
              </w:rPr>
              <w:t>Rewards building larger clusters.</w:t>
            </w:r>
          </w:p>
        </w:tc>
      </w:tr>
      <w:tr>
        <w:tc>
          <w:tcPr>
            <w:tcW w:type="dxa" w:w="3408"/>
            <w:vAlign w:val="center"/>
          </w:tcPr>
          <w:p>
            <w:r>
              <w:rPr>
                <w:sz w:val="17"/>
              </w:rPr>
              <w:t>Chain step</w:t>
            </w:r>
          </w:p>
        </w:tc>
        <w:tc>
          <w:tcPr>
            <w:tcW w:type="dxa" w:w="3408"/>
            <w:vAlign w:val="center"/>
          </w:tcPr>
          <w:p>
            <w:r>
              <w:rPr>
                <w:sz w:val="17"/>
              </w:rPr>
              <w:t>base score x combo multiplier</w:t>
            </w:r>
          </w:p>
        </w:tc>
        <w:tc>
          <w:tcPr>
            <w:tcW w:type="dxa" w:w="3408"/>
            <w:vAlign w:val="center"/>
          </w:tcPr>
          <w:p>
            <w:r>
              <w:rPr>
                <w:sz w:val="17"/>
              </w:rPr>
              <w:t>Multiplier should be capped and visible.</w:t>
            </w:r>
          </w:p>
        </w:tc>
      </w:tr>
      <w:tr>
        <w:tc>
          <w:tcPr>
            <w:tcW w:type="dxa" w:w="3408"/>
            <w:vAlign w:val="center"/>
          </w:tcPr>
          <w:p>
            <w:r>
              <w:rPr>
                <w:sz w:val="17"/>
              </w:rPr>
              <w:t>Level complete</w:t>
            </w:r>
          </w:p>
        </w:tc>
        <w:tc>
          <w:tcPr>
            <w:tcW w:type="dxa" w:w="3408"/>
            <w:vAlign w:val="center"/>
          </w:tcPr>
          <w:p>
            <w:r>
              <w:rPr>
                <w:sz w:val="17"/>
              </w:rPr>
              <w:t>fixed reward + score-based bonus</w:t>
            </w:r>
          </w:p>
        </w:tc>
        <w:tc>
          <w:tcPr>
            <w:tcW w:type="dxa" w:w="3408"/>
            <w:vAlign w:val="center"/>
          </w:tcPr>
          <w:p>
            <w:r>
              <w:rPr>
                <w:sz w:val="17"/>
              </w:rPr>
              <w:t>Avoid economy inflation.</w:t>
            </w:r>
          </w:p>
        </w:tc>
      </w:tr>
    </w:tbl>
    <w:p/>
    <w:p>
      <w:pPr>
        <w:pStyle w:val="Heading2"/>
      </w:pPr>
      <w:r>
        <w:t>4.10 Game-over detection</w:t>
      </w:r>
    </w:p>
    <w:p>
      <w:r>
        <w:t>Game over occurs only when there is no legal placement for the current piece (and any other simultaneously playable next-piece rule, if applicable). Brute-force all candidate anchor cells and orientations for the current piece because the board is small; correctness is more important than theoretical optimization.</w:t>
      </w:r>
    </w:p>
    <w:p>
      <w:pPr>
        <w:pStyle w:val="Heading1"/>
      </w:pPr>
      <w:r>
        <w:t>5. UI Screen-by-Screen Design Specification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25E88"/>
          </w:tcPr>
          <w:p>
            <w:r>
              <w:rPr>
                <w:b/>
                <w:color w:val="FFFFFF"/>
                <w:sz w:val="16"/>
              </w:rPr>
              <w:t>Screen</w:t>
            </w:r>
          </w:p>
        </w:tc>
        <w:tc>
          <w:tcPr>
            <w:tcW w:type="dxa" w:w="3408"/>
            <w:vAlign w:val="center"/>
            <w:shd w:fill="425E88"/>
          </w:tcPr>
          <w:p>
            <w:r>
              <w:rPr>
                <w:b/>
                <w:color w:val="FFFFFF"/>
                <w:sz w:val="16"/>
              </w:rPr>
              <w:t>Visual design</w:t>
            </w:r>
          </w:p>
        </w:tc>
        <w:tc>
          <w:tcPr>
            <w:tcW w:type="dxa" w:w="3408"/>
            <w:vAlign w:val="center"/>
            <w:shd w:fill="425E88"/>
          </w:tcPr>
          <w:p>
            <w:r>
              <w:rPr>
                <w:b/>
                <w:color w:val="FFFFFF"/>
                <w:sz w:val="16"/>
              </w:rPr>
              <w:t>Functional details</w:t>
            </w:r>
          </w:p>
        </w:tc>
      </w:tr>
      <w:tr>
        <w:tc>
          <w:tcPr>
            <w:tcW w:type="dxa" w:w="3408"/>
            <w:vAlign w:val="center"/>
          </w:tcPr>
          <w:p>
            <w:r>
              <w:rPr>
                <w:sz w:val="16"/>
              </w:rPr>
              <w:t>S01 Splash</w:t>
            </w:r>
          </w:p>
        </w:tc>
        <w:tc>
          <w:tcPr>
            <w:tcW w:type="dxa" w:w="3408"/>
            <w:vAlign w:val="center"/>
          </w:tcPr>
          <w:p>
            <w:r>
              <w:rPr>
                <w:sz w:val="16"/>
              </w:rPr>
              <w:t>2.0-2.5 sec max visual hold; logo center; no fake loading progress.</w:t>
            </w:r>
          </w:p>
        </w:tc>
        <w:tc>
          <w:tcPr>
            <w:tcW w:type="dxa" w:w="3408"/>
            <w:vAlign w:val="center"/>
          </w:tcPr>
          <w:p>
            <w:r>
              <w:rPr>
                <w:sz w:val="16"/>
              </w:rPr>
              <w:t>If bootstrap completes earlier, navigate immediately.</w:t>
            </w:r>
          </w:p>
        </w:tc>
      </w:tr>
      <w:tr>
        <w:tc>
          <w:tcPr>
            <w:tcW w:type="dxa" w:w="3408"/>
            <w:vAlign w:val="center"/>
          </w:tcPr>
          <w:p>
            <w:r>
              <w:rPr>
                <w:sz w:val="16"/>
              </w:rPr>
              <w:t>S02 Home</w:t>
            </w:r>
          </w:p>
        </w:tc>
        <w:tc>
          <w:tcPr>
            <w:tcW w:type="dxa" w:w="3408"/>
            <w:vAlign w:val="center"/>
          </w:tcPr>
          <w:p>
            <w:r>
              <w:rPr>
                <w:sz w:val="16"/>
              </w:rPr>
              <w:t>Logo, Play, Levels, Daily, Shop, Settings, best score, coins.</w:t>
            </w:r>
          </w:p>
        </w:tc>
        <w:tc>
          <w:tcPr>
            <w:tcW w:type="dxa" w:w="3408"/>
            <w:vAlign w:val="center"/>
          </w:tcPr>
          <w:p>
            <w:r>
              <w:rPr>
                <w:sz w:val="16"/>
              </w:rPr>
              <w:t>Primary action visually dominant.</w:t>
            </w:r>
          </w:p>
        </w:tc>
      </w:tr>
      <w:tr>
        <w:tc>
          <w:tcPr>
            <w:tcW w:type="dxa" w:w="3408"/>
            <w:vAlign w:val="center"/>
          </w:tcPr>
          <w:p>
            <w:r>
              <w:rPr>
                <w:sz w:val="16"/>
              </w:rPr>
              <w:t>S03 Game</w:t>
            </w:r>
          </w:p>
        </w:tc>
        <w:tc>
          <w:tcPr>
            <w:tcW w:type="dxa" w:w="3408"/>
            <w:vAlign w:val="center"/>
          </w:tcPr>
          <w:p>
            <w:r>
              <w:rPr>
                <w:sz w:val="16"/>
              </w:rPr>
              <w:t>HUD + board + boosters + queue.</w:t>
            </w:r>
          </w:p>
        </w:tc>
        <w:tc>
          <w:tcPr>
            <w:tcW w:type="dxa" w:w="3408"/>
            <w:vAlign w:val="center"/>
          </w:tcPr>
          <w:p>
            <w:r>
              <w:rPr>
                <w:sz w:val="16"/>
              </w:rPr>
              <w:t>No persistent ads over board.</w:t>
            </w:r>
          </w:p>
        </w:tc>
      </w:tr>
      <w:tr>
        <w:tc>
          <w:tcPr>
            <w:tcW w:type="dxa" w:w="3408"/>
            <w:vAlign w:val="center"/>
          </w:tcPr>
          <w:p>
            <w:r>
              <w:rPr>
                <w:sz w:val="16"/>
              </w:rPr>
              <w:t>S04 Pause</w:t>
            </w:r>
          </w:p>
        </w:tc>
        <w:tc>
          <w:tcPr>
            <w:tcW w:type="dxa" w:w="3408"/>
            <w:vAlign w:val="center"/>
          </w:tcPr>
          <w:p>
            <w:r>
              <w:rPr>
                <w:sz w:val="16"/>
              </w:rPr>
              <w:t>Blur/dim board, centered card.</w:t>
            </w:r>
          </w:p>
        </w:tc>
        <w:tc>
          <w:tcPr>
            <w:tcW w:type="dxa" w:w="3408"/>
            <w:vAlign w:val="center"/>
          </w:tcPr>
          <w:p>
            <w:r>
              <w:rPr>
                <w:sz w:val="16"/>
              </w:rPr>
              <w:t>Underlying game frozen.</w:t>
            </w:r>
          </w:p>
        </w:tc>
      </w:tr>
      <w:tr>
        <w:tc>
          <w:tcPr>
            <w:tcW w:type="dxa" w:w="3408"/>
            <w:vAlign w:val="center"/>
          </w:tcPr>
          <w:p>
            <w:r>
              <w:rPr>
                <w:sz w:val="16"/>
              </w:rPr>
              <w:t>S05 Game Over</w:t>
            </w:r>
          </w:p>
        </w:tc>
        <w:tc>
          <w:tcPr>
            <w:tcW w:type="dxa" w:w="3408"/>
            <w:vAlign w:val="center"/>
          </w:tcPr>
          <w:p>
            <w:r>
              <w:rPr>
                <w:sz w:val="16"/>
              </w:rPr>
              <w:t>Score, best, rewards, retry, continue, home.</w:t>
            </w:r>
          </w:p>
        </w:tc>
        <w:tc>
          <w:tcPr>
            <w:tcW w:type="dxa" w:w="3408"/>
            <w:vAlign w:val="center"/>
          </w:tcPr>
          <w:p>
            <w:r>
              <w:rPr>
                <w:sz w:val="16"/>
              </w:rPr>
              <w:t>Rewarded ad is optional.</w:t>
            </w:r>
          </w:p>
        </w:tc>
      </w:tr>
      <w:tr>
        <w:tc>
          <w:tcPr>
            <w:tcW w:type="dxa" w:w="3408"/>
            <w:vAlign w:val="center"/>
          </w:tcPr>
          <w:p>
            <w:r>
              <w:rPr>
                <w:sz w:val="16"/>
              </w:rPr>
              <w:t>S06 Level Complete</w:t>
            </w:r>
          </w:p>
        </w:tc>
        <w:tc>
          <w:tcPr>
            <w:tcW w:type="dxa" w:w="3408"/>
            <w:vAlign w:val="center"/>
          </w:tcPr>
          <w:p>
            <w:r>
              <w:rPr>
                <w:sz w:val="16"/>
              </w:rPr>
              <w:t>Confetti/sparkles, target, score, coins, next.</w:t>
            </w:r>
          </w:p>
        </w:tc>
        <w:tc>
          <w:tcPr>
            <w:tcW w:type="dxa" w:w="3408"/>
            <w:vAlign w:val="center"/>
          </w:tcPr>
          <w:p>
            <w:r>
              <w:rPr>
                <w:sz w:val="16"/>
              </w:rPr>
              <w:t>Do not trap user in animation.</w:t>
            </w:r>
          </w:p>
        </w:tc>
      </w:tr>
      <w:tr>
        <w:tc>
          <w:tcPr>
            <w:tcW w:type="dxa" w:w="3408"/>
            <w:vAlign w:val="center"/>
          </w:tcPr>
          <w:p>
            <w:r>
              <w:rPr>
                <w:sz w:val="16"/>
              </w:rPr>
              <w:t>S07 Levels</w:t>
            </w:r>
          </w:p>
        </w:tc>
        <w:tc>
          <w:tcPr>
            <w:tcW w:type="dxa" w:w="3408"/>
            <w:vAlign w:val="center"/>
          </w:tcPr>
          <w:p>
            <w:r>
              <w:rPr>
                <w:sz w:val="16"/>
              </w:rPr>
              <w:t>Scrollable map or grid.</w:t>
            </w:r>
          </w:p>
        </w:tc>
        <w:tc>
          <w:tcPr>
            <w:tcW w:type="dxa" w:w="3408"/>
            <w:vAlign w:val="center"/>
          </w:tcPr>
          <w:p>
            <w:r>
              <w:rPr>
                <w:sz w:val="16"/>
              </w:rPr>
              <w:t>Locked levels clearly explain unlock condition.</w:t>
            </w:r>
          </w:p>
        </w:tc>
      </w:tr>
      <w:tr>
        <w:tc>
          <w:tcPr>
            <w:tcW w:type="dxa" w:w="3408"/>
            <w:vAlign w:val="center"/>
          </w:tcPr>
          <w:p>
            <w:r>
              <w:rPr>
                <w:sz w:val="16"/>
              </w:rPr>
              <w:t>S08 Daily</w:t>
            </w:r>
          </w:p>
        </w:tc>
        <w:tc>
          <w:tcPr>
            <w:tcW w:type="dxa" w:w="3408"/>
            <w:vAlign w:val="center"/>
          </w:tcPr>
          <w:p>
            <w:r>
              <w:rPr>
                <w:sz w:val="16"/>
              </w:rPr>
              <w:t>Daily badge, challenge target, reward.</w:t>
            </w:r>
          </w:p>
        </w:tc>
        <w:tc>
          <w:tcPr>
            <w:tcW w:type="dxa" w:w="3408"/>
            <w:vAlign w:val="center"/>
          </w:tcPr>
          <w:p>
            <w:r>
              <w:rPr>
                <w:sz w:val="16"/>
              </w:rPr>
              <w:t>If offline, show cached challenge or disable with explanation.</w:t>
            </w:r>
          </w:p>
        </w:tc>
      </w:tr>
      <w:tr>
        <w:tc>
          <w:tcPr>
            <w:tcW w:type="dxa" w:w="3408"/>
            <w:vAlign w:val="center"/>
          </w:tcPr>
          <w:p>
            <w:r>
              <w:rPr>
                <w:sz w:val="16"/>
              </w:rPr>
              <w:t>S09 Shop</w:t>
            </w:r>
          </w:p>
        </w:tc>
        <w:tc>
          <w:tcPr>
            <w:tcW w:type="dxa" w:w="3408"/>
            <w:vAlign w:val="center"/>
          </w:tcPr>
          <w:p>
            <w:r>
              <w:rPr>
                <w:sz w:val="16"/>
              </w:rPr>
              <w:t>Coins, bundles, boosters.</w:t>
            </w:r>
          </w:p>
        </w:tc>
        <w:tc>
          <w:tcPr>
            <w:tcW w:type="dxa" w:w="3408"/>
            <w:vAlign w:val="center"/>
          </w:tcPr>
          <w:p>
            <w:r>
              <w:rPr>
                <w:sz w:val="16"/>
              </w:rPr>
              <w:t>Purchase feedback and restore handling.</w:t>
            </w:r>
          </w:p>
        </w:tc>
      </w:tr>
      <w:tr>
        <w:tc>
          <w:tcPr>
            <w:tcW w:type="dxa" w:w="3408"/>
            <w:vAlign w:val="center"/>
          </w:tcPr>
          <w:p>
            <w:r>
              <w:rPr>
                <w:sz w:val="16"/>
              </w:rPr>
              <w:t>S10 Settings</w:t>
            </w:r>
          </w:p>
        </w:tc>
        <w:tc>
          <w:tcPr>
            <w:tcW w:type="dxa" w:w="3408"/>
            <w:vAlign w:val="center"/>
          </w:tcPr>
          <w:p>
            <w:r>
              <w:rPr>
                <w:sz w:val="16"/>
              </w:rPr>
              <w:t>Sound, music, vibration, language, policy.</w:t>
            </w:r>
          </w:p>
        </w:tc>
        <w:tc>
          <w:tcPr>
            <w:tcW w:type="dxa" w:w="3408"/>
            <w:vAlign w:val="center"/>
          </w:tcPr>
          <w:p>
            <w:r>
              <w:rPr>
                <w:sz w:val="16"/>
              </w:rPr>
              <w:t>Immediate toggle response.</w:t>
            </w:r>
          </w:p>
        </w:tc>
      </w:tr>
      <w:tr>
        <w:tc>
          <w:tcPr>
            <w:tcW w:type="dxa" w:w="3408"/>
            <w:vAlign w:val="center"/>
          </w:tcPr>
          <w:p>
            <w:r>
              <w:rPr>
                <w:sz w:val="16"/>
              </w:rPr>
              <w:t>S11 How to Play</w:t>
            </w:r>
          </w:p>
        </w:tc>
        <w:tc>
          <w:tcPr>
            <w:tcW w:type="dxa" w:w="3408"/>
            <w:vAlign w:val="center"/>
          </w:tcPr>
          <w:p>
            <w:r>
              <w:rPr>
                <w:sz w:val="16"/>
              </w:rPr>
              <w:t>Three to five swipe/tap panels.</w:t>
            </w:r>
          </w:p>
        </w:tc>
        <w:tc>
          <w:tcPr>
            <w:tcW w:type="dxa" w:w="3408"/>
            <w:vAlign w:val="center"/>
          </w:tcPr>
          <w:p>
            <w:r>
              <w:rPr>
                <w:sz w:val="16"/>
              </w:rPr>
              <w:t>Skip button available.</w:t>
            </w:r>
          </w:p>
        </w:tc>
      </w:tr>
      <w:tr>
        <w:tc>
          <w:tcPr>
            <w:tcW w:type="dxa" w:w="3408"/>
            <w:vAlign w:val="center"/>
          </w:tcPr>
          <w:p>
            <w:r>
              <w:rPr>
                <w:sz w:val="16"/>
              </w:rPr>
              <w:t>S12 Rewarded overlay</w:t>
            </w:r>
          </w:p>
        </w:tc>
        <w:tc>
          <w:tcPr>
            <w:tcW w:type="dxa" w:w="3408"/>
            <w:vAlign w:val="center"/>
          </w:tcPr>
          <w:p>
            <w:r>
              <w:rPr>
                <w:sz w:val="16"/>
              </w:rPr>
              <w:t>Benefit, ad status, cancel.</w:t>
            </w:r>
          </w:p>
        </w:tc>
        <w:tc>
          <w:tcPr>
            <w:tcW w:type="dxa" w:w="3408"/>
            <w:vAlign w:val="center"/>
          </w:tcPr>
          <w:p>
            <w:r>
              <w:rPr>
                <w:sz w:val="16"/>
              </w:rPr>
              <w:t>Never imply reward before completion.</w:t>
            </w:r>
          </w:p>
        </w:tc>
      </w:tr>
    </w:tbl>
    <w:p/>
    <w:p>
      <w:pPr>
        <w:pStyle w:val="Heading2"/>
      </w:pPr>
      <w:r>
        <w:t>5.1 Interaction animation timings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25E88"/>
          </w:tcPr>
          <w:p>
            <w:r>
              <w:rPr>
                <w:b/>
                <w:color w:val="FFFFFF"/>
                <w:sz w:val="17"/>
              </w:rPr>
              <w:t>Animation</w:t>
            </w:r>
          </w:p>
        </w:tc>
        <w:tc>
          <w:tcPr>
            <w:tcW w:type="dxa" w:w="3408"/>
            <w:vAlign w:val="center"/>
            <w:shd w:fill="425E88"/>
          </w:tcPr>
          <w:p>
            <w:r>
              <w:rPr>
                <w:b/>
                <w:color w:val="FFFFFF"/>
                <w:sz w:val="17"/>
              </w:rPr>
              <w:t>Recommended duration</w:t>
            </w:r>
          </w:p>
        </w:tc>
        <w:tc>
          <w:tcPr>
            <w:tcW w:type="dxa" w:w="3408"/>
            <w:vAlign w:val="center"/>
            <w:shd w:fill="425E88"/>
          </w:tcPr>
          <w:p>
            <w:r>
              <w:rPr>
                <w:b/>
                <w:color w:val="FFFFFF"/>
                <w:sz w:val="17"/>
              </w:rPr>
              <w:t>Notes</w:t>
            </w:r>
          </w:p>
        </w:tc>
      </w:tr>
      <w:tr>
        <w:tc>
          <w:tcPr>
            <w:tcW w:type="dxa" w:w="3408"/>
            <w:vAlign w:val="center"/>
          </w:tcPr>
          <w:p>
            <w:r>
              <w:rPr>
                <w:sz w:val="17"/>
              </w:rPr>
              <w:t>Piece press scale</w:t>
            </w:r>
          </w:p>
        </w:tc>
        <w:tc>
          <w:tcPr>
            <w:tcW w:type="dxa" w:w="3408"/>
            <w:vAlign w:val="center"/>
          </w:tcPr>
          <w:p>
            <w:r>
              <w:rPr>
                <w:sz w:val="17"/>
              </w:rPr>
              <w:t>90-120 ms</w:t>
            </w:r>
          </w:p>
        </w:tc>
        <w:tc>
          <w:tcPr>
            <w:tcW w:type="dxa" w:w="3408"/>
            <w:vAlign w:val="center"/>
          </w:tcPr>
          <w:p>
            <w:r>
              <w:rPr>
                <w:sz w:val="17"/>
              </w:rPr>
              <w:t>Small scale-up only.</w:t>
            </w:r>
          </w:p>
        </w:tc>
      </w:tr>
      <w:tr>
        <w:tc>
          <w:tcPr>
            <w:tcW w:type="dxa" w:w="3408"/>
            <w:vAlign w:val="center"/>
          </w:tcPr>
          <w:p>
            <w:r>
              <w:rPr>
                <w:sz w:val="17"/>
              </w:rPr>
              <w:t>Drag ghost</w:t>
            </w:r>
          </w:p>
        </w:tc>
        <w:tc>
          <w:tcPr>
            <w:tcW w:type="dxa" w:w="3408"/>
            <w:vAlign w:val="center"/>
          </w:tcPr>
          <w:p>
            <w:r>
              <w:rPr>
                <w:sz w:val="17"/>
              </w:rPr>
              <w:t>continuous</w:t>
            </w:r>
          </w:p>
        </w:tc>
        <w:tc>
          <w:tcPr>
            <w:tcW w:type="dxa" w:w="3408"/>
            <w:vAlign w:val="center"/>
          </w:tcPr>
          <w:p>
            <w:r>
              <w:rPr>
                <w:sz w:val="17"/>
              </w:rPr>
              <w:t>Follow finger with low-latency.</w:t>
            </w:r>
          </w:p>
        </w:tc>
      </w:tr>
      <w:tr>
        <w:tc>
          <w:tcPr>
            <w:tcW w:type="dxa" w:w="3408"/>
            <w:vAlign w:val="center"/>
          </w:tcPr>
          <w:p>
            <w:r>
              <w:rPr>
                <w:sz w:val="17"/>
              </w:rPr>
              <w:t>Snap placement</w:t>
            </w:r>
          </w:p>
        </w:tc>
        <w:tc>
          <w:tcPr>
            <w:tcW w:type="dxa" w:w="3408"/>
            <w:vAlign w:val="center"/>
          </w:tcPr>
          <w:p>
            <w:r>
              <w:rPr>
                <w:sz w:val="17"/>
              </w:rPr>
              <w:t>120-160 ms</w:t>
            </w:r>
          </w:p>
        </w:tc>
        <w:tc>
          <w:tcPr>
            <w:tcW w:type="dxa" w:w="3408"/>
            <w:vAlign w:val="center"/>
          </w:tcPr>
          <w:p>
            <w:r>
              <w:rPr>
                <w:sz w:val="17"/>
              </w:rPr>
              <w:t>Use ease-out.</w:t>
            </w:r>
          </w:p>
        </w:tc>
      </w:tr>
      <w:tr>
        <w:tc>
          <w:tcPr>
            <w:tcW w:type="dxa" w:w="3408"/>
            <w:vAlign w:val="center"/>
          </w:tcPr>
          <w:p>
            <w:r>
              <w:rPr>
                <w:sz w:val="17"/>
              </w:rPr>
              <w:t>Merge attract</w:t>
            </w:r>
          </w:p>
        </w:tc>
        <w:tc>
          <w:tcPr>
            <w:tcW w:type="dxa" w:w="3408"/>
            <w:vAlign w:val="center"/>
          </w:tcPr>
          <w:p>
            <w:r>
              <w:rPr>
                <w:sz w:val="17"/>
              </w:rPr>
              <w:t>100-180 ms</w:t>
            </w:r>
          </w:p>
        </w:tc>
        <w:tc>
          <w:tcPr>
            <w:tcW w:type="dxa" w:w="3408"/>
            <w:vAlign w:val="center"/>
          </w:tcPr>
          <w:p>
            <w:r>
              <w:rPr>
                <w:sz w:val="17"/>
              </w:rPr>
              <w:t>Tiles move to center.</w:t>
            </w:r>
          </w:p>
        </w:tc>
      </w:tr>
      <w:tr>
        <w:tc>
          <w:tcPr>
            <w:tcW w:type="dxa" w:w="3408"/>
            <w:vAlign w:val="center"/>
          </w:tcPr>
          <w:p>
            <w:r>
              <w:rPr>
                <w:sz w:val="17"/>
              </w:rPr>
              <w:t>Merge pop</w:t>
            </w:r>
          </w:p>
        </w:tc>
        <w:tc>
          <w:tcPr>
            <w:tcW w:type="dxa" w:w="3408"/>
            <w:vAlign w:val="center"/>
          </w:tcPr>
          <w:p>
            <w:r>
              <w:rPr>
                <w:sz w:val="17"/>
              </w:rPr>
              <w:t>120-180 ms</w:t>
            </w:r>
          </w:p>
        </w:tc>
        <w:tc>
          <w:tcPr>
            <w:tcW w:type="dxa" w:w="3408"/>
            <w:vAlign w:val="center"/>
          </w:tcPr>
          <w:p>
            <w:r>
              <w:rPr>
                <w:sz w:val="17"/>
              </w:rPr>
              <w:t>Scale 0.8 -&gt; 1.1 -&gt; 1.0.</w:t>
            </w:r>
          </w:p>
        </w:tc>
      </w:tr>
      <w:tr>
        <w:tc>
          <w:tcPr>
            <w:tcW w:type="dxa" w:w="3408"/>
            <w:vAlign w:val="center"/>
          </w:tcPr>
          <w:p>
            <w:r>
              <w:rPr>
                <w:sz w:val="17"/>
              </w:rPr>
              <w:t>Score float</w:t>
            </w:r>
          </w:p>
        </w:tc>
        <w:tc>
          <w:tcPr>
            <w:tcW w:type="dxa" w:w="3408"/>
            <w:vAlign w:val="center"/>
          </w:tcPr>
          <w:p>
            <w:r>
              <w:rPr>
                <w:sz w:val="17"/>
              </w:rPr>
              <w:t>500-800 ms</w:t>
            </w:r>
          </w:p>
        </w:tc>
        <w:tc>
          <w:tcPr>
            <w:tcW w:type="dxa" w:w="3408"/>
            <w:vAlign w:val="center"/>
          </w:tcPr>
          <w:p>
            <w:r>
              <w:rPr>
                <w:sz w:val="17"/>
              </w:rPr>
              <w:t>Fade and rise.</w:t>
            </w:r>
          </w:p>
        </w:tc>
      </w:tr>
      <w:tr>
        <w:tc>
          <w:tcPr>
            <w:tcW w:type="dxa" w:w="3408"/>
            <w:vAlign w:val="center"/>
          </w:tcPr>
          <w:p>
            <w:r>
              <w:rPr>
                <w:sz w:val="17"/>
              </w:rPr>
              <w:t>Level complete</w:t>
            </w:r>
          </w:p>
        </w:tc>
        <w:tc>
          <w:tcPr>
            <w:tcW w:type="dxa" w:w="3408"/>
            <w:vAlign w:val="center"/>
          </w:tcPr>
          <w:p>
            <w:r>
              <w:rPr>
                <w:sz w:val="17"/>
              </w:rPr>
              <w:t>700-1200 ms</w:t>
            </w:r>
          </w:p>
        </w:tc>
        <w:tc>
          <w:tcPr>
            <w:tcW w:type="dxa" w:w="3408"/>
            <w:vAlign w:val="center"/>
          </w:tcPr>
          <w:p>
            <w:r>
              <w:rPr>
                <w:sz w:val="17"/>
              </w:rPr>
              <w:t>Can be skipped by tap.</w:t>
            </w:r>
          </w:p>
        </w:tc>
      </w:tr>
      <w:tr>
        <w:tc>
          <w:tcPr>
            <w:tcW w:type="dxa" w:w="3408"/>
            <w:vAlign w:val="center"/>
          </w:tcPr>
          <w:p>
            <w:r>
              <w:rPr>
                <w:sz w:val="17"/>
              </w:rPr>
              <w:t>Invalid drop</w:t>
            </w:r>
          </w:p>
        </w:tc>
        <w:tc>
          <w:tcPr>
            <w:tcW w:type="dxa" w:w="3408"/>
            <w:vAlign w:val="center"/>
          </w:tcPr>
          <w:p>
            <w:r>
              <w:rPr>
                <w:sz w:val="17"/>
              </w:rPr>
              <w:t>120-200 ms</w:t>
            </w:r>
          </w:p>
        </w:tc>
        <w:tc>
          <w:tcPr>
            <w:tcW w:type="dxa" w:w="3408"/>
            <w:vAlign w:val="center"/>
          </w:tcPr>
          <w:p>
            <w:r>
              <w:rPr>
                <w:sz w:val="17"/>
              </w:rPr>
              <w:t>Short shake/snap-back.</w:t>
            </w:r>
          </w:p>
        </w:tc>
      </w:tr>
    </w:tbl>
    <w:p/>
    <w:p>
      <w:pPr>
        <w:pStyle w:val="Heading2"/>
      </w:pPr>
      <w:r>
        <w:t>5.2 Sound and haptic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25E88"/>
          </w:tcPr>
          <w:p>
            <w:r>
              <w:rPr>
                <w:b/>
                <w:color w:val="FFFFFF"/>
                <w:sz w:val="17"/>
              </w:rPr>
              <w:t>Event</w:t>
            </w:r>
          </w:p>
        </w:tc>
        <w:tc>
          <w:tcPr>
            <w:tcW w:type="dxa" w:w="3408"/>
            <w:vAlign w:val="center"/>
            <w:shd w:fill="425E88"/>
          </w:tcPr>
          <w:p>
            <w:r>
              <w:rPr>
                <w:b/>
                <w:color w:val="FFFFFF"/>
                <w:sz w:val="17"/>
              </w:rPr>
              <w:t>Sound</w:t>
            </w:r>
          </w:p>
        </w:tc>
        <w:tc>
          <w:tcPr>
            <w:tcW w:type="dxa" w:w="3408"/>
            <w:vAlign w:val="center"/>
            <w:shd w:fill="425E88"/>
          </w:tcPr>
          <w:p>
            <w:r>
              <w:rPr>
                <w:b/>
                <w:color w:val="FFFFFF"/>
                <w:sz w:val="17"/>
              </w:rPr>
              <w:t>Haptic</w:t>
            </w:r>
          </w:p>
        </w:tc>
      </w:tr>
      <w:tr>
        <w:tc>
          <w:tcPr>
            <w:tcW w:type="dxa" w:w="3408"/>
            <w:vAlign w:val="center"/>
          </w:tcPr>
          <w:p>
            <w:r>
              <w:rPr>
                <w:sz w:val="17"/>
              </w:rPr>
              <w:t>Select</w:t>
            </w:r>
          </w:p>
        </w:tc>
        <w:tc>
          <w:tcPr>
            <w:tcW w:type="dxa" w:w="3408"/>
            <w:vAlign w:val="center"/>
          </w:tcPr>
          <w:p>
            <w:r>
              <w:rPr>
                <w:sz w:val="17"/>
              </w:rPr>
              <w:t>Soft click</w:t>
            </w:r>
          </w:p>
        </w:tc>
        <w:tc>
          <w:tcPr>
            <w:tcW w:type="dxa" w:w="3408"/>
            <w:vAlign w:val="center"/>
          </w:tcPr>
          <w:p>
            <w:r>
              <w:rPr>
                <w:sz w:val="17"/>
              </w:rPr>
              <w:t>Light tap</w:t>
            </w:r>
          </w:p>
        </w:tc>
      </w:tr>
      <w:tr>
        <w:tc>
          <w:tcPr>
            <w:tcW w:type="dxa" w:w="3408"/>
            <w:vAlign w:val="center"/>
          </w:tcPr>
          <w:p>
            <w:r>
              <w:rPr>
                <w:sz w:val="17"/>
              </w:rPr>
              <w:t>Place</w:t>
            </w:r>
          </w:p>
        </w:tc>
        <w:tc>
          <w:tcPr>
            <w:tcW w:type="dxa" w:w="3408"/>
            <w:vAlign w:val="center"/>
          </w:tcPr>
          <w:p>
            <w:r>
              <w:rPr>
                <w:sz w:val="17"/>
              </w:rPr>
              <w:t>Wooden/soft click</w:t>
            </w:r>
          </w:p>
        </w:tc>
        <w:tc>
          <w:tcPr>
            <w:tcW w:type="dxa" w:w="3408"/>
            <w:vAlign w:val="center"/>
          </w:tcPr>
          <w:p>
            <w:r>
              <w:rPr>
                <w:sz w:val="17"/>
              </w:rPr>
              <w:t>Light tick</w:t>
            </w:r>
          </w:p>
        </w:tc>
      </w:tr>
      <w:tr>
        <w:tc>
          <w:tcPr>
            <w:tcW w:type="dxa" w:w="3408"/>
            <w:vAlign w:val="center"/>
          </w:tcPr>
          <w:p>
            <w:r>
              <w:rPr>
                <w:sz w:val="17"/>
              </w:rPr>
              <w:t>Merge</w:t>
            </w:r>
          </w:p>
        </w:tc>
        <w:tc>
          <w:tcPr>
            <w:tcW w:type="dxa" w:w="3408"/>
            <w:vAlign w:val="center"/>
          </w:tcPr>
          <w:p>
            <w:r>
              <w:rPr>
                <w:sz w:val="17"/>
              </w:rPr>
              <w:t>Pitch by value</w:t>
            </w:r>
          </w:p>
        </w:tc>
        <w:tc>
          <w:tcPr>
            <w:tcW w:type="dxa" w:w="3408"/>
            <w:vAlign w:val="center"/>
          </w:tcPr>
          <w:p>
            <w:r>
              <w:rPr>
                <w:sz w:val="17"/>
              </w:rPr>
              <w:t>Medium impact</w:t>
            </w:r>
          </w:p>
        </w:tc>
      </w:tr>
      <w:tr>
        <w:tc>
          <w:tcPr>
            <w:tcW w:type="dxa" w:w="3408"/>
            <w:vAlign w:val="center"/>
          </w:tcPr>
          <w:p>
            <w:r>
              <w:rPr>
                <w:sz w:val="17"/>
              </w:rPr>
              <w:t>Big merge</w:t>
            </w:r>
          </w:p>
        </w:tc>
        <w:tc>
          <w:tcPr>
            <w:tcW w:type="dxa" w:w="3408"/>
            <w:vAlign w:val="center"/>
          </w:tcPr>
          <w:p>
            <w:r>
              <w:rPr>
                <w:sz w:val="17"/>
              </w:rPr>
              <w:t>Higher layered sound</w:t>
            </w:r>
          </w:p>
        </w:tc>
        <w:tc>
          <w:tcPr>
            <w:tcW w:type="dxa" w:w="3408"/>
            <w:vAlign w:val="center"/>
          </w:tcPr>
          <w:p>
            <w:r>
              <w:rPr>
                <w:sz w:val="17"/>
              </w:rPr>
              <w:t>Heavy impact</w:t>
            </w:r>
          </w:p>
        </w:tc>
      </w:tr>
      <w:tr>
        <w:tc>
          <w:tcPr>
            <w:tcW w:type="dxa" w:w="3408"/>
            <w:vAlign w:val="center"/>
          </w:tcPr>
          <w:p>
            <w:r>
              <w:rPr>
                <w:sz w:val="17"/>
              </w:rPr>
              <w:t>Level complete</w:t>
            </w:r>
          </w:p>
        </w:tc>
        <w:tc>
          <w:tcPr>
            <w:tcW w:type="dxa" w:w="3408"/>
            <w:vAlign w:val="center"/>
          </w:tcPr>
          <w:p>
            <w:r>
              <w:rPr>
                <w:sz w:val="17"/>
              </w:rPr>
              <w:t>Short melody</w:t>
            </w:r>
          </w:p>
        </w:tc>
        <w:tc>
          <w:tcPr>
            <w:tcW w:type="dxa" w:w="3408"/>
            <w:vAlign w:val="center"/>
          </w:tcPr>
          <w:p>
            <w:r>
              <w:rPr>
                <w:sz w:val="17"/>
              </w:rPr>
              <w:t>Success pattern</w:t>
            </w:r>
          </w:p>
        </w:tc>
      </w:tr>
      <w:tr>
        <w:tc>
          <w:tcPr>
            <w:tcW w:type="dxa" w:w="3408"/>
            <w:vAlign w:val="center"/>
          </w:tcPr>
          <w:p>
            <w:r>
              <w:rPr>
                <w:sz w:val="17"/>
              </w:rPr>
              <w:t>Invalid</w:t>
            </w:r>
          </w:p>
        </w:tc>
        <w:tc>
          <w:tcPr>
            <w:tcW w:type="dxa" w:w="3408"/>
            <w:vAlign w:val="center"/>
          </w:tcPr>
          <w:p>
            <w:r>
              <w:rPr>
                <w:sz w:val="17"/>
              </w:rPr>
              <w:t>Muted thud</w:t>
            </w:r>
          </w:p>
        </w:tc>
        <w:tc>
          <w:tcPr>
            <w:tcW w:type="dxa" w:w="3408"/>
            <w:vAlign w:val="center"/>
          </w:tcPr>
          <w:p>
            <w:r>
              <w:rPr>
                <w:sz w:val="17"/>
              </w:rPr>
              <w:t>Error tick</w:t>
            </w:r>
          </w:p>
        </w:tc>
      </w:tr>
      <w:tr>
        <w:tc>
          <w:tcPr>
            <w:tcW w:type="dxa" w:w="3408"/>
            <w:vAlign w:val="center"/>
          </w:tcPr>
          <w:p>
            <w:r>
              <w:rPr>
                <w:sz w:val="17"/>
              </w:rPr>
              <w:t>Game over</w:t>
            </w:r>
          </w:p>
        </w:tc>
        <w:tc>
          <w:tcPr>
            <w:tcW w:type="dxa" w:w="3408"/>
            <w:vAlign w:val="center"/>
          </w:tcPr>
          <w:p>
            <w:r>
              <w:rPr>
                <w:sz w:val="17"/>
              </w:rPr>
              <w:t>Short resolve cue</w:t>
            </w:r>
          </w:p>
        </w:tc>
        <w:tc>
          <w:tcPr>
            <w:tcW w:type="dxa" w:w="3408"/>
            <w:vAlign w:val="center"/>
          </w:tcPr>
          <w:p>
            <w:r>
              <w:rPr>
                <w:sz w:val="17"/>
              </w:rPr>
              <w:t>Medium impact</w:t>
            </w:r>
          </w:p>
        </w:tc>
      </w:tr>
    </w:tbl>
    <w:p/>
    <w:p>
      <w:pPr>
        <w:pStyle w:val="Heading1"/>
      </w:pPr>
      <w:r>
        <w:t>6. Kotlin Engineering Architecture</w:t>
      </w:r>
    </w:p>
    <w:p>
      <w:pPr>
        <w:jc w:val="center"/>
      </w:pPr>
      <w:r>
        <w:drawing>
          <wp:inline xmlns:a="http://schemas.openxmlformats.org/drawingml/2006/main" xmlns:pic="http://schemas.openxmlformats.org/drawingml/2006/picture">
            <wp:extent cx="5577840" cy="3386546"/>
            <wp:docPr id="7" name="Picture 7"/>
            <wp:cNvGraphicFramePr>
              <a:graphicFrameLocks noChangeAspect="1"/>
            </wp:cNvGraphicFramePr>
            <a:graphic>
              <a:graphicData uri="http://schemas.openxmlformats.org/drawingml/2006/picture">
                <pic:pic>
                  <pic:nvPicPr>
                    <pic:cNvPr id="0" name="architecture.jpg"/>
                    <pic:cNvPicPr/>
                  </pic:nvPicPr>
                  <pic:blipFill>
                    <a:blip r:embed="rId16"/>
                    <a:stretch>
                      <a:fillRect/>
                    </a:stretch>
                  </pic:blipFill>
                  <pic:spPr>
                    <a:xfrm>
                      <a:off x="0" y="0"/>
                      <a:ext cx="5577840" cy="3386546"/>
                    </a:xfrm>
                    <a:prstGeom prst="rect"/>
                  </pic:spPr>
                </pic:pic>
              </a:graphicData>
            </a:graphic>
          </wp:inline>
        </w:drawing>
      </w:r>
    </w:p>
    <w:p>
      <w:pPr>
        <w:jc w:val="center"/>
      </w:pPr>
      <w:r>
        <w:rPr>
          <w:i/>
          <w:color w:val="5F646E"/>
          <w:sz w:val="17"/>
        </w:rPr>
        <w:t>Recommended architecture: UI, presentation, game engine, data and services remain separated.</w:t>
      </w:r>
    </w:p>
    <w:p>
      <w:pPr>
        <w:pStyle w:val="Heading2"/>
      </w:pPr>
      <w:r>
        <w:t>6.1 Package structure</w:t>
      </w:r>
    </w:p>
    <w:p>
      <w:r>
        <w:t>Suggested package structure:</w:t>
      </w:r>
    </w:p>
    <w:p>
      <w:r>
        <w:t>com.yourcompany.mergeseven</w:t>
        <w:br/>
        <w:t xml:space="preserve">  core/</w:t>
        <w:br/>
        <w:t xml:space="preserve">  game/engine/</w:t>
        <w:br/>
        <w:t xml:space="preserve">  game/model/</w:t>
        <w:br/>
        <w:t xml:space="preserve">  game/repository/</w:t>
        <w:br/>
        <w:t xml:space="preserve">  ui/home/</w:t>
        <w:br/>
        <w:t xml:space="preserve">  ui/game/</w:t>
        <w:br/>
        <w:t xml:space="preserve">  ui/levels/</w:t>
        <w:br/>
        <w:t xml:space="preserve">  ui/shop/</w:t>
        <w:br/>
        <w:t xml:space="preserve">  ui/settings/</w:t>
        <w:br/>
        <w:t xml:space="preserve">  data/database/</w:t>
        <w:br/>
        <w:t xml:space="preserve">  data/datastore/</w:t>
        <w:br/>
        <w:t xml:space="preserve">  ads/</w:t>
        <w:br/>
        <w:t xml:space="preserve">  billing/</w:t>
        <w:br/>
        <w:t xml:space="preserve">  analytics/</w:t>
        <w:br/>
        <w:t xml:space="preserve">  audio/</w:t>
      </w:r>
    </w:p>
    <w:p>
      <w:pPr>
        <w:pStyle w:val="Heading2"/>
      </w:pPr>
      <w:r>
        <w:t>6.2 State and event model</w:t>
      </w:r>
    </w:p>
    <w:p>
      <w:r>
        <w:t>Use immutable GameState and one-way event flow. UI sends GameIntent; ViewModel passes the intent to GameEngine; engine returns a new state plus a list of side effects (sound, haptic, analytics, animation event).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25E88"/>
          </w:tcPr>
          <w:p>
            <w:r>
              <w:rPr>
                <w:b/>
                <w:color w:val="FFFFFF"/>
                <w:sz w:val="17"/>
              </w:rPr>
              <w:t>Layer</w:t>
            </w:r>
          </w:p>
        </w:tc>
        <w:tc>
          <w:tcPr>
            <w:tcW w:type="dxa" w:w="3408"/>
            <w:vAlign w:val="center"/>
            <w:shd w:fill="425E88"/>
          </w:tcPr>
          <w:p>
            <w:r>
              <w:rPr>
                <w:b/>
                <w:color w:val="FFFFFF"/>
                <w:sz w:val="17"/>
              </w:rPr>
              <w:t>Owns</w:t>
            </w:r>
          </w:p>
        </w:tc>
        <w:tc>
          <w:tcPr>
            <w:tcW w:type="dxa" w:w="3408"/>
            <w:vAlign w:val="center"/>
            <w:shd w:fill="425E88"/>
          </w:tcPr>
          <w:p>
            <w:r>
              <w:rPr>
                <w:b/>
                <w:color w:val="FFFFFF"/>
                <w:sz w:val="17"/>
              </w:rPr>
              <w:t>Must not own</w:t>
            </w:r>
          </w:p>
        </w:tc>
      </w:tr>
      <w:tr>
        <w:tc>
          <w:tcPr>
            <w:tcW w:type="dxa" w:w="3408"/>
            <w:vAlign w:val="center"/>
          </w:tcPr>
          <w:p>
            <w:r>
              <w:rPr>
                <w:sz w:val="17"/>
              </w:rPr>
              <w:t>Compose UI</w:t>
            </w:r>
          </w:p>
        </w:tc>
        <w:tc>
          <w:tcPr>
            <w:tcW w:type="dxa" w:w="3408"/>
            <w:vAlign w:val="center"/>
          </w:tcPr>
          <w:p>
            <w:r>
              <w:rPr>
                <w:sz w:val="17"/>
              </w:rPr>
              <w:t>Rendering, input capture, accessibility semantics</w:t>
            </w:r>
          </w:p>
        </w:tc>
        <w:tc>
          <w:tcPr>
            <w:tcW w:type="dxa" w:w="3408"/>
            <w:vAlign w:val="center"/>
          </w:tcPr>
          <w:p>
            <w:r>
              <w:rPr>
                <w:sz w:val="17"/>
              </w:rPr>
              <w:t>Merge rules, score formulas</w:t>
            </w:r>
          </w:p>
        </w:tc>
      </w:tr>
      <w:tr>
        <w:tc>
          <w:tcPr>
            <w:tcW w:type="dxa" w:w="3408"/>
            <w:vAlign w:val="center"/>
          </w:tcPr>
          <w:p>
            <w:r>
              <w:rPr>
                <w:sz w:val="17"/>
              </w:rPr>
              <w:t>ViewModel</w:t>
            </w:r>
          </w:p>
        </w:tc>
        <w:tc>
          <w:tcPr>
            <w:tcW w:type="dxa" w:w="3408"/>
            <w:vAlign w:val="center"/>
          </w:tcPr>
          <w:p>
            <w:r>
              <w:rPr>
                <w:sz w:val="17"/>
              </w:rPr>
              <w:t>State exposure, orchestration, lifecycle</w:t>
            </w:r>
          </w:p>
        </w:tc>
        <w:tc>
          <w:tcPr>
            <w:tcW w:type="dxa" w:w="3408"/>
            <w:vAlign w:val="center"/>
          </w:tcPr>
          <w:p>
            <w:r>
              <w:rPr>
                <w:sz w:val="17"/>
              </w:rPr>
              <w:t>Pixel calculations, direct database SQL</w:t>
            </w:r>
          </w:p>
        </w:tc>
      </w:tr>
      <w:tr>
        <w:tc>
          <w:tcPr>
            <w:tcW w:type="dxa" w:w="3408"/>
            <w:vAlign w:val="center"/>
          </w:tcPr>
          <w:p>
            <w:r>
              <w:rPr>
                <w:sz w:val="17"/>
              </w:rPr>
              <w:t>Game Engine</w:t>
            </w:r>
          </w:p>
        </w:tc>
        <w:tc>
          <w:tcPr>
            <w:tcW w:type="dxa" w:w="3408"/>
            <w:vAlign w:val="center"/>
          </w:tcPr>
          <w:p>
            <w:r>
              <w:rPr>
                <w:sz w:val="17"/>
              </w:rPr>
              <w:t>Rules, board mutation, scoring, legality</w:t>
            </w:r>
          </w:p>
        </w:tc>
        <w:tc>
          <w:tcPr>
            <w:tcW w:type="dxa" w:w="3408"/>
            <w:vAlign w:val="center"/>
          </w:tcPr>
          <w:p>
            <w:r>
              <w:rPr>
                <w:sz w:val="17"/>
              </w:rPr>
              <w:t>Android Context, Compose state</w:t>
            </w:r>
          </w:p>
        </w:tc>
      </w:tr>
      <w:tr>
        <w:tc>
          <w:tcPr>
            <w:tcW w:type="dxa" w:w="3408"/>
            <w:vAlign w:val="center"/>
          </w:tcPr>
          <w:p>
            <w:r>
              <w:rPr>
                <w:sz w:val="17"/>
              </w:rPr>
              <w:t>Repository</w:t>
            </w:r>
          </w:p>
        </w:tc>
        <w:tc>
          <w:tcPr>
            <w:tcW w:type="dxa" w:w="3408"/>
            <w:vAlign w:val="center"/>
          </w:tcPr>
          <w:p>
            <w:r>
              <w:rPr>
                <w:sz w:val="17"/>
              </w:rPr>
              <w:t>Save/load, settings boundary</w:t>
            </w:r>
          </w:p>
        </w:tc>
        <w:tc>
          <w:tcPr>
            <w:tcW w:type="dxa" w:w="3408"/>
            <w:vAlign w:val="center"/>
          </w:tcPr>
          <w:p>
            <w:r>
              <w:rPr>
                <w:sz w:val="17"/>
              </w:rPr>
              <w:t>Gameplay rules</w:t>
            </w:r>
          </w:p>
        </w:tc>
      </w:tr>
      <w:tr>
        <w:tc>
          <w:tcPr>
            <w:tcW w:type="dxa" w:w="3408"/>
            <w:vAlign w:val="center"/>
          </w:tcPr>
          <w:p>
            <w:r>
              <w:rPr>
                <w:sz w:val="17"/>
              </w:rPr>
              <w:t>Services</w:t>
            </w:r>
          </w:p>
        </w:tc>
        <w:tc>
          <w:tcPr>
            <w:tcW w:type="dxa" w:w="3408"/>
            <w:vAlign w:val="center"/>
          </w:tcPr>
          <w:p>
            <w:r>
              <w:rPr>
                <w:sz w:val="17"/>
              </w:rPr>
              <w:t>Ads, billing, analytics, sound</w:t>
            </w:r>
          </w:p>
        </w:tc>
        <w:tc>
          <w:tcPr>
            <w:tcW w:type="dxa" w:w="3408"/>
            <w:vAlign w:val="center"/>
          </w:tcPr>
          <w:p>
            <w:r>
              <w:rPr>
                <w:sz w:val="17"/>
              </w:rPr>
              <w:t>Board state mutation</w:t>
            </w:r>
          </w:p>
        </w:tc>
      </w:tr>
    </w:tbl>
    <w:p/>
    <w:p>
      <w:pPr>
        <w:pStyle w:val="Heading2"/>
      </w:pPr>
      <w:r>
        <w:t>6.3 Core classes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25E88"/>
          </w:tcPr>
          <w:p>
            <w:r>
              <w:rPr>
                <w:b/>
                <w:color w:val="FFFFFF"/>
                <w:sz w:val="17"/>
              </w:rPr>
              <w:t>Class</w:t>
            </w:r>
          </w:p>
        </w:tc>
        <w:tc>
          <w:tcPr>
            <w:tcW w:type="dxa" w:w="3408"/>
            <w:vAlign w:val="center"/>
            <w:shd w:fill="425E88"/>
          </w:tcPr>
          <w:p>
            <w:r>
              <w:rPr>
                <w:b/>
                <w:color w:val="FFFFFF"/>
                <w:sz w:val="17"/>
              </w:rPr>
              <w:t>Responsibility</w:t>
            </w:r>
          </w:p>
        </w:tc>
        <w:tc>
          <w:tcPr>
            <w:tcW w:type="dxa" w:w="3408"/>
            <w:vAlign w:val="center"/>
            <w:shd w:fill="425E88"/>
          </w:tcPr>
          <w:p>
            <w:r>
              <w:rPr>
                <w:b/>
                <w:color w:val="FFFFFF"/>
                <w:sz w:val="17"/>
              </w:rPr>
              <w:t>Key methods</w:t>
            </w:r>
          </w:p>
        </w:tc>
      </w:tr>
      <w:tr>
        <w:tc>
          <w:tcPr>
            <w:tcW w:type="dxa" w:w="3408"/>
            <w:vAlign w:val="center"/>
          </w:tcPr>
          <w:p>
            <w:r>
              <w:rPr>
                <w:sz w:val="17"/>
              </w:rPr>
              <w:t>GameEngine</w:t>
            </w:r>
          </w:p>
        </w:tc>
        <w:tc>
          <w:tcPr>
            <w:tcW w:type="dxa" w:w="3408"/>
            <w:vAlign w:val="center"/>
          </w:tcPr>
          <w:p>
            <w:r>
              <w:rPr>
                <w:sz w:val="17"/>
              </w:rPr>
              <w:t>Single entry point for gameplay commands</w:t>
            </w:r>
          </w:p>
        </w:tc>
        <w:tc>
          <w:tcPr>
            <w:tcW w:type="dxa" w:w="3408"/>
            <w:vAlign w:val="center"/>
          </w:tcPr>
          <w:p>
            <w:r>
              <w:rPr>
                <w:sz w:val="17"/>
              </w:rPr>
              <w:t>placePiece(), rotatePiece(), undo(), useBooster(), restart()</w:t>
            </w:r>
          </w:p>
        </w:tc>
      </w:tr>
      <w:tr>
        <w:tc>
          <w:tcPr>
            <w:tcW w:type="dxa" w:w="3408"/>
            <w:vAlign w:val="center"/>
          </w:tcPr>
          <w:p>
            <w:r>
              <w:rPr>
                <w:sz w:val="17"/>
              </w:rPr>
              <w:t>BoardEngine</w:t>
            </w:r>
          </w:p>
        </w:tc>
        <w:tc>
          <w:tcPr>
            <w:tcW w:type="dxa" w:w="3408"/>
            <w:vAlign w:val="center"/>
          </w:tcPr>
          <w:p>
            <w:r>
              <w:rPr>
                <w:sz w:val="17"/>
              </w:rPr>
              <w:t>Board queries and placement</w:t>
            </w:r>
          </w:p>
        </w:tc>
        <w:tc>
          <w:tcPr>
            <w:tcW w:type="dxa" w:w="3408"/>
            <w:vAlign w:val="center"/>
          </w:tcPr>
          <w:p>
            <w:r>
              <w:rPr>
                <w:sz w:val="17"/>
              </w:rPr>
              <w:t>canPlace(), place(), remove(), getNeighbors()</w:t>
            </w:r>
          </w:p>
        </w:tc>
      </w:tr>
      <w:tr>
        <w:tc>
          <w:tcPr>
            <w:tcW w:type="dxa" w:w="3408"/>
            <w:vAlign w:val="center"/>
          </w:tcPr>
          <w:p>
            <w:r>
              <w:rPr>
                <w:sz w:val="17"/>
              </w:rPr>
              <w:t>MergeEngine</w:t>
            </w:r>
          </w:p>
        </w:tc>
        <w:tc>
          <w:tcPr>
            <w:tcW w:type="dxa" w:w="3408"/>
            <w:vAlign w:val="center"/>
          </w:tcPr>
          <w:p>
            <w:r>
              <w:rPr>
                <w:sz w:val="17"/>
              </w:rPr>
              <w:t>Connected components and merge resolution</w:t>
            </w:r>
          </w:p>
        </w:tc>
        <w:tc>
          <w:tcPr>
            <w:tcW w:type="dxa" w:w="3408"/>
            <w:vAlign w:val="center"/>
          </w:tcPr>
          <w:p>
            <w:r>
              <w:rPr>
                <w:sz w:val="17"/>
              </w:rPr>
              <w:t>findGroup(), resolveMerges()</w:t>
            </w:r>
          </w:p>
        </w:tc>
      </w:tr>
      <w:tr>
        <w:tc>
          <w:tcPr>
            <w:tcW w:type="dxa" w:w="3408"/>
            <w:vAlign w:val="center"/>
          </w:tcPr>
          <w:p>
            <w:r>
              <w:rPr>
                <w:sz w:val="17"/>
              </w:rPr>
              <w:t>SpawnEngine</w:t>
            </w:r>
          </w:p>
        </w:tc>
        <w:tc>
          <w:tcPr>
            <w:tcW w:type="dxa" w:w="3408"/>
            <w:vAlign w:val="center"/>
          </w:tcPr>
          <w:p>
            <w:r>
              <w:rPr>
                <w:sz w:val="17"/>
              </w:rPr>
              <w:t>Piece generation</w:t>
            </w:r>
          </w:p>
        </w:tc>
        <w:tc>
          <w:tcPr>
            <w:tcW w:type="dxa" w:w="3408"/>
            <w:vAlign w:val="center"/>
          </w:tcPr>
          <w:p>
            <w:r>
              <w:rPr>
                <w:sz w:val="17"/>
              </w:rPr>
              <w:t>nextPiece(), nextQueue(), randomValue()</w:t>
            </w:r>
          </w:p>
        </w:tc>
      </w:tr>
      <w:tr>
        <w:tc>
          <w:tcPr>
            <w:tcW w:type="dxa" w:w="3408"/>
            <w:vAlign w:val="center"/>
          </w:tcPr>
          <w:p>
            <w:r>
              <w:rPr>
                <w:sz w:val="17"/>
              </w:rPr>
              <w:t>ScoreEngine</w:t>
            </w:r>
          </w:p>
        </w:tc>
        <w:tc>
          <w:tcPr>
            <w:tcW w:type="dxa" w:w="3408"/>
            <w:vAlign w:val="center"/>
          </w:tcPr>
          <w:p>
            <w:r>
              <w:rPr>
                <w:sz w:val="17"/>
              </w:rPr>
              <w:t>Scoring and progression</w:t>
            </w:r>
          </w:p>
        </w:tc>
        <w:tc>
          <w:tcPr>
            <w:tcW w:type="dxa" w:w="3408"/>
            <w:vAlign w:val="center"/>
          </w:tcPr>
          <w:p>
            <w:r>
              <w:rPr>
                <w:sz w:val="17"/>
              </w:rPr>
              <w:t>scoreForMerge(), updateLevel()</w:t>
            </w:r>
          </w:p>
        </w:tc>
      </w:tr>
      <w:tr>
        <w:tc>
          <w:tcPr>
            <w:tcW w:type="dxa" w:w="3408"/>
            <w:vAlign w:val="center"/>
          </w:tcPr>
          <w:p>
            <w:r>
              <w:rPr>
                <w:sz w:val="17"/>
              </w:rPr>
              <w:t>GameOverEngine</w:t>
            </w:r>
          </w:p>
        </w:tc>
        <w:tc>
          <w:tcPr>
            <w:tcW w:type="dxa" w:w="3408"/>
            <w:vAlign w:val="center"/>
          </w:tcPr>
          <w:p>
            <w:r>
              <w:rPr>
                <w:sz w:val="17"/>
              </w:rPr>
              <w:t>Legal move search</w:t>
            </w:r>
          </w:p>
        </w:tc>
        <w:tc>
          <w:tcPr>
            <w:tcW w:type="dxa" w:w="3408"/>
            <w:vAlign w:val="center"/>
          </w:tcPr>
          <w:p>
            <w:r>
              <w:rPr>
                <w:sz w:val="17"/>
              </w:rPr>
              <w:t>hasMove(), isGameOver()</w:t>
            </w:r>
          </w:p>
        </w:tc>
      </w:tr>
      <w:tr>
        <w:tc>
          <w:tcPr>
            <w:tcW w:type="dxa" w:w="3408"/>
            <w:vAlign w:val="center"/>
          </w:tcPr>
          <w:p>
            <w:r>
              <w:rPr>
                <w:sz w:val="17"/>
              </w:rPr>
              <w:t>SaveGameRepository</w:t>
            </w:r>
          </w:p>
        </w:tc>
        <w:tc>
          <w:tcPr>
            <w:tcW w:type="dxa" w:w="3408"/>
            <w:vAlign w:val="center"/>
          </w:tcPr>
          <w:p>
            <w:r>
              <w:rPr>
                <w:sz w:val="17"/>
              </w:rPr>
              <w:t>Persistence boundary</w:t>
            </w:r>
          </w:p>
        </w:tc>
        <w:tc>
          <w:tcPr>
            <w:tcW w:type="dxa" w:w="3408"/>
            <w:vAlign w:val="center"/>
          </w:tcPr>
          <w:p>
            <w:r>
              <w:rPr>
                <w:sz w:val="17"/>
              </w:rPr>
              <w:t>save(), load(), clear()</w:t>
            </w:r>
          </w:p>
        </w:tc>
      </w:tr>
    </w:tbl>
    <w:p/>
    <w:p>
      <w:pPr>
        <w:pStyle w:val="Heading2"/>
      </w:pPr>
      <w:r>
        <w:t>6.4 Rendering architecture</w:t>
      </w:r>
    </w:p>
    <w:p>
      <w:r>
        <w:t>Use one main Canvas for the board and overlays for controls. Convert every HexCoord to pixel coordinates through a pure geometry helper. Avoid using a separate Android view for each tile. Draw only what is needed and keep animation state local to the renderer while authoritative board state stays in GameState.</w:t>
      </w:r>
    </w:p>
    <w:p>
      <w:pPr>
        <w:pStyle w:val="Heading1"/>
      </w:pPr>
      <w:r>
        <w:t>7. Phase-by-Phase Delivery Plan</w:t>
      </w:r>
    </w:p>
    <w:p>
      <w:pPr>
        <w:jc w:val="center"/>
      </w:pPr>
      <w:r>
        <w:drawing>
          <wp:inline xmlns:a="http://schemas.openxmlformats.org/drawingml/2006/main" xmlns:pic="http://schemas.openxmlformats.org/drawingml/2006/picture">
            <wp:extent cx="5760720" cy="2765146"/>
            <wp:docPr id="8" name="Picture 8"/>
            <wp:cNvGraphicFramePr>
              <a:graphicFrameLocks noChangeAspect="1"/>
            </wp:cNvGraphicFramePr>
            <a:graphic>
              <a:graphicData uri="http://schemas.openxmlformats.org/drawingml/2006/picture">
                <pic:pic>
                  <pic:nvPicPr>
                    <pic:cNvPr id="0" name="roadmap.jpg"/>
                    <pic:cNvPicPr/>
                  </pic:nvPicPr>
                  <pic:blipFill>
                    <a:blip r:embed="rId17"/>
                    <a:stretch>
                      <a:fillRect/>
                    </a:stretch>
                  </pic:blipFill>
                  <pic:spPr>
                    <a:xfrm>
                      <a:off x="0" y="0"/>
                      <a:ext cx="5760720" cy="2765146"/>
                    </a:xfrm>
                    <a:prstGeom prst="rect"/>
                  </pic:spPr>
                </pic:pic>
              </a:graphicData>
            </a:graphic>
          </wp:inline>
        </w:drawing>
      </w:r>
    </w:p>
    <w:p>
      <w:pPr>
        <w:jc w:val="center"/>
      </w:pPr>
      <w:r>
        <w:rPr>
          <w:i/>
          <w:color w:val="5F646E"/>
          <w:sz w:val="17"/>
        </w:rPr>
        <w:t>Illustrative 12-week sequence for one small team; resize to actual capacity.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425E88"/>
          </w:tcPr>
          <w:p>
            <w:r>
              <w:rPr>
                <w:b/>
                <w:color w:val="FFFFFF"/>
                <w:sz w:val="15"/>
              </w:rPr>
              <w:t>Phase</w:t>
            </w:r>
          </w:p>
        </w:tc>
        <w:tc>
          <w:tcPr>
            <w:tcW w:type="dxa" w:w="2045"/>
            <w:vAlign w:val="center"/>
            <w:shd w:fill="425E88"/>
          </w:tcPr>
          <w:p>
            <w:r>
              <w:rPr>
                <w:b/>
                <w:color w:val="FFFFFF"/>
                <w:sz w:val="15"/>
              </w:rPr>
              <w:t>Name</w:t>
            </w:r>
          </w:p>
        </w:tc>
        <w:tc>
          <w:tcPr>
            <w:tcW w:type="dxa" w:w="2045"/>
            <w:vAlign w:val="center"/>
            <w:shd w:fill="425E88"/>
          </w:tcPr>
          <w:p>
            <w:r>
              <w:rPr>
                <w:b/>
                <w:color w:val="FFFFFF"/>
                <w:sz w:val="15"/>
              </w:rPr>
              <w:t>Effort guide</w:t>
            </w:r>
          </w:p>
        </w:tc>
        <w:tc>
          <w:tcPr>
            <w:tcW w:type="dxa" w:w="2045"/>
            <w:vAlign w:val="center"/>
            <w:shd w:fill="425E88"/>
          </w:tcPr>
          <w:p>
            <w:r>
              <w:rPr>
                <w:b/>
                <w:color w:val="FFFFFF"/>
                <w:sz w:val="15"/>
              </w:rPr>
              <w:t>Tasks</w:t>
            </w:r>
          </w:p>
        </w:tc>
        <w:tc>
          <w:tcPr>
            <w:tcW w:type="dxa" w:w="2045"/>
            <w:vAlign w:val="center"/>
            <w:shd w:fill="425E88"/>
          </w:tcPr>
          <w:p>
            <w:r>
              <w:rPr>
                <w:b/>
                <w:color w:val="FFFFFF"/>
                <w:sz w:val="15"/>
              </w:rPr>
              <w:t>Exit criteria</w:t>
            </w:r>
          </w:p>
        </w:tc>
      </w:tr>
      <w:tr>
        <w:tc>
          <w:tcPr>
            <w:tcW w:type="dxa" w:w="2045"/>
            <w:vAlign w:val="center"/>
          </w:tcPr>
          <w:p>
            <w:r>
              <w:rPr>
                <w:sz w:val="15"/>
              </w:rPr>
              <w:t>Phase 0</w:t>
            </w:r>
          </w:p>
        </w:tc>
        <w:tc>
          <w:tcPr>
            <w:tcW w:type="dxa" w:w="2045"/>
            <w:vAlign w:val="center"/>
          </w:tcPr>
          <w:p>
            <w:r>
              <w:rPr>
                <w:sz w:val="15"/>
              </w:rPr>
              <w:t>Product decisions + setup</w:t>
            </w:r>
          </w:p>
        </w:tc>
        <w:tc>
          <w:tcPr>
            <w:tcW w:type="dxa" w:w="2045"/>
            <w:vAlign w:val="center"/>
          </w:tcPr>
          <w:p>
            <w:r>
              <w:rPr>
                <w:sz w:val="15"/>
              </w:rPr>
              <w:t>1-2 days</w:t>
            </w:r>
          </w:p>
        </w:tc>
        <w:tc>
          <w:tcPr>
            <w:tcW w:type="dxa" w:w="2045"/>
            <w:vAlign w:val="center"/>
          </w:tcPr>
          <w:p>
            <w:r>
              <w:rPr>
                <w:sz w:val="15"/>
              </w:rPr>
              <w:t>Lock rules, package, art direction and analytics naming before coding.</w:t>
            </w:r>
          </w:p>
        </w:tc>
        <w:tc>
          <w:tcPr>
            <w:tcW w:type="dxa" w:w="2045"/>
            <w:vAlign w:val="center"/>
          </w:tcPr>
          <w:p>
            <w:r>
              <w:rPr>
                <w:sz w:val="15"/>
              </w:rPr>
              <w:t>Signed-off game rules, screen map, repository, branch strategy.</w:t>
            </w:r>
          </w:p>
        </w:tc>
      </w:tr>
      <w:tr>
        <w:tc>
          <w:tcPr>
            <w:tcW w:type="dxa" w:w="2045"/>
            <w:vAlign w:val="center"/>
          </w:tcPr>
          <w:p>
            <w:r>
              <w:rPr>
                <w:sz w:val="15"/>
              </w:rPr>
              <w:t>Phase 1</w:t>
            </w:r>
          </w:p>
        </w:tc>
        <w:tc>
          <w:tcPr>
            <w:tcW w:type="dxa" w:w="2045"/>
            <w:vAlign w:val="center"/>
          </w:tcPr>
          <w:p>
            <w:r>
              <w:rPr>
                <w:sz w:val="15"/>
              </w:rPr>
              <w:t>Project foundation</w:t>
            </w:r>
          </w:p>
        </w:tc>
        <w:tc>
          <w:tcPr>
            <w:tcW w:type="dxa" w:w="2045"/>
            <w:vAlign w:val="center"/>
          </w:tcPr>
          <w:p>
            <w:r>
              <w:rPr>
                <w:sz w:val="15"/>
              </w:rPr>
              <w:t>2-3 days</w:t>
            </w:r>
          </w:p>
        </w:tc>
        <w:tc>
          <w:tcPr>
            <w:tcW w:type="dxa" w:w="2045"/>
            <w:vAlign w:val="center"/>
          </w:tcPr>
          <w:p>
            <w:r>
              <w:rPr>
                <w:sz w:val="15"/>
              </w:rPr>
              <w:t>Create Android project, modules, theme, navigation, test framework.</w:t>
            </w:r>
          </w:p>
        </w:tc>
        <w:tc>
          <w:tcPr>
            <w:tcW w:type="dxa" w:w="2045"/>
            <w:vAlign w:val="center"/>
          </w:tcPr>
          <w:p>
            <w:r>
              <w:rPr>
                <w:sz w:val="15"/>
              </w:rPr>
              <w:t>App launches; CI/build passes.</w:t>
            </w:r>
          </w:p>
        </w:tc>
      </w:tr>
      <w:tr>
        <w:tc>
          <w:tcPr>
            <w:tcW w:type="dxa" w:w="2045"/>
            <w:vAlign w:val="center"/>
          </w:tcPr>
          <w:p>
            <w:r>
              <w:rPr>
                <w:sz w:val="15"/>
              </w:rPr>
              <w:t>Phase 2</w:t>
            </w:r>
          </w:p>
        </w:tc>
        <w:tc>
          <w:tcPr>
            <w:tcW w:type="dxa" w:w="2045"/>
            <w:vAlign w:val="center"/>
          </w:tcPr>
          <w:p>
            <w:r>
              <w:rPr>
                <w:sz w:val="15"/>
              </w:rPr>
              <w:t>Hex geometry + board</w:t>
            </w:r>
          </w:p>
        </w:tc>
        <w:tc>
          <w:tcPr>
            <w:tcW w:type="dxa" w:w="2045"/>
            <w:vAlign w:val="center"/>
          </w:tcPr>
          <w:p>
            <w:r>
              <w:rPr>
                <w:sz w:val="15"/>
              </w:rPr>
              <w:t>4-6 days</w:t>
            </w:r>
          </w:p>
        </w:tc>
        <w:tc>
          <w:tcPr>
            <w:tcW w:type="dxa" w:w="2045"/>
            <w:vAlign w:val="center"/>
          </w:tcPr>
          <w:p>
            <w:r>
              <w:rPr>
                <w:sz w:val="15"/>
              </w:rPr>
              <w:t>Axial coords, board layout, Canvas renderer, hit testing.</w:t>
            </w:r>
          </w:p>
        </w:tc>
        <w:tc>
          <w:tcPr>
            <w:tcW w:type="dxa" w:w="2045"/>
            <w:vAlign w:val="center"/>
          </w:tcPr>
          <w:p>
            <w:r>
              <w:rPr>
                <w:sz w:val="15"/>
              </w:rPr>
              <w:t>Stable board on supported devices.</w:t>
            </w:r>
          </w:p>
        </w:tc>
      </w:tr>
      <w:tr>
        <w:tc>
          <w:tcPr>
            <w:tcW w:type="dxa" w:w="2045"/>
            <w:vAlign w:val="center"/>
          </w:tcPr>
          <w:p>
            <w:r>
              <w:rPr>
                <w:sz w:val="15"/>
              </w:rPr>
              <w:t>Phase 3</w:t>
            </w:r>
          </w:p>
        </w:tc>
        <w:tc>
          <w:tcPr>
            <w:tcW w:type="dxa" w:w="2045"/>
            <w:vAlign w:val="center"/>
          </w:tcPr>
          <w:p>
            <w:r>
              <w:rPr>
                <w:sz w:val="15"/>
              </w:rPr>
              <w:t>Core gameplay engine</w:t>
            </w:r>
          </w:p>
        </w:tc>
        <w:tc>
          <w:tcPr>
            <w:tcW w:type="dxa" w:w="2045"/>
            <w:vAlign w:val="center"/>
          </w:tcPr>
          <w:p>
            <w:r>
              <w:rPr>
                <w:sz w:val="15"/>
              </w:rPr>
              <w:t>5-8 days</w:t>
            </w:r>
          </w:p>
        </w:tc>
        <w:tc>
          <w:tcPr>
            <w:tcW w:type="dxa" w:w="2045"/>
            <w:vAlign w:val="center"/>
          </w:tcPr>
          <w:p>
            <w:r>
              <w:rPr>
                <w:sz w:val="15"/>
              </w:rPr>
              <w:t>Pieces, placement, merge groups, chain reactions, score, game-over.</w:t>
            </w:r>
          </w:p>
        </w:tc>
        <w:tc>
          <w:tcPr>
            <w:tcW w:type="dxa" w:w="2045"/>
            <w:vAlign w:val="center"/>
          </w:tcPr>
          <w:p>
            <w:r>
              <w:rPr>
                <w:sz w:val="15"/>
              </w:rPr>
              <w:t>Playable without polished art.</w:t>
            </w:r>
          </w:p>
        </w:tc>
      </w:tr>
      <w:tr>
        <w:tc>
          <w:tcPr>
            <w:tcW w:type="dxa" w:w="2045"/>
            <w:vAlign w:val="center"/>
          </w:tcPr>
          <w:p>
            <w:r>
              <w:rPr>
                <w:sz w:val="15"/>
              </w:rPr>
              <w:t>Phase 4</w:t>
            </w:r>
          </w:p>
        </w:tc>
        <w:tc>
          <w:tcPr>
            <w:tcW w:type="dxa" w:w="2045"/>
            <w:vAlign w:val="center"/>
          </w:tcPr>
          <w:p>
            <w:r>
              <w:rPr>
                <w:sz w:val="15"/>
              </w:rPr>
              <w:t>Game UI + visual polish</w:t>
            </w:r>
          </w:p>
        </w:tc>
        <w:tc>
          <w:tcPr>
            <w:tcW w:type="dxa" w:w="2045"/>
            <w:vAlign w:val="center"/>
          </w:tcPr>
          <w:p>
            <w:r>
              <w:rPr>
                <w:sz w:val="15"/>
              </w:rPr>
              <w:t>5-8 days</w:t>
            </w:r>
          </w:p>
        </w:tc>
        <w:tc>
          <w:tcPr>
            <w:tcW w:type="dxa" w:w="2045"/>
            <w:vAlign w:val="center"/>
          </w:tcPr>
          <w:p>
            <w:r>
              <w:rPr>
                <w:sz w:val="15"/>
              </w:rPr>
              <w:t>HUD, piece tray, boosters UI, effects, audio, haptics.</w:t>
            </w:r>
          </w:p>
        </w:tc>
        <w:tc>
          <w:tcPr>
            <w:tcW w:type="dxa" w:w="2045"/>
            <w:vAlign w:val="center"/>
          </w:tcPr>
          <w:p>
            <w:r>
              <w:rPr>
                <w:sz w:val="15"/>
              </w:rPr>
              <w:t>Visual match to approved design spec.</w:t>
            </w:r>
          </w:p>
        </w:tc>
      </w:tr>
      <w:tr>
        <w:tc>
          <w:tcPr>
            <w:tcW w:type="dxa" w:w="2045"/>
            <w:vAlign w:val="center"/>
          </w:tcPr>
          <w:p>
            <w:r>
              <w:rPr>
                <w:sz w:val="15"/>
              </w:rPr>
              <w:t>Phase 5</w:t>
            </w:r>
          </w:p>
        </w:tc>
        <w:tc>
          <w:tcPr>
            <w:tcW w:type="dxa" w:w="2045"/>
            <w:vAlign w:val="center"/>
          </w:tcPr>
          <w:p>
            <w:r>
              <w:rPr>
                <w:sz w:val="15"/>
              </w:rPr>
              <w:t>Progression + persistence</w:t>
            </w:r>
          </w:p>
        </w:tc>
        <w:tc>
          <w:tcPr>
            <w:tcW w:type="dxa" w:w="2045"/>
            <w:vAlign w:val="center"/>
          </w:tcPr>
          <w:p>
            <w:r>
              <w:rPr>
                <w:sz w:val="15"/>
              </w:rPr>
              <w:t>3-5 days</w:t>
            </w:r>
          </w:p>
        </w:tc>
        <w:tc>
          <w:tcPr>
            <w:tcW w:type="dxa" w:w="2045"/>
            <w:vAlign w:val="center"/>
          </w:tcPr>
          <w:p>
            <w:r>
              <w:rPr>
                <w:sz w:val="15"/>
              </w:rPr>
              <w:t>Levels, targets, coins, save/resume, undo.</w:t>
            </w:r>
          </w:p>
        </w:tc>
        <w:tc>
          <w:tcPr>
            <w:tcW w:type="dxa" w:w="2045"/>
            <w:vAlign w:val="center"/>
          </w:tcPr>
          <w:p>
            <w:r>
              <w:rPr>
                <w:sz w:val="15"/>
              </w:rPr>
              <w:t>State survives relaunch safely.</w:t>
            </w:r>
          </w:p>
        </w:tc>
      </w:tr>
      <w:tr>
        <w:tc>
          <w:tcPr>
            <w:tcW w:type="dxa" w:w="2045"/>
            <w:vAlign w:val="center"/>
          </w:tcPr>
          <w:p>
            <w:r>
              <w:rPr>
                <w:sz w:val="15"/>
              </w:rPr>
              <w:t>Phase 6</w:t>
            </w:r>
          </w:p>
        </w:tc>
        <w:tc>
          <w:tcPr>
            <w:tcW w:type="dxa" w:w="2045"/>
            <w:vAlign w:val="center"/>
          </w:tcPr>
          <w:p>
            <w:r>
              <w:rPr>
                <w:sz w:val="15"/>
              </w:rPr>
              <w:t>Ads + analytics + shop</w:t>
            </w:r>
          </w:p>
        </w:tc>
        <w:tc>
          <w:tcPr>
            <w:tcW w:type="dxa" w:w="2045"/>
            <w:vAlign w:val="center"/>
          </w:tcPr>
          <w:p>
            <w:r>
              <w:rPr>
                <w:sz w:val="15"/>
              </w:rPr>
              <w:t>3-5 days</w:t>
            </w:r>
          </w:p>
        </w:tc>
        <w:tc>
          <w:tcPr>
            <w:tcW w:type="dxa" w:w="2045"/>
            <w:vAlign w:val="center"/>
          </w:tcPr>
          <w:p>
            <w:r>
              <w:rPr>
                <w:sz w:val="15"/>
              </w:rPr>
              <w:t>Rewarded continuation, coin economy, events, purchase shell.</w:t>
            </w:r>
          </w:p>
        </w:tc>
        <w:tc>
          <w:tcPr>
            <w:tcW w:type="dxa" w:w="2045"/>
            <w:vAlign w:val="center"/>
          </w:tcPr>
          <w:p>
            <w:r>
              <w:rPr>
                <w:sz w:val="15"/>
              </w:rPr>
              <w:t>Monetization can be tested end-to-end.</w:t>
            </w:r>
          </w:p>
        </w:tc>
      </w:tr>
      <w:tr>
        <w:tc>
          <w:tcPr>
            <w:tcW w:type="dxa" w:w="2045"/>
            <w:vAlign w:val="center"/>
          </w:tcPr>
          <w:p>
            <w:r>
              <w:rPr>
                <w:sz w:val="15"/>
              </w:rPr>
              <w:t>Phase 7</w:t>
            </w:r>
          </w:p>
        </w:tc>
        <w:tc>
          <w:tcPr>
            <w:tcW w:type="dxa" w:w="2045"/>
            <w:vAlign w:val="center"/>
          </w:tcPr>
          <w:p>
            <w:r>
              <w:rPr>
                <w:sz w:val="15"/>
              </w:rPr>
              <w:t>QA + optimization</w:t>
            </w:r>
          </w:p>
        </w:tc>
        <w:tc>
          <w:tcPr>
            <w:tcW w:type="dxa" w:w="2045"/>
            <w:vAlign w:val="center"/>
          </w:tcPr>
          <w:p>
            <w:r>
              <w:rPr>
                <w:sz w:val="15"/>
              </w:rPr>
              <w:t>5-7 days</w:t>
            </w:r>
          </w:p>
        </w:tc>
        <w:tc>
          <w:tcPr>
            <w:tcW w:type="dxa" w:w="2045"/>
            <w:vAlign w:val="center"/>
          </w:tcPr>
          <w:p>
            <w:r>
              <w:rPr>
                <w:sz w:val="15"/>
              </w:rPr>
              <w:t>Automated tests, device matrix, crash fixes, performance and accessibility.</w:t>
            </w:r>
          </w:p>
        </w:tc>
        <w:tc>
          <w:tcPr>
            <w:tcW w:type="dxa" w:w="2045"/>
            <w:vAlign w:val="center"/>
          </w:tcPr>
          <w:p>
            <w:r>
              <w:rPr>
                <w:sz w:val="15"/>
              </w:rPr>
              <w:t>Release candidate passes gates.</w:t>
            </w:r>
          </w:p>
        </w:tc>
      </w:tr>
      <w:tr>
        <w:tc>
          <w:tcPr>
            <w:tcW w:type="dxa" w:w="2045"/>
            <w:vAlign w:val="center"/>
          </w:tcPr>
          <w:p>
            <w:r>
              <w:rPr>
                <w:sz w:val="15"/>
              </w:rPr>
              <w:t>Phase 8</w:t>
            </w:r>
          </w:p>
        </w:tc>
        <w:tc>
          <w:tcPr>
            <w:tcW w:type="dxa" w:w="2045"/>
            <w:vAlign w:val="center"/>
          </w:tcPr>
          <w:p>
            <w:r>
              <w:rPr>
                <w:sz w:val="15"/>
              </w:rPr>
              <w:t>Store launch</w:t>
            </w:r>
          </w:p>
        </w:tc>
        <w:tc>
          <w:tcPr>
            <w:tcW w:type="dxa" w:w="2045"/>
            <w:vAlign w:val="center"/>
          </w:tcPr>
          <w:p>
            <w:r>
              <w:rPr>
                <w:sz w:val="15"/>
              </w:rPr>
              <w:t>2-4 days</w:t>
            </w:r>
          </w:p>
        </w:tc>
        <w:tc>
          <w:tcPr>
            <w:tcW w:type="dxa" w:w="2045"/>
            <w:vAlign w:val="center"/>
          </w:tcPr>
          <w:p>
            <w:r>
              <w:rPr>
                <w:sz w:val="15"/>
              </w:rPr>
              <w:t>AAB, screenshots, privacy, listing, internal/closed/prod rollout.</w:t>
            </w:r>
          </w:p>
        </w:tc>
        <w:tc>
          <w:tcPr>
            <w:tcW w:type="dxa" w:w="2045"/>
            <w:vAlign w:val="center"/>
          </w:tcPr>
          <w:p>
            <w:r>
              <w:rPr>
                <w:sz w:val="15"/>
              </w:rPr>
              <w:t>Production release or controlled rollout.</w:t>
            </w:r>
          </w:p>
        </w:tc>
      </w:tr>
    </w:tbl>
    <w:p/>
    <w:p>
      <w:pPr>
        <w:pStyle w:val="Heading2"/>
      </w:pPr>
      <w:r>
        <w:t>Phase 0 - Task Checklist</w:t>
      </w:r>
    </w:p>
    <w:p>
      <w:pPr>
        <w:pStyle w:val="ListBullet"/>
      </w:pPr>
      <w:r>
        <w:t>Write one-page rule sheet and explicit examples for merge sizes 3, 4, 5+.</w:t>
      </w:r>
    </w:p>
    <w:p>
      <w:pPr>
        <w:pStyle w:val="ListBullet"/>
      </w:pPr>
      <w:r>
        <w:t>Decide whether 4+ connected equal tiles merge all at once (recommended).</w:t>
      </w:r>
    </w:p>
    <w:p>
      <w:pPr>
        <w:pStyle w:val="ListBullet"/>
      </w:pPr>
      <w:r>
        <w:t>Confirm piece rotation behavior and whether all pieces are fixed-shape or generated.</w:t>
      </w:r>
    </w:p>
    <w:p>
      <w:pPr>
        <w:pStyle w:val="ListBullet"/>
      </w:pPr>
      <w:r>
        <w:t>Decide fixed board versus level-defined board layouts (recommended: level-defined templates).</w:t>
      </w:r>
    </w:p>
    <w:p>
      <w:pPr>
        <w:pStyle w:val="ListBullet"/>
      </w:pPr>
      <w:r>
        <w:t>Decide exact booster semantics before UI artwork.</w:t>
      </w:r>
    </w:p>
    <w:p>
      <w:pPr>
        <w:pStyle w:val="ListBullet"/>
      </w:pPr>
      <w:r>
        <w:t>Define score, coins, level target and continuation reward rules.</w:t>
      </w:r>
    </w:p>
    <w:p>
      <w:pPr>
        <w:pStyle w:val="ListBullet"/>
      </w:pPr>
      <w:r>
        <w:t>Define privacy / analytics event naming convention.</w:t>
      </w:r>
    </w:p>
    <w:p>
      <w:pPr>
        <w:pStyle w:val="ListBullet"/>
      </w:pPr>
      <w:r>
        <w:t>Create original brand name, icon and visual tokens.</w:t>
      </w:r>
    </w:p>
    <w:p>
      <w:pPr>
        <w:pStyle w:val="Heading2"/>
      </w:pPr>
      <w:r>
        <w:t>Phase 1 - Task Checklist</w:t>
      </w:r>
    </w:p>
    <w:p>
      <w:pPr>
        <w:pStyle w:val="ListBullet"/>
      </w:pPr>
      <w:r>
        <w:t>Create Kotlin Android project with Compose.</w:t>
      </w:r>
    </w:p>
    <w:p>
      <w:pPr>
        <w:pStyle w:val="ListBullet"/>
      </w:pPr>
      <w:r>
        <w:t>Set up version control and branch strategy.</w:t>
      </w:r>
    </w:p>
    <w:p>
      <w:pPr>
        <w:pStyle w:val="ListBullet"/>
      </w:pPr>
      <w:r>
        <w:t>Create core modules/packages.</w:t>
      </w:r>
    </w:p>
    <w:p>
      <w:pPr>
        <w:pStyle w:val="ListBullet"/>
      </w:pPr>
      <w:r>
        <w:t>Add unit-test dependencies.</w:t>
      </w:r>
    </w:p>
    <w:p>
      <w:pPr>
        <w:pStyle w:val="ListBullet"/>
      </w:pPr>
      <w:r>
        <w:t>Create base theme, typography and spacing tokens.</w:t>
      </w:r>
    </w:p>
    <w:p>
      <w:pPr>
        <w:pStyle w:val="ListBullet"/>
      </w:pPr>
      <w:r>
        <w:t>Add navigation skeleton for Home/Game/Settings.</w:t>
      </w:r>
    </w:p>
    <w:p>
      <w:pPr>
        <w:pStyle w:val="ListBullet"/>
      </w:pPr>
      <w:r>
        <w:t>Create a fake GameState preview screen for UI work.</w:t>
      </w:r>
    </w:p>
    <w:p>
      <w:pPr>
        <w:pStyle w:val="Heading2"/>
      </w:pPr>
      <w:r>
        <w:t>Phase 2 - Task Checklist</w:t>
      </w:r>
    </w:p>
    <w:p>
      <w:pPr>
        <w:pStyle w:val="ListBullet"/>
      </w:pPr>
      <w:r>
        <w:t>Implement HexCoord and neighbor math.</w:t>
      </w:r>
    </w:p>
    <w:p>
      <w:pPr>
        <w:pStyle w:val="ListBullet"/>
      </w:pPr>
      <w:r>
        <w:t>Define board templates.</w:t>
      </w:r>
    </w:p>
    <w:p>
      <w:pPr>
        <w:pStyle w:val="ListBullet"/>
      </w:pPr>
      <w:r>
        <w:t>Implement coordinate-to-screen and screen-to-coordinate conversion.</w:t>
      </w:r>
    </w:p>
    <w:p>
      <w:pPr>
        <w:pStyle w:val="ListBullet"/>
      </w:pPr>
      <w:r>
        <w:t>Draw board cells and tile placeholders.</w:t>
      </w:r>
    </w:p>
    <w:p>
      <w:pPr>
        <w:pStyle w:val="ListBullet"/>
      </w:pPr>
      <w:r>
        <w:t>Implement cell hit testing.</w:t>
      </w:r>
    </w:p>
    <w:p>
      <w:pPr>
        <w:pStyle w:val="ListBullet"/>
      </w:pPr>
      <w:r>
        <w:t>Add density/screen-size support.</w:t>
      </w:r>
    </w:p>
    <w:p>
      <w:pPr>
        <w:pStyle w:val="ListBullet"/>
      </w:pPr>
      <w:r>
        <w:t>Add debug overlay showing q/r coordinates.</w:t>
      </w:r>
    </w:p>
    <w:p>
      <w:pPr>
        <w:pStyle w:val="ListBullet"/>
      </w:pPr>
      <w:r>
        <w:t>Verify geometry on at least 4 aspect ratios.</w:t>
      </w:r>
    </w:p>
    <w:p>
      <w:pPr>
        <w:pStyle w:val="Heading2"/>
      </w:pPr>
      <w:r>
        <w:t>Phase 3 - Task Checklist</w:t>
      </w:r>
    </w:p>
    <w:p>
      <w:pPr>
        <w:pStyle w:val="ListBullet"/>
      </w:pPr>
      <w:r>
        <w:t>Implement Tile and TilePiece models.</w:t>
      </w:r>
    </w:p>
    <w:p>
      <w:pPr>
        <w:pStyle w:val="ListBullet"/>
      </w:pPr>
      <w:r>
        <w:t>Implement piece generation.</w:t>
      </w:r>
    </w:p>
    <w:p>
      <w:pPr>
        <w:pStyle w:val="ListBullet"/>
      </w:pPr>
      <w:r>
        <w:t>Implement legal placement.</w:t>
      </w:r>
    </w:p>
    <w:p>
      <w:pPr>
        <w:pStyle w:val="ListBullet"/>
      </w:pPr>
      <w:r>
        <w:t>Implement connected-component search.</w:t>
      </w:r>
    </w:p>
    <w:p>
      <w:pPr>
        <w:pStyle w:val="ListBullet"/>
      </w:pPr>
      <w:r>
        <w:t>Implement merge-to-next-value.</w:t>
      </w:r>
    </w:p>
    <w:p>
      <w:pPr>
        <w:pStyle w:val="ListBullet"/>
      </w:pPr>
      <w:r>
        <w:t>Implement chain reactions.</w:t>
      </w:r>
    </w:p>
    <w:p>
      <w:pPr>
        <w:pStyle w:val="ListBullet"/>
      </w:pPr>
      <w:r>
        <w:t>Implement score update.</w:t>
      </w:r>
    </w:p>
    <w:p>
      <w:pPr>
        <w:pStyle w:val="ListBullet"/>
      </w:pPr>
      <w:r>
        <w:t>Implement queue advancement.</w:t>
      </w:r>
    </w:p>
    <w:p>
      <w:pPr>
        <w:pStyle w:val="ListBullet"/>
      </w:pPr>
      <w:r>
        <w:t>Implement deterministic random seed for tests.</w:t>
      </w:r>
    </w:p>
    <w:p>
      <w:pPr>
        <w:pStyle w:val="ListBullet"/>
      </w:pPr>
      <w:r>
        <w:t>Implement game-over scan.</w:t>
      </w:r>
    </w:p>
    <w:p>
      <w:pPr>
        <w:pStyle w:val="ListBullet"/>
      </w:pPr>
      <w:r>
        <w:t>Add unit tests for every edge case.</w:t>
      </w:r>
    </w:p>
    <w:p>
      <w:pPr>
        <w:pStyle w:val="Heading2"/>
      </w:pPr>
      <w:r>
        <w:t>Phase 4 - Task Checklist</w:t>
      </w:r>
    </w:p>
    <w:p>
      <w:pPr>
        <w:pStyle w:val="ListBullet"/>
      </w:pPr>
      <w:r>
        <w:t>Implement wood background and panels.</w:t>
      </w:r>
    </w:p>
    <w:p>
      <w:pPr>
        <w:pStyle w:val="ListBullet"/>
      </w:pPr>
      <w:r>
        <w:t>Draw polished hex tiles.</w:t>
      </w:r>
    </w:p>
    <w:p>
      <w:pPr>
        <w:pStyle w:val="ListBullet"/>
      </w:pPr>
      <w:r>
        <w:t>Add HUD and progress badge.</w:t>
      </w:r>
    </w:p>
    <w:p>
      <w:pPr>
        <w:pStyle w:val="ListBullet"/>
      </w:pPr>
      <w:r>
        <w:t>Add current/next piece tray.</w:t>
      </w:r>
    </w:p>
    <w:p>
      <w:pPr>
        <w:pStyle w:val="ListBullet"/>
      </w:pPr>
      <w:r>
        <w:t>Add drag preview.</w:t>
      </w:r>
    </w:p>
    <w:p>
      <w:pPr>
        <w:pStyle w:val="ListBullet"/>
      </w:pPr>
      <w:r>
        <w:t>Add legal/illegal highlights.</w:t>
      </w:r>
    </w:p>
    <w:p>
      <w:pPr>
        <w:pStyle w:val="ListBullet"/>
      </w:pPr>
      <w:r>
        <w:t>Implement merge animation timeline.</w:t>
      </w:r>
    </w:p>
    <w:p>
      <w:pPr>
        <w:pStyle w:val="ListBullet"/>
      </w:pPr>
      <w:r>
        <w:t>Add score popup, particles, glow.</w:t>
      </w:r>
    </w:p>
    <w:p>
      <w:pPr>
        <w:pStyle w:val="ListBullet"/>
      </w:pPr>
      <w:r>
        <w:t>Add sound and haptic hooks.</w:t>
      </w:r>
    </w:p>
    <w:p>
      <w:pPr>
        <w:pStyle w:val="ListBullet"/>
      </w:pPr>
      <w:r>
        <w:t>Add pause and result overlays.</w:t>
      </w:r>
    </w:p>
    <w:p>
      <w:pPr>
        <w:pStyle w:val="Heading2"/>
      </w:pPr>
      <w:r>
        <w:t>Phase 5 - Task Checklist</w:t>
      </w:r>
    </w:p>
    <w:p>
      <w:pPr>
        <w:pStyle w:val="ListBullet"/>
      </w:pPr>
      <w:r>
        <w:t>Implement Room save entity or equivalent serialized state.</w:t>
      </w:r>
    </w:p>
    <w:p>
      <w:pPr>
        <w:pStyle w:val="ListBullet"/>
      </w:pPr>
      <w:r>
        <w:t>Persist after atomic move resolution.</w:t>
      </w:r>
    </w:p>
    <w:p>
      <w:pPr>
        <w:pStyle w:val="ListBullet"/>
      </w:pPr>
      <w:r>
        <w:t>Restore state on launch.</w:t>
      </w:r>
    </w:p>
    <w:p>
      <w:pPr>
        <w:pStyle w:val="ListBullet"/>
      </w:pPr>
      <w:r>
        <w:t>Add coins and best score.</w:t>
      </w:r>
    </w:p>
    <w:p>
      <w:pPr>
        <w:pStyle w:val="ListBullet"/>
      </w:pPr>
      <w:r>
        <w:t>Implement levels and unlocks.</w:t>
      </w:r>
    </w:p>
    <w:p>
      <w:pPr>
        <w:pStyle w:val="ListBullet"/>
      </w:pPr>
      <w:r>
        <w:t>Implement undo history.</w:t>
      </w:r>
    </w:p>
    <w:p>
      <w:pPr>
        <w:pStyle w:val="ListBullet"/>
      </w:pPr>
      <w:r>
        <w:t>Add data validation/migration strategy.</w:t>
      </w:r>
    </w:p>
    <w:p>
      <w:pPr>
        <w:pStyle w:val="ListBullet"/>
      </w:pPr>
      <w:r>
        <w:t>Test process death and background/foreground.</w:t>
      </w:r>
    </w:p>
    <w:p>
      <w:pPr>
        <w:pStyle w:val="Heading2"/>
      </w:pPr>
      <w:r>
        <w:t>Phase 6 - Task Checklist</w:t>
      </w:r>
    </w:p>
    <w:p>
      <w:pPr>
        <w:pStyle w:val="ListBullet"/>
      </w:pPr>
      <w:r>
        <w:t>Implement rewarded ad continuation.</w:t>
      </w:r>
    </w:p>
    <w:p>
      <w:pPr>
        <w:pStyle w:val="ListBullet"/>
      </w:pPr>
      <w:r>
        <w:t>Implement ad frequency caps in product config.</w:t>
      </w:r>
    </w:p>
    <w:p>
      <w:pPr>
        <w:pStyle w:val="ListBullet"/>
      </w:pPr>
      <w:r>
        <w:t>Create coin reward sinks and sources.</w:t>
      </w:r>
    </w:p>
    <w:p>
      <w:pPr>
        <w:pStyle w:val="ListBullet"/>
      </w:pPr>
      <w:r>
        <w:t>Add shop UI.</w:t>
      </w:r>
    </w:p>
    <w:p>
      <w:pPr>
        <w:pStyle w:val="ListBullet"/>
      </w:pPr>
      <w:r>
        <w:t>Add billing abstraction.</w:t>
      </w:r>
    </w:p>
    <w:p>
      <w:pPr>
        <w:pStyle w:val="ListBullet"/>
      </w:pPr>
      <w:r>
        <w:t>Add analytics events.</w:t>
      </w:r>
    </w:p>
    <w:p>
      <w:pPr>
        <w:pStyle w:val="ListBullet"/>
      </w:pPr>
      <w:r>
        <w:t>Add crash reporting.</w:t>
      </w:r>
    </w:p>
    <w:p>
      <w:pPr>
        <w:pStyle w:val="ListBullet"/>
      </w:pPr>
      <w:r>
        <w:t>Add remote/tunable values only where useful; keep core rules local.</w:t>
      </w:r>
    </w:p>
    <w:p>
      <w:pPr>
        <w:pStyle w:val="Heading2"/>
      </w:pPr>
      <w:r>
        <w:t>Phase 7 - Task Checklist</w:t>
      </w:r>
    </w:p>
    <w:p>
      <w:pPr>
        <w:pStyle w:val="ListBullet"/>
      </w:pPr>
      <w:r>
        <w:t>Run unit and instrumentation suites.</w:t>
      </w:r>
    </w:p>
    <w:p>
      <w:pPr>
        <w:pStyle w:val="ListBullet"/>
      </w:pPr>
      <w:r>
        <w:t>Run visual comparison against approved design reference.</w:t>
      </w:r>
    </w:p>
    <w:p>
      <w:pPr>
        <w:pStyle w:val="ListBullet"/>
      </w:pPr>
      <w:r>
        <w:t>Test touch at edges and notches.</w:t>
      </w:r>
    </w:p>
    <w:p>
      <w:pPr>
        <w:pStyle w:val="ListBullet"/>
      </w:pPr>
      <w:r>
        <w:t>Test low-end Android device.</w:t>
      </w:r>
    </w:p>
    <w:p>
      <w:pPr>
        <w:pStyle w:val="ListBullet"/>
      </w:pPr>
      <w:r>
        <w:t>Test 60 fps during merge animation target.</w:t>
      </w:r>
    </w:p>
    <w:p>
      <w:pPr>
        <w:pStyle w:val="ListBullet"/>
      </w:pPr>
      <w:r>
        <w:t>Test background/restore during active animation.</w:t>
      </w:r>
    </w:p>
    <w:p>
      <w:pPr>
        <w:pStyle w:val="ListBullet"/>
      </w:pPr>
      <w:r>
        <w:t>Test ad cancellation/failure.</w:t>
      </w:r>
    </w:p>
    <w:p>
      <w:pPr>
        <w:pStyle w:val="ListBullet"/>
      </w:pPr>
      <w:r>
        <w:t>Test purchase failure/retry if enabled.</w:t>
      </w:r>
    </w:p>
    <w:p>
      <w:pPr>
        <w:pStyle w:val="ListBullet"/>
      </w:pPr>
      <w:r>
        <w:t>Run accessibility pass.</w:t>
      </w:r>
    </w:p>
    <w:p>
      <w:pPr>
        <w:pStyle w:val="ListBullet"/>
      </w:pPr>
      <w:r>
        <w:t>Fix crash/ANR/performance issues.</w:t>
      </w:r>
    </w:p>
    <w:p>
      <w:pPr>
        <w:pStyle w:val="ListBullet"/>
      </w:pPr>
      <w:r>
        <w:t>Prepare release candidate.</w:t>
      </w:r>
    </w:p>
    <w:p>
      <w:pPr>
        <w:pStyle w:val="Heading2"/>
      </w:pPr>
      <w:r>
        <w:t>Phase 8 - Task Checklist</w:t>
      </w:r>
    </w:p>
    <w:p>
      <w:pPr>
        <w:pStyle w:val="ListBullet"/>
      </w:pPr>
      <w:r>
        <w:t>Create signed AAB.</w:t>
      </w:r>
    </w:p>
    <w:p>
      <w:pPr>
        <w:pStyle w:val="ListBullet"/>
      </w:pPr>
      <w:r>
        <w:t>Complete store listing and screenshots.</w:t>
      </w:r>
    </w:p>
    <w:p>
      <w:pPr>
        <w:pStyle w:val="ListBullet"/>
      </w:pPr>
      <w:r>
        <w:t>Finalize privacy/data safety declarations based on actual implementation.</w:t>
      </w:r>
    </w:p>
    <w:p>
      <w:pPr>
        <w:pStyle w:val="ListBullet"/>
      </w:pPr>
      <w:r>
        <w:t>Internal test.</w:t>
      </w:r>
    </w:p>
    <w:p>
      <w:pPr>
        <w:pStyle w:val="ListBullet"/>
      </w:pPr>
      <w:r>
        <w:t>Closed test.</w:t>
      </w:r>
    </w:p>
    <w:p>
      <w:pPr>
        <w:pStyle w:val="ListBullet"/>
      </w:pPr>
      <w:r>
        <w:t>Production rollout with monitoring.</w:t>
      </w:r>
    </w:p>
    <w:p>
      <w:pPr>
        <w:pStyle w:val="ListBullet"/>
      </w:pPr>
      <w:r>
        <w:t>Review analytics and crash data after launch.</w:t>
      </w:r>
    </w:p>
    <w:p>
      <w:pPr>
        <w:pStyle w:val="ListBullet"/>
      </w:pPr>
      <w:r>
        <w:t>Create hotfix rollback plan.</w:t>
      </w:r>
    </w:p>
    <w:p>
      <w:pPr>
        <w:pStyle w:val="Heading1"/>
      </w:pPr>
      <w:r>
        <w:t>8. Product Decisions to Lock Before Coding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425E88"/>
          </w:tcPr>
          <w:p>
            <w:r>
              <w:rPr>
                <w:b/>
                <w:color w:val="FFFFFF"/>
                <w:sz w:val="16"/>
              </w:rPr>
              <w:t>Decision</w:t>
            </w:r>
          </w:p>
        </w:tc>
        <w:tc>
          <w:tcPr>
            <w:tcW w:type="dxa" w:w="2556"/>
            <w:vAlign w:val="center"/>
            <w:shd w:fill="425E88"/>
          </w:tcPr>
          <w:p>
            <w:r>
              <w:rPr>
                <w:b/>
                <w:color w:val="FFFFFF"/>
                <w:sz w:val="16"/>
              </w:rPr>
              <w:t>Recommended choice</w:t>
            </w:r>
          </w:p>
        </w:tc>
        <w:tc>
          <w:tcPr>
            <w:tcW w:type="dxa" w:w="2556"/>
            <w:vAlign w:val="center"/>
            <w:shd w:fill="425E88"/>
          </w:tcPr>
          <w:p>
            <w:r>
              <w:rPr>
                <w:b/>
                <w:color w:val="FFFFFF"/>
                <w:sz w:val="16"/>
              </w:rPr>
              <w:t>Why</w:t>
            </w:r>
          </w:p>
        </w:tc>
        <w:tc>
          <w:tcPr>
            <w:tcW w:type="dxa" w:w="2556"/>
            <w:vAlign w:val="center"/>
            <w:shd w:fill="425E88"/>
          </w:tcPr>
          <w:p>
            <w:r>
              <w:rPr>
                <w:b/>
                <w:color w:val="FFFFFF"/>
                <w:sz w:val="16"/>
              </w:rPr>
              <w:t>Owner</w:t>
            </w:r>
          </w:p>
        </w:tc>
      </w:tr>
      <w:tr>
        <w:tc>
          <w:tcPr>
            <w:tcW w:type="dxa" w:w="2556"/>
            <w:vAlign w:val="center"/>
          </w:tcPr>
          <w:p>
            <w:r>
              <w:rPr>
                <w:sz w:val="16"/>
              </w:rPr>
              <w:t>Merge threshold</w:t>
            </w:r>
          </w:p>
        </w:tc>
        <w:tc>
          <w:tcPr>
            <w:tcW w:type="dxa" w:w="2556"/>
            <w:vAlign w:val="center"/>
          </w:tcPr>
          <w:p>
            <w:r>
              <w:rPr>
                <w:sz w:val="16"/>
              </w:rPr>
              <w:t>3 tiles</w:t>
            </w:r>
          </w:p>
        </w:tc>
        <w:tc>
          <w:tcPr>
            <w:tcW w:type="dxa" w:w="2556"/>
            <w:vAlign w:val="center"/>
          </w:tcPr>
          <w:p>
            <w:r>
              <w:rPr>
                <w:sz w:val="16"/>
              </w:rPr>
              <w:t>Simple and familiar for the target mechanic.</w:t>
            </w:r>
          </w:p>
        </w:tc>
        <w:tc>
          <w:tcPr>
            <w:tcW w:type="dxa" w:w="2556"/>
            <w:vAlign w:val="center"/>
          </w:tcPr>
          <w:p>
            <w:r>
              <w:rPr>
                <w:sz w:val="16"/>
              </w:rPr>
              <w:t>Product</w:t>
            </w:r>
          </w:p>
        </w:tc>
      </w:tr>
      <w:tr>
        <w:tc>
          <w:tcPr>
            <w:tcW w:type="dxa" w:w="2556"/>
            <w:vAlign w:val="center"/>
          </w:tcPr>
          <w:p>
            <w:r>
              <w:rPr>
                <w:sz w:val="16"/>
              </w:rPr>
              <w:t>Group policy</w:t>
            </w:r>
          </w:p>
        </w:tc>
        <w:tc>
          <w:tcPr>
            <w:tcW w:type="dxa" w:w="2556"/>
            <w:vAlign w:val="center"/>
          </w:tcPr>
          <w:p>
            <w:r>
              <w:rPr>
                <w:sz w:val="16"/>
              </w:rPr>
              <w:t>Merge entire connected equal component</w:t>
            </w:r>
          </w:p>
        </w:tc>
        <w:tc>
          <w:tcPr>
            <w:tcW w:type="dxa" w:w="2556"/>
            <w:vAlign w:val="center"/>
          </w:tcPr>
          <w:p>
            <w:r>
              <w:rPr>
                <w:sz w:val="16"/>
              </w:rPr>
              <w:t>Deterministic and easy to test.</w:t>
            </w:r>
          </w:p>
        </w:tc>
        <w:tc>
          <w:tcPr>
            <w:tcW w:type="dxa" w:w="2556"/>
            <w:vAlign w:val="center"/>
          </w:tcPr>
          <w:p>
            <w:r>
              <w:rPr>
                <w:sz w:val="16"/>
              </w:rPr>
              <w:t>Product/Engineering</w:t>
            </w:r>
          </w:p>
        </w:tc>
      </w:tr>
      <w:tr>
        <w:tc>
          <w:tcPr>
            <w:tcW w:type="dxa" w:w="2556"/>
            <w:vAlign w:val="center"/>
          </w:tcPr>
          <w:p>
            <w:r>
              <w:rPr>
                <w:sz w:val="16"/>
              </w:rPr>
              <w:t>Piece input</w:t>
            </w:r>
          </w:p>
        </w:tc>
        <w:tc>
          <w:tcPr>
            <w:tcW w:type="dxa" w:w="2556"/>
            <w:vAlign w:val="center"/>
          </w:tcPr>
          <w:p>
            <w:r>
              <w:rPr>
                <w:sz w:val="16"/>
              </w:rPr>
              <w:t>Tap + drag, rotation optional</w:t>
            </w:r>
          </w:p>
        </w:tc>
        <w:tc>
          <w:tcPr>
            <w:tcW w:type="dxa" w:w="2556"/>
            <w:vAlign w:val="center"/>
          </w:tcPr>
          <w:p>
            <w:r>
              <w:rPr>
                <w:sz w:val="16"/>
              </w:rPr>
              <w:t>Tap is accessible; drag improves game feel.</w:t>
            </w:r>
          </w:p>
        </w:tc>
        <w:tc>
          <w:tcPr>
            <w:tcW w:type="dxa" w:w="2556"/>
            <w:vAlign w:val="center"/>
          </w:tcPr>
          <w:p>
            <w:r>
              <w:rPr>
                <w:sz w:val="16"/>
              </w:rPr>
              <w:t>UX</w:t>
            </w:r>
          </w:p>
        </w:tc>
      </w:tr>
      <w:tr>
        <w:tc>
          <w:tcPr>
            <w:tcW w:type="dxa" w:w="2556"/>
            <w:vAlign w:val="center"/>
          </w:tcPr>
          <w:p>
            <w:r>
              <w:rPr>
                <w:sz w:val="16"/>
              </w:rPr>
              <w:t>Board shape</w:t>
            </w:r>
          </w:p>
        </w:tc>
        <w:tc>
          <w:tcPr>
            <w:tcW w:type="dxa" w:w="2556"/>
            <w:vAlign w:val="center"/>
          </w:tcPr>
          <w:p>
            <w:r>
              <w:rPr>
                <w:sz w:val="16"/>
              </w:rPr>
              <w:t>Level-defined hex templates</w:t>
            </w:r>
          </w:p>
        </w:tc>
        <w:tc>
          <w:tcPr>
            <w:tcW w:type="dxa" w:w="2556"/>
            <w:vAlign w:val="center"/>
          </w:tcPr>
          <w:p>
            <w:r>
              <w:rPr>
                <w:sz w:val="16"/>
              </w:rPr>
              <w:t>Supports progression without rewriting engine.</w:t>
            </w:r>
          </w:p>
        </w:tc>
        <w:tc>
          <w:tcPr>
            <w:tcW w:type="dxa" w:w="2556"/>
            <w:vAlign w:val="center"/>
          </w:tcPr>
          <w:p>
            <w:r>
              <w:rPr>
                <w:sz w:val="16"/>
              </w:rPr>
              <w:t>Design/Engineering</w:t>
            </w:r>
          </w:p>
        </w:tc>
      </w:tr>
      <w:tr>
        <w:tc>
          <w:tcPr>
            <w:tcW w:type="dxa" w:w="2556"/>
            <w:vAlign w:val="center"/>
          </w:tcPr>
          <w:p>
            <w:r>
              <w:rPr>
                <w:sz w:val="16"/>
              </w:rPr>
              <w:t>Rendering</w:t>
            </w:r>
          </w:p>
        </w:tc>
        <w:tc>
          <w:tcPr>
            <w:tcW w:type="dxa" w:w="2556"/>
            <w:vAlign w:val="center"/>
          </w:tcPr>
          <w:p>
            <w:r>
              <w:rPr>
                <w:sz w:val="16"/>
              </w:rPr>
              <w:t>Canvas for board, Compose for UI</w:t>
            </w:r>
          </w:p>
        </w:tc>
        <w:tc>
          <w:tcPr>
            <w:tcW w:type="dxa" w:w="2556"/>
            <w:vAlign w:val="center"/>
          </w:tcPr>
          <w:p>
            <w:r>
              <w:rPr>
                <w:sz w:val="16"/>
              </w:rPr>
              <w:t>Performance and geometry control.</w:t>
            </w:r>
          </w:p>
        </w:tc>
        <w:tc>
          <w:tcPr>
            <w:tcW w:type="dxa" w:w="2556"/>
            <w:vAlign w:val="center"/>
          </w:tcPr>
          <w:p>
            <w:r>
              <w:rPr>
                <w:sz w:val="16"/>
              </w:rPr>
              <w:t>Engineering</w:t>
            </w:r>
          </w:p>
        </w:tc>
      </w:tr>
      <w:tr>
        <w:tc>
          <w:tcPr>
            <w:tcW w:type="dxa" w:w="2556"/>
            <w:vAlign w:val="center"/>
          </w:tcPr>
          <w:p>
            <w:r>
              <w:rPr>
                <w:sz w:val="16"/>
              </w:rPr>
              <w:t>Persistence</w:t>
            </w:r>
          </w:p>
        </w:tc>
        <w:tc>
          <w:tcPr>
            <w:tcW w:type="dxa" w:w="2556"/>
            <w:vAlign w:val="center"/>
          </w:tcPr>
          <w:p>
            <w:r>
              <w:rPr>
                <w:sz w:val="16"/>
              </w:rPr>
              <w:t>Local only for MVP</w:t>
            </w:r>
          </w:p>
        </w:tc>
        <w:tc>
          <w:tcPr>
            <w:tcW w:type="dxa" w:w="2556"/>
            <w:vAlign w:val="center"/>
          </w:tcPr>
          <w:p>
            <w:r>
              <w:rPr>
                <w:sz w:val="16"/>
              </w:rPr>
              <w:t>Fast, offline-friendly, low operational cost.</w:t>
            </w:r>
          </w:p>
        </w:tc>
        <w:tc>
          <w:tcPr>
            <w:tcW w:type="dxa" w:w="2556"/>
            <w:vAlign w:val="center"/>
          </w:tcPr>
          <w:p>
            <w:r>
              <w:rPr>
                <w:sz w:val="16"/>
              </w:rPr>
              <w:t>Engineering</w:t>
            </w:r>
          </w:p>
        </w:tc>
      </w:tr>
      <w:tr>
        <w:tc>
          <w:tcPr>
            <w:tcW w:type="dxa" w:w="2556"/>
            <w:vAlign w:val="center"/>
          </w:tcPr>
          <w:p>
            <w:r>
              <w:rPr>
                <w:sz w:val="16"/>
              </w:rPr>
              <w:t>Continue</w:t>
            </w:r>
          </w:p>
        </w:tc>
        <w:tc>
          <w:tcPr>
            <w:tcW w:type="dxa" w:w="2556"/>
            <w:vAlign w:val="center"/>
          </w:tcPr>
          <w:p>
            <w:r>
              <w:rPr>
                <w:sz w:val="16"/>
              </w:rPr>
              <w:t>Rewarded ad, one controlled use</w:t>
            </w:r>
          </w:p>
        </w:tc>
        <w:tc>
          <w:tcPr>
            <w:tcW w:type="dxa" w:w="2556"/>
            <w:vAlign w:val="center"/>
          </w:tcPr>
          <w:p>
            <w:r>
              <w:rPr>
                <w:sz w:val="16"/>
              </w:rPr>
              <w:t>Clear value exchange.</w:t>
            </w:r>
          </w:p>
        </w:tc>
        <w:tc>
          <w:tcPr>
            <w:tcW w:type="dxa" w:w="2556"/>
            <w:vAlign w:val="center"/>
          </w:tcPr>
          <w:p>
            <w:r>
              <w:rPr>
                <w:sz w:val="16"/>
              </w:rPr>
              <w:t>Monetization</w:t>
            </w:r>
          </w:p>
        </w:tc>
      </w:tr>
      <w:tr>
        <w:tc>
          <w:tcPr>
            <w:tcW w:type="dxa" w:w="2556"/>
            <w:vAlign w:val="center"/>
          </w:tcPr>
          <w:p>
            <w:r>
              <w:rPr>
                <w:sz w:val="16"/>
              </w:rPr>
              <w:t>Booster economy</w:t>
            </w:r>
          </w:p>
        </w:tc>
        <w:tc>
          <w:tcPr>
            <w:tcW w:type="dxa" w:w="2556"/>
            <w:vAlign w:val="center"/>
          </w:tcPr>
          <w:p>
            <w:r>
              <w:rPr>
                <w:sz w:val="16"/>
              </w:rPr>
              <w:t>Coin sinks + limited inventory</w:t>
            </w:r>
          </w:p>
        </w:tc>
        <w:tc>
          <w:tcPr>
            <w:tcW w:type="dxa" w:w="2556"/>
            <w:vAlign w:val="center"/>
          </w:tcPr>
          <w:p>
            <w:r>
              <w:rPr>
                <w:sz w:val="16"/>
              </w:rPr>
              <w:t>Preserves strategic resource use.</w:t>
            </w:r>
          </w:p>
        </w:tc>
        <w:tc>
          <w:tcPr>
            <w:tcW w:type="dxa" w:w="2556"/>
            <w:vAlign w:val="center"/>
          </w:tcPr>
          <w:p>
            <w:r>
              <w:rPr>
                <w:sz w:val="16"/>
              </w:rPr>
              <w:t>Product</w:t>
            </w:r>
          </w:p>
        </w:tc>
      </w:tr>
      <w:tr>
        <w:tc>
          <w:tcPr>
            <w:tcW w:type="dxa" w:w="2556"/>
            <w:vAlign w:val="center"/>
          </w:tcPr>
          <w:p>
            <w:r>
              <w:rPr>
                <w:sz w:val="16"/>
              </w:rPr>
              <w:t>Randomness</w:t>
            </w:r>
          </w:p>
        </w:tc>
        <w:tc>
          <w:tcPr>
            <w:tcW w:type="dxa" w:w="2556"/>
            <w:vAlign w:val="center"/>
          </w:tcPr>
          <w:p>
            <w:r>
              <w:rPr>
                <w:sz w:val="16"/>
              </w:rPr>
              <w:t>Weighted + seedable</w:t>
            </w:r>
          </w:p>
        </w:tc>
        <w:tc>
          <w:tcPr>
            <w:tcW w:type="dxa" w:w="2556"/>
            <w:vAlign w:val="center"/>
          </w:tcPr>
          <w:p>
            <w:r>
              <w:rPr>
                <w:sz w:val="16"/>
              </w:rPr>
              <w:t>Fairness + deterministic testing.</w:t>
            </w:r>
          </w:p>
        </w:tc>
        <w:tc>
          <w:tcPr>
            <w:tcW w:type="dxa" w:w="2556"/>
            <w:vAlign w:val="center"/>
          </w:tcPr>
          <w:p>
            <w:r>
              <w:rPr>
                <w:sz w:val="16"/>
              </w:rPr>
              <w:t>Engineering</w:t>
            </w:r>
          </w:p>
        </w:tc>
      </w:tr>
      <w:tr>
        <w:tc>
          <w:tcPr>
            <w:tcW w:type="dxa" w:w="2556"/>
            <w:vAlign w:val="center"/>
          </w:tcPr>
          <w:p>
            <w:r>
              <w:rPr>
                <w:sz w:val="16"/>
              </w:rPr>
              <w:t>Art style</w:t>
            </w:r>
          </w:p>
        </w:tc>
        <w:tc>
          <w:tcPr>
            <w:tcW w:type="dxa" w:w="2556"/>
            <w:vAlign w:val="center"/>
          </w:tcPr>
          <w:p>
            <w:r>
              <w:rPr>
                <w:sz w:val="16"/>
              </w:rPr>
              <w:t>Original warm wood + jewel-like tiles</w:t>
            </w:r>
          </w:p>
        </w:tc>
        <w:tc>
          <w:tcPr>
            <w:tcW w:type="dxa" w:w="2556"/>
            <w:vAlign w:val="center"/>
          </w:tcPr>
          <w:p>
            <w:r>
              <w:rPr>
                <w:sz w:val="16"/>
              </w:rPr>
              <w:t>Preserves reference mood while creating a distinct product.</w:t>
            </w:r>
          </w:p>
        </w:tc>
        <w:tc>
          <w:tcPr>
            <w:tcW w:type="dxa" w:w="2556"/>
            <w:vAlign w:val="center"/>
          </w:tcPr>
          <w:p>
            <w:r>
              <w:rPr>
                <w:sz w:val="16"/>
              </w:rPr>
              <w:t>Design</w:t>
            </w:r>
          </w:p>
        </w:tc>
      </w:tr>
    </w:tbl>
    <w:p/>
    <w:p>
      <w:pPr>
        <w:pStyle w:val="Heading2"/>
      </w:pPr>
      <w:r>
        <w:t>8.1 Decision log template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425E88"/>
          </w:tcPr>
          <w:p>
            <w:r>
              <w:rPr>
                <w:b/>
                <w:color w:val="FFFFFF"/>
                <w:sz w:val="17"/>
              </w:rPr>
              <w:t>ID</w:t>
            </w:r>
          </w:p>
        </w:tc>
        <w:tc>
          <w:tcPr>
            <w:tcW w:type="dxa" w:w="2045"/>
            <w:vAlign w:val="center"/>
            <w:shd w:fill="425E88"/>
          </w:tcPr>
          <w:p>
            <w:r>
              <w:rPr>
                <w:b/>
                <w:color w:val="FFFFFF"/>
                <w:sz w:val="17"/>
              </w:rPr>
              <w:t>Question</w:t>
            </w:r>
          </w:p>
        </w:tc>
        <w:tc>
          <w:tcPr>
            <w:tcW w:type="dxa" w:w="2045"/>
            <w:vAlign w:val="center"/>
            <w:shd w:fill="425E88"/>
          </w:tcPr>
          <w:p>
            <w:r>
              <w:rPr>
                <w:b/>
                <w:color w:val="FFFFFF"/>
                <w:sz w:val="17"/>
              </w:rPr>
              <w:t>Decision</w:t>
            </w:r>
          </w:p>
        </w:tc>
        <w:tc>
          <w:tcPr>
            <w:tcW w:type="dxa" w:w="2045"/>
            <w:vAlign w:val="center"/>
            <w:shd w:fill="425E88"/>
          </w:tcPr>
          <w:p>
            <w:r>
              <w:rPr>
                <w:b/>
                <w:color w:val="FFFFFF"/>
                <w:sz w:val="17"/>
              </w:rPr>
              <w:t>Date</w:t>
            </w:r>
          </w:p>
        </w:tc>
        <w:tc>
          <w:tcPr>
            <w:tcW w:type="dxa" w:w="2045"/>
            <w:vAlign w:val="center"/>
            <w:shd w:fill="425E88"/>
          </w:tcPr>
          <w:p>
            <w:r>
              <w:rPr>
                <w:b/>
                <w:color w:val="FFFFFF"/>
                <w:sz w:val="17"/>
              </w:rPr>
              <w:t>Impact</w:t>
            </w:r>
          </w:p>
        </w:tc>
      </w:tr>
      <w:tr>
        <w:tc>
          <w:tcPr>
            <w:tcW w:type="dxa" w:w="2045"/>
            <w:vAlign w:val="center"/>
          </w:tcPr>
          <w:p>
            <w:r>
              <w:rPr>
                <w:sz w:val="17"/>
              </w:rPr>
              <w:t>DEC-001</w:t>
            </w:r>
          </w:p>
        </w:tc>
        <w:tc>
          <w:tcPr>
            <w:tcW w:type="dxa" w:w="2045"/>
            <w:vAlign w:val="center"/>
          </w:tcPr>
          <w:p>
            <w:r>
              <w:rPr>
                <w:sz w:val="17"/>
              </w:rPr>
              <w:t>What merges?</w:t>
            </w:r>
          </w:p>
        </w:tc>
        <w:tc>
          <w:tcPr>
            <w:tcW w:type="dxa" w:w="2045"/>
            <w:vAlign w:val="center"/>
          </w:tcPr>
          <w:p>
            <w:r>
              <w:rPr>
                <w:sz w:val="17"/>
              </w:rPr>
              <w:t>3+ connected equal-value tiles.</w:t>
            </w:r>
          </w:p>
        </w:tc>
        <w:tc>
          <w:tcPr>
            <w:tcW w:type="dxa" w:w="2045"/>
            <w:vAlign w:val="center"/>
          </w:tcPr>
          <w:p>
            <w:r>
              <w:rPr>
                <w:sz w:val="17"/>
              </w:rPr>
              <w:t>TBD</w:t>
            </w:r>
          </w:p>
        </w:tc>
        <w:tc>
          <w:tcPr>
            <w:tcW w:type="dxa" w:w="2045"/>
            <w:vAlign w:val="center"/>
          </w:tcPr>
          <w:p>
            <w:r>
              <w:rPr>
                <w:sz w:val="17"/>
              </w:rPr>
              <w:t>Core engine</w:t>
            </w:r>
          </w:p>
        </w:tc>
      </w:tr>
      <w:tr>
        <w:tc>
          <w:tcPr>
            <w:tcW w:type="dxa" w:w="2045"/>
            <w:vAlign w:val="center"/>
          </w:tcPr>
          <w:p>
            <w:r>
              <w:rPr>
                <w:sz w:val="17"/>
              </w:rPr>
              <w:t>DEC-002</w:t>
            </w:r>
          </w:p>
        </w:tc>
        <w:tc>
          <w:tcPr>
            <w:tcW w:type="dxa" w:w="2045"/>
            <w:vAlign w:val="center"/>
          </w:tcPr>
          <w:p>
            <w:r>
              <w:rPr>
                <w:sz w:val="17"/>
              </w:rPr>
              <w:t>How are 4+ groups handled?</w:t>
            </w:r>
          </w:p>
        </w:tc>
        <w:tc>
          <w:tcPr>
            <w:tcW w:type="dxa" w:w="2045"/>
            <w:vAlign w:val="center"/>
          </w:tcPr>
          <w:p>
            <w:r>
              <w:rPr>
                <w:sz w:val="17"/>
              </w:rPr>
              <w:t>Entire component merges.</w:t>
            </w:r>
          </w:p>
        </w:tc>
        <w:tc>
          <w:tcPr>
            <w:tcW w:type="dxa" w:w="2045"/>
            <w:vAlign w:val="center"/>
          </w:tcPr>
          <w:p>
            <w:r>
              <w:rPr>
                <w:sz w:val="17"/>
              </w:rPr>
              <w:t>TBD</w:t>
            </w:r>
          </w:p>
        </w:tc>
        <w:tc>
          <w:tcPr>
            <w:tcW w:type="dxa" w:w="2045"/>
            <w:vAlign w:val="center"/>
          </w:tcPr>
          <w:p>
            <w:r>
              <w:rPr>
                <w:sz w:val="17"/>
              </w:rPr>
              <w:t>Core engine</w:t>
            </w:r>
          </w:p>
        </w:tc>
      </w:tr>
      <w:tr>
        <w:tc>
          <w:tcPr>
            <w:tcW w:type="dxa" w:w="2045"/>
            <w:vAlign w:val="center"/>
          </w:tcPr>
          <w:p>
            <w:r>
              <w:rPr>
                <w:sz w:val="17"/>
              </w:rPr>
              <w:t>DEC-003</w:t>
            </w:r>
          </w:p>
        </w:tc>
        <w:tc>
          <w:tcPr>
            <w:tcW w:type="dxa" w:w="2045"/>
            <w:vAlign w:val="center"/>
          </w:tcPr>
          <w:p>
            <w:r>
              <w:rPr>
                <w:sz w:val="17"/>
              </w:rPr>
              <w:t>Can pieces rotate?</w:t>
            </w:r>
          </w:p>
        </w:tc>
        <w:tc>
          <w:tcPr>
            <w:tcW w:type="dxa" w:w="2045"/>
            <w:vAlign w:val="center"/>
          </w:tcPr>
          <w:p>
            <w:r>
              <w:rPr>
                <w:sz w:val="17"/>
              </w:rPr>
              <w:t>Yes, 60-degree steps if enabled in MVP.</w:t>
            </w:r>
          </w:p>
        </w:tc>
        <w:tc>
          <w:tcPr>
            <w:tcW w:type="dxa" w:w="2045"/>
            <w:vAlign w:val="center"/>
          </w:tcPr>
          <w:p>
            <w:r>
              <w:rPr>
                <w:sz w:val="17"/>
              </w:rPr>
              <w:t>TBD</w:t>
            </w:r>
          </w:p>
        </w:tc>
        <w:tc>
          <w:tcPr>
            <w:tcW w:type="dxa" w:w="2045"/>
            <w:vAlign w:val="center"/>
          </w:tcPr>
          <w:p>
            <w:r>
              <w:rPr>
                <w:sz w:val="17"/>
              </w:rPr>
              <w:t>Input/rendering</w:t>
            </w:r>
          </w:p>
        </w:tc>
      </w:tr>
      <w:tr>
        <w:tc>
          <w:tcPr>
            <w:tcW w:type="dxa" w:w="2045"/>
            <w:vAlign w:val="center"/>
          </w:tcPr>
          <w:p>
            <w:r>
              <w:rPr>
                <w:sz w:val="17"/>
              </w:rPr>
              <w:t>DEC-004</w:t>
            </w:r>
          </w:p>
        </w:tc>
        <w:tc>
          <w:tcPr>
            <w:tcW w:type="dxa" w:w="2045"/>
            <w:vAlign w:val="center"/>
          </w:tcPr>
          <w:p>
            <w:r>
              <w:rPr>
                <w:sz w:val="17"/>
              </w:rPr>
              <w:t>What is the continue reward?</w:t>
            </w:r>
          </w:p>
        </w:tc>
        <w:tc>
          <w:tcPr>
            <w:tcW w:type="dxa" w:w="2045"/>
            <w:vAlign w:val="center"/>
          </w:tcPr>
          <w:p>
            <w:r>
              <w:rPr>
                <w:sz w:val="17"/>
              </w:rPr>
              <w:t>Define one recovery action; do not improvise in code.</w:t>
            </w:r>
          </w:p>
        </w:tc>
        <w:tc>
          <w:tcPr>
            <w:tcW w:type="dxa" w:w="2045"/>
            <w:vAlign w:val="center"/>
          </w:tcPr>
          <w:p>
            <w:r>
              <w:rPr>
                <w:sz w:val="17"/>
              </w:rPr>
              <w:t>TBD</w:t>
            </w:r>
          </w:p>
        </w:tc>
        <w:tc>
          <w:tcPr>
            <w:tcW w:type="dxa" w:w="2045"/>
            <w:vAlign w:val="center"/>
          </w:tcPr>
          <w:p>
            <w:r>
              <w:rPr>
                <w:sz w:val="17"/>
              </w:rPr>
              <w:t>Monetization</w:t>
            </w:r>
          </w:p>
        </w:tc>
      </w:tr>
      <w:tr>
        <w:tc>
          <w:tcPr>
            <w:tcW w:type="dxa" w:w="2045"/>
            <w:vAlign w:val="center"/>
          </w:tcPr>
          <w:p>
            <w:r>
              <w:rPr>
                <w:sz w:val="17"/>
              </w:rPr>
              <w:t>DEC-005</w:t>
            </w:r>
          </w:p>
        </w:tc>
        <w:tc>
          <w:tcPr>
            <w:tcW w:type="dxa" w:w="2045"/>
            <w:vAlign w:val="center"/>
          </w:tcPr>
          <w:p>
            <w:r>
              <w:rPr>
                <w:sz w:val="17"/>
              </w:rPr>
              <w:t>How is score calculated?</w:t>
            </w:r>
          </w:p>
        </w:tc>
        <w:tc>
          <w:tcPr>
            <w:tcW w:type="dxa" w:w="2045"/>
            <w:vAlign w:val="center"/>
          </w:tcPr>
          <w:p>
            <w:r>
              <w:rPr>
                <w:sz w:val="17"/>
              </w:rPr>
              <w:t>Value x group size + optional combo bonus.</w:t>
            </w:r>
          </w:p>
        </w:tc>
        <w:tc>
          <w:tcPr>
            <w:tcW w:type="dxa" w:w="2045"/>
            <w:vAlign w:val="center"/>
          </w:tcPr>
          <w:p>
            <w:r>
              <w:rPr>
                <w:sz w:val="17"/>
              </w:rPr>
              <w:t>TBD</w:t>
            </w:r>
          </w:p>
        </w:tc>
        <w:tc>
          <w:tcPr>
            <w:tcW w:type="dxa" w:w="2045"/>
            <w:vAlign w:val="center"/>
          </w:tcPr>
          <w:p>
            <w:r>
              <w:rPr>
                <w:sz w:val="17"/>
              </w:rPr>
              <w:t>Progression</w:t>
            </w:r>
          </w:p>
        </w:tc>
      </w:tr>
    </w:tbl>
    <w:p/>
    <w:p>
      <w:pPr>
        <w:pStyle w:val="Heading1"/>
      </w:pPr>
      <w:r>
        <w:t>9. QA, Test Cases and Acceptance Criteria</w:t>
      </w:r>
    </w:p>
    <w:p>
      <w:pPr>
        <w:pStyle w:val="Heading2"/>
      </w:pPr>
      <w:r>
        <w:t>9.1 Unit test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425E88"/>
          </w:tcPr>
          <w:p>
            <w:r>
              <w:rPr>
                <w:b/>
                <w:color w:val="FFFFFF"/>
                <w:sz w:val="15"/>
              </w:rPr>
              <w:t>Test ID</w:t>
            </w:r>
          </w:p>
        </w:tc>
        <w:tc>
          <w:tcPr>
            <w:tcW w:type="dxa" w:w="2556"/>
            <w:vAlign w:val="center"/>
            <w:shd w:fill="425E88"/>
          </w:tcPr>
          <w:p>
            <w:r>
              <w:rPr>
                <w:b/>
                <w:color w:val="FFFFFF"/>
                <w:sz w:val="15"/>
              </w:rPr>
              <w:t>Given</w:t>
            </w:r>
          </w:p>
        </w:tc>
        <w:tc>
          <w:tcPr>
            <w:tcW w:type="dxa" w:w="2556"/>
            <w:vAlign w:val="center"/>
            <w:shd w:fill="425E88"/>
          </w:tcPr>
          <w:p>
            <w:r>
              <w:rPr>
                <w:b/>
                <w:color w:val="FFFFFF"/>
                <w:sz w:val="15"/>
              </w:rPr>
              <w:t>When</w:t>
            </w:r>
          </w:p>
        </w:tc>
        <w:tc>
          <w:tcPr>
            <w:tcW w:type="dxa" w:w="2556"/>
            <w:vAlign w:val="center"/>
            <w:shd w:fill="425E88"/>
          </w:tcPr>
          <w:p>
            <w:r>
              <w:rPr>
                <w:b/>
                <w:color w:val="FFFFFF"/>
                <w:sz w:val="15"/>
              </w:rPr>
              <w:t>Then</w:t>
            </w:r>
          </w:p>
        </w:tc>
      </w:tr>
      <w:tr>
        <w:tc>
          <w:tcPr>
            <w:tcW w:type="dxa" w:w="2556"/>
            <w:vAlign w:val="center"/>
          </w:tcPr>
          <w:p>
            <w:r>
              <w:rPr>
                <w:sz w:val="15"/>
              </w:rPr>
              <w:t>UT-001</w:t>
            </w:r>
          </w:p>
        </w:tc>
        <w:tc>
          <w:tcPr>
            <w:tcW w:type="dxa" w:w="2556"/>
            <w:vAlign w:val="center"/>
          </w:tcPr>
          <w:p>
            <w:r>
              <w:rPr>
                <w:sz w:val="15"/>
              </w:rPr>
              <w:t>Three connected 4 tiles</w:t>
            </w:r>
          </w:p>
        </w:tc>
        <w:tc>
          <w:tcPr>
            <w:tcW w:type="dxa" w:w="2556"/>
            <w:vAlign w:val="center"/>
          </w:tcPr>
          <w:p>
            <w:r>
              <w:rPr>
                <w:sz w:val="15"/>
              </w:rPr>
              <w:t>Place final 4</w:t>
            </w:r>
          </w:p>
        </w:tc>
        <w:tc>
          <w:tcPr>
            <w:tcW w:type="dxa" w:w="2556"/>
            <w:vAlign w:val="center"/>
          </w:tcPr>
          <w:p>
            <w:r>
              <w:rPr>
                <w:sz w:val="15"/>
              </w:rPr>
              <w:t>One 8 is created; three 4s disappear.</w:t>
            </w:r>
          </w:p>
        </w:tc>
      </w:tr>
      <w:tr>
        <w:tc>
          <w:tcPr>
            <w:tcW w:type="dxa" w:w="2556"/>
            <w:vAlign w:val="center"/>
          </w:tcPr>
          <w:p>
            <w:r>
              <w:rPr>
                <w:sz w:val="15"/>
              </w:rPr>
              <w:t>UT-002</w:t>
            </w:r>
          </w:p>
        </w:tc>
        <w:tc>
          <w:tcPr>
            <w:tcW w:type="dxa" w:w="2556"/>
            <w:vAlign w:val="center"/>
          </w:tcPr>
          <w:p>
            <w:r>
              <w:rPr>
                <w:sz w:val="15"/>
              </w:rPr>
              <w:t>Two connected 4 tiles</w:t>
            </w:r>
          </w:p>
        </w:tc>
        <w:tc>
          <w:tcPr>
            <w:tcW w:type="dxa" w:w="2556"/>
            <w:vAlign w:val="center"/>
          </w:tcPr>
          <w:p>
            <w:r>
              <w:rPr>
                <w:sz w:val="15"/>
              </w:rPr>
              <w:t>Place final 8</w:t>
            </w:r>
          </w:p>
        </w:tc>
        <w:tc>
          <w:tcPr>
            <w:tcW w:type="dxa" w:w="2556"/>
            <w:vAlign w:val="center"/>
          </w:tcPr>
          <w:p>
            <w:r>
              <w:rPr>
                <w:sz w:val="15"/>
              </w:rPr>
              <w:t>No merge occurs.</w:t>
            </w:r>
          </w:p>
        </w:tc>
      </w:tr>
      <w:tr>
        <w:tc>
          <w:tcPr>
            <w:tcW w:type="dxa" w:w="2556"/>
            <w:vAlign w:val="center"/>
          </w:tcPr>
          <w:p>
            <w:r>
              <w:rPr>
                <w:sz w:val="15"/>
              </w:rPr>
              <w:t>UT-003</w:t>
            </w:r>
          </w:p>
        </w:tc>
        <w:tc>
          <w:tcPr>
            <w:tcW w:type="dxa" w:w="2556"/>
            <w:vAlign w:val="center"/>
          </w:tcPr>
          <w:p>
            <w:r>
              <w:rPr>
                <w:sz w:val="15"/>
              </w:rPr>
              <w:t>Three 4 tiles not connected</w:t>
            </w:r>
          </w:p>
        </w:tc>
        <w:tc>
          <w:tcPr>
            <w:tcW w:type="dxa" w:w="2556"/>
            <w:vAlign w:val="center"/>
          </w:tcPr>
          <w:p>
            <w:r>
              <w:rPr>
                <w:sz w:val="15"/>
              </w:rPr>
              <w:t>Place final 4</w:t>
            </w:r>
          </w:p>
        </w:tc>
        <w:tc>
          <w:tcPr>
            <w:tcW w:type="dxa" w:w="2556"/>
            <w:vAlign w:val="center"/>
          </w:tcPr>
          <w:p>
            <w:r>
              <w:rPr>
                <w:sz w:val="15"/>
              </w:rPr>
              <w:t>No merge unless all become one connected component.</w:t>
            </w:r>
          </w:p>
        </w:tc>
      </w:tr>
      <w:tr>
        <w:tc>
          <w:tcPr>
            <w:tcW w:type="dxa" w:w="2556"/>
            <w:vAlign w:val="center"/>
          </w:tcPr>
          <w:p>
            <w:r>
              <w:rPr>
                <w:sz w:val="15"/>
              </w:rPr>
              <w:t>UT-004</w:t>
            </w:r>
          </w:p>
        </w:tc>
        <w:tc>
          <w:tcPr>
            <w:tcW w:type="dxa" w:w="2556"/>
            <w:vAlign w:val="center"/>
          </w:tcPr>
          <w:p>
            <w:r>
              <w:rPr>
                <w:sz w:val="15"/>
              </w:rPr>
              <w:t>Five connected 4s</w:t>
            </w:r>
          </w:p>
        </w:tc>
        <w:tc>
          <w:tcPr>
            <w:tcW w:type="dxa" w:w="2556"/>
            <w:vAlign w:val="center"/>
          </w:tcPr>
          <w:p>
            <w:r>
              <w:rPr>
                <w:sz w:val="15"/>
              </w:rPr>
              <w:t>Resolve group</w:t>
            </w:r>
          </w:p>
        </w:tc>
        <w:tc>
          <w:tcPr>
            <w:tcW w:type="dxa" w:w="2556"/>
            <w:vAlign w:val="center"/>
          </w:tcPr>
          <w:p>
            <w:r>
              <w:rPr>
                <w:sz w:val="15"/>
              </w:rPr>
              <w:t>One 8 replaces entire group; no leftover 4s.</w:t>
            </w:r>
          </w:p>
        </w:tc>
      </w:tr>
      <w:tr>
        <w:tc>
          <w:tcPr>
            <w:tcW w:type="dxa" w:w="2556"/>
            <w:vAlign w:val="center"/>
          </w:tcPr>
          <w:p>
            <w:r>
              <w:rPr>
                <w:sz w:val="15"/>
              </w:rPr>
              <w:t>UT-005</w:t>
            </w:r>
          </w:p>
        </w:tc>
        <w:tc>
          <w:tcPr>
            <w:tcW w:type="dxa" w:w="2556"/>
            <w:vAlign w:val="center"/>
          </w:tcPr>
          <w:p>
            <w:r>
              <w:rPr>
                <w:sz w:val="15"/>
              </w:rPr>
              <w:t>Merge creates second 8</w:t>
            </w:r>
          </w:p>
        </w:tc>
        <w:tc>
          <w:tcPr>
            <w:tcW w:type="dxa" w:w="2556"/>
            <w:vAlign w:val="center"/>
          </w:tcPr>
          <w:p>
            <w:r>
              <w:rPr>
                <w:sz w:val="15"/>
              </w:rPr>
              <w:t>Resolve first merge</w:t>
            </w:r>
          </w:p>
        </w:tc>
        <w:tc>
          <w:tcPr>
            <w:tcW w:type="dxa" w:w="2556"/>
            <w:vAlign w:val="center"/>
          </w:tcPr>
          <w:p>
            <w:r>
              <w:rPr>
                <w:sz w:val="15"/>
              </w:rPr>
              <w:t>Second merge resolves automatically.</w:t>
            </w:r>
          </w:p>
        </w:tc>
      </w:tr>
      <w:tr>
        <w:tc>
          <w:tcPr>
            <w:tcW w:type="dxa" w:w="2556"/>
            <w:vAlign w:val="center"/>
          </w:tcPr>
          <w:p>
            <w:r>
              <w:rPr>
                <w:sz w:val="15"/>
              </w:rPr>
              <w:t>UT-006</w:t>
            </w:r>
          </w:p>
        </w:tc>
        <w:tc>
          <w:tcPr>
            <w:tcW w:type="dxa" w:w="2556"/>
            <w:vAlign w:val="center"/>
          </w:tcPr>
          <w:p>
            <w:r>
              <w:rPr>
                <w:sz w:val="15"/>
              </w:rPr>
              <w:t>Piece overlaps occupied cell</w:t>
            </w:r>
          </w:p>
        </w:tc>
        <w:tc>
          <w:tcPr>
            <w:tcW w:type="dxa" w:w="2556"/>
            <w:vAlign w:val="center"/>
          </w:tcPr>
          <w:p>
            <w:r>
              <w:rPr>
                <w:sz w:val="15"/>
              </w:rPr>
              <w:t>Drop</w:t>
            </w:r>
          </w:p>
        </w:tc>
        <w:tc>
          <w:tcPr>
            <w:tcW w:type="dxa" w:w="2556"/>
            <w:vAlign w:val="center"/>
          </w:tcPr>
          <w:p>
            <w:r>
              <w:rPr>
                <w:sz w:val="15"/>
              </w:rPr>
              <w:t>Placement rejected and state unchanged.</w:t>
            </w:r>
          </w:p>
        </w:tc>
      </w:tr>
      <w:tr>
        <w:tc>
          <w:tcPr>
            <w:tcW w:type="dxa" w:w="2556"/>
            <w:vAlign w:val="center"/>
          </w:tcPr>
          <w:p>
            <w:r>
              <w:rPr>
                <w:sz w:val="15"/>
              </w:rPr>
              <w:t>UT-007</w:t>
            </w:r>
          </w:p>
        </w:tc>
        <w:tc>
          <w:tcPr>
            <w:tcW w:type="dxa" w:w="2556"/>
            <w:vAlign w:val="center"/>
          </w:tcPr>
          <w:p>
            <w:r>
              <w:rPr>
                <w:sz w:val="15"/>
              </w:rPr>
              <w:t>Piece extends outside board</w:t>
            </w:r>
          </w:p>
        </w:tc>
        <w:tc>
          <w:tcPr>
            <w:tcW w:type="dxa" w:w="2556"/>
            <w:vAlign w:val="center"/>
          </w:tcPr>
          <w:p>
            <w:r>
              <w:rPr>
                <w:sz w:val="15"/>
              </w:rPr>
              <w:t>Drop</w:t>
            </w:r>
          </w:p>
        </w:tc>
        <w:tc>
          <w:tcPr>
            <w:tcW w:type="dxa" w:w="2556"/>
            <w:vAlign w:val="center"/>
          </w:tcPr>
          <w:p>
            <w:r>
              <w:rPr>
                <w:sz w:val="15"/>
              </w:rPr>
              <w:t>Placement rejected.</w:t>
            </w:r>
          </w:p>
        </w:tc>
      </w:tr>
      <w:tr>
        <w:tc>
          <w:tcPr>
            <w:tcW w:type="dxa" w:w="2556"/>
            <w:vAlign w:val="center"/>
          </w:tcPr>
          <w:p>
            <w:r>
              <w:rPr>
                <w:sz w:val="15"/>
              </w:rPr>
              <w:t>UT-008</w:t>
            </w:r>
          </w:p>
        </w:tc>
        <w:tc>
          <w:tcPr>
            <w:tcW w:type="dxa" w:w="2556"/>
            <w:vAlign w:val="center"/>
          </w:tcPr>
          <w:p>
            <w:r>
              <w:rPr>
                <w:sz w:val="15"/>
              </w:rPr>
              <w:t>No legal move exists</w:t>
            </w:r>
          </w:p>
        </w:tc>
        <w:tc>
          <w:tcPr>
            <w:tcW w:type="dxa" w:w="2556"/>
            <w:vAlign w:val="center"/>
          </w:tcPr>
          <w:p>
            <w:r>
              <w:rPr>
                <w:sz w:val="15"/>
              </w:rPr>
              <w:t>Check game-over</w:t>
            </w:r>
          </w:p>
        </w:tc>
        <w:tc>
          <w:tcPr>
            <w:tcW w:type="dxa" w:w="2556"/>
            <w:vAlign w:val="center"/>
          </w:tcPr>
          <w:p>
            <w:r>
              <w:rPr>
                <w:sz w:val="15"/>
              </w:rPr>
              <w:t>Game over = true.</w:t>
            </w:r>
          </w:p>
        </w:tc>
      </w:tr>
      <w:tr>
        <w:tc>
          <w:tcPr>
            <w:tcW w:type="dxa" w:w="2556"/>
            <w:vAlign w:val="center"/>
          </w:tcPr>
          <w:p>
            <w:r>
              <w:rPr>
                <w:sz w:val="15"/>
              </w:rPr>
              <w:t>UT-009</w:t>
            </w:r>
          </w:p>
        </w:tc>
        <w:tc>
          <w:tcPr>
            <w:tcW w:type="dxa" w:w="2556"/>
            <w:vAlign w:val="center"/>
          </w:tcPr>
          <w:p>
            <w:r>
              <w:rPr>
                <w:sz w:val="15"/>
              </w:rPr>
              <w:t>One legal move exists</w:t>
            </w:r>
          </w:p>
        </w:tc>
        <w:tc>
          <w:tcPr>
            <w:tcW w:type="dxa" w:w="2556"/>
            <w:vAlign w:val="center"/>
          </w:tcPr>
          <w:p>
            <w:r>
              <w:rPr>
                <w:sz w:val="15"/>
              </w:rPr>
              <w:t>Check game-over</w:t>
            </w:r>
          </w:p>
        </w:tc>
        <w:tc>
          <w:tcPr>
            <w:tcW w:type="dxa" w:w="2556"/>
            <w:vAlign w:val="center"/>
          </w:tcPr>
          <w:p>
            <w:r>
              <w:rPr>
                <w:sz w:val="15"/>
              </w:rPr>
              <w:t>Game over = false.</w:t>
            </w:r>
          </w:p>
        </w:tc>
      </w:tr>
      <w:tr>
        <w:tc>
          <w:tcPr>
            <w:tcW w:type="dxa" w:w="2556"/>
            <w:vAlign w:val="center"/>
          </w:tcPr>
          <w:p>
            <w:r>
              <w:rPr>
                <w:sz w:val="15"/>
              </w:rPr>
              <w:t>UT-010</w:t>
            </w:r>
          </w:p>
        </w:tc>
        <w:tc>
          <w:tcPr>
            <w:tcW w:type="dxa" w:w="2556"/>
            <w:vAlign w:val="center"/>
          </w:tcPr>
          <w:p>
            <w:r>
              <w:rPr>
                <w:sz w:val="15"/>
              </w:rPr>
              <w:t>Undo after merge</w:t>
            </w:r>
          </w:p>
        </w:tc>
        <w:tc>
          <w:tcPr>
            <w:tcW w:type="dxa" w:w="2556"/>
            <w:vAlign w:val="center"/>
          </w:tcPr>
          <w:p>
            <w:r>
              <w:rPr>
                <w:sz w:val="15"/>
              </w:rPr>
              <w:t>Undo</w:t>
            </w:r>
          </w:p>
        </w:tc>
        <w:tc>
          <w:tcPr>
            <w:tcW w:type="dxa" w:w="2556"/>
            <w:vAlign w:val="center"/>
          </w:tcPr>
          <w:p>
            <w:r>
              <w:rPr>
                <w:sz w:val="15"/>
              </w:rPr>
              <w:t>Exact prior board, score, queue, coins and progress restored.</w:t>
            </w:r>
          </w:p>
        </w:tc>
      </w:tr>
      <w:tr>
        <w:tc>
          <w:tcPr>
            <w:tcW w:type="dxa" w:w="2556"/>
            <w:vAlign w:val="center"/>
          </w:tcPr>
          <w:p>
            <w:r>
              <w:rPr>
                <w:sz w:val="15"/>
              </w:rPr>
              <w:t>UT-011</w:t>
            </w:r>
          </w:p>
        </w:tc>
        <w:tc>
          <w:tcPr>
            <w:tcW w:type="dxa" w:w="2556"/>
            <w:vAlign w:val="center"/>
          </w:tcPr>
          <w:p>
            <w:r>
              <w:rPr>
                <w:sz w:val="15"/>
              </w:rPr>
              <w:t>Save after move</w:t>
            </w:r>
          </w:p>
        </w:tc>
        <w:tc>
          <w:tcPr>
            <w:tcW w:type="dxa" w:w="2556"/>
            <w:vAlign w:val="center"/>
          </w:tcPr>
          <w:p>
            <w:r>
              <w:rPr>
                <w:sz w:val="15"/>
              </w:rPr>
              <w:t>Reload</w:t>
            </w:r>
          </w:p>
        </w:tc>
        <w:tc>
          <w:tcPr>
            <w:tcW w:type="dxa" w:w="2556"/>
            <w:vAlign w:val="center"/>
          </w:tcPr>
          <w:p>
            <w:r>
              <w:rPr>
                <w:sz w:val="15"/>
              </w:rPr>
              <w:t>Exact state restored.</w:t>
            </w:r>
          </w:p>
        </w:tc>
      </w:tr>
      <w:tr>
        <w:tc>
          <w:tcPr>
            <w:tcW w:type="dxa" w:w="2556"/>
            <w:vAlign w:val="center"/>
          </w:tcPr>
          <w:p>
            <w:r>
              <w:rPr>
                <w:sz w:val="15"/>
              </w:rPr>
              <w:t>UT-012</w:t>
            </w:r>
          </w:p>
        </w:tc>
        <w:tc>
          <w:tcPr>
            <w:tcW w:type="dxa" w:w="2556"/>
            <w:vAlign w:val="center"/>
          </w:tcPr>
          <w:p>
            <w:r>
              <w:rPr>
                <w:sz w:val="15"/>
              </w:rPr>
              <w:t>Deterministic seed</w:t>
            </w:r>
          </w:p>
        </w:tc>
        <w:tc>
          <w:tcPr>
            <w:tcW w:type="dxa" w:w="2556"/>
            <w:vAlign w:val="center"/>
          </w:tcPr>
          <w:p>
            <w:r>
              <w:rPr>
                <w:sz w:val="15"/>
              </w:rPr>
              <w:t>Generate queue twice</w:t>
            </w:r>
          </w:p>
        </w:tc>
        <w:tc>
          <w:tcPr>
            <w:tcW w:type="dxa" w:w="2556"/>
            <w:vAlign w:val="center"/>
          </w:tcPr>
          <w:p>
            <w:r>
              <w:rPr>
                <w:sz w:val="15"/>
              </w:rPr>
              <w:t>Queues are identical.</w:t>
            </w:r>
          </w:p>
        </w:tc>
      </w:tr>
    </w:tbl>
    <w:p/>
    <w:p>
      <w:pPr>
        <w:pStyle w:val="Heading2"/>
      </w:pPr>
      <w:r>
        <w:t>9.2 Manual scenario matrix</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25E88"/>
          </w:tcPr>
          <w:p>
            <w:r>
              <w:rPr>
                <w:b/>
                <w:color w:val="FFFFFF"/>
                <w:sz w:val="16"/>
              </w:rPr>
              <w:t>Area</w:t>
            </w:r>
          </w:p>
        </w:tc>
        <w:tc>
          <w:tcPr>
            <w:tcW w:type="dxa" w:w="5112"/>
            <w:vAlign w:val="center"/>
            <w:shd w:fill="425E88"/>
          </w:tcPr>
          <w:p>
            <w:r>
              <w:rPr>
                <w:b/>
                <w:color w:val="FFFFFF"/>
                <w:sz w:val="16"/>
              </w:rPr>
              <w:t>Test scenarios</w:t>
            </w:r>
          </w:p>
        </w:tc>
      </w:tr>
      <w:tr>
        <w:tc>
          <w:tcPr>
            <w:tcW w:type="dxa" w:w="5112"/>
            <w:vAlign w:val="center"/>
          </w:tcPr>
          <w:p>
            <w:r>
              <w:rPr>
                <w:sz w:val="16"/>
              </w:rPr>
              <w:t>Touch</w:t>
            </w:r>
          </w:p>
        </w:tc>
        <w:tc>
          <w:tcPr>
            <w:tcW w:type="dxa" w:w="5112"/>
            <w:vAlign w:val="center"/>
          </w:tcPr>
          <w:p>
            <w:r>
              <w:rPr>
                <w:sz w:val="16"/>
              </w:rPr>
              <w:t>Single tap, drag, slow drag, fast drag, edge drop, multi-touch accidental input.</w:t>
            </w:r>
          </w:p>
        </w:tc>
      </w:tr>
      <w:tr>
        <w:tc>
          <w:tcPr>
            <w:tcW w:type="dxa" w:w="5112"/>
            <w:vAlign w:val="center"/>
          </w:tcPr>
          <w:p>
            <w:r>
              <w:rPr>
                <w:sz w:val="16"/>
              </w:rPr>
              <w:t>Display</w:t>
            </w:r>
          </w:p>
        </w:tc>
        <w:tc>
          <w:tcPr>
            <w:tcW w:type="dxa" w:w="5112"/>
            <w:vAlign w:val="center"/>
          </w:tcPr>
          <w:p>
            <w:r>
              <w:rPr>
                <w:sz w:val="16"/>
              </w:rPr>
              <w:t>Small phone, large phone, 19.5:9, 16:9, display cutout, font scale increase.</w:t>
            </w:r>
          </w:p>
        </w:tc>
      </w:tr>
      <w:tr>
        <w:tc>
          <w:tcPr>
            <w:tcW w:type="dxa" w:w="5112"/>
            <w:vAlign w:val="center"/>
          </w:tcPr>
          <w:p>
            <w:r>
              <w:rPr>
                <w:sz w:val="16"/>
              </w:rPr>
              <w:t>Lifecycle</w:t>
            </w:r>
          </w:p>
        </w:tc>
        <w:tc>
          <w:tcPr>
            <w:tcW w:type="dxa" w:w="5112"/>
            <w:vAlign w:val="center"/>
          </w:tcPr>
          <w:p>
            <w:r>
              <w:rPr>
                <w:sz w:val="16"/>
              </w:rPr>
              <w:t>Home -&gt; game -&gt; background -&gt; restore; process death; rotation if orientation is not locked.</w:t>
            </w:r>
          </w:p>
        </w:tc>
      </w:tr>
      <w:tr>
        <w:tc>
          <w:tcPr>
            <w:tcW w:type="dxa" w:w="5112"/>
            <w:vAlign w:val="center"/>
          </w:tcPr>
          <w:p>
            <w:r>
              <w:rPr>
                <w:sz w:val="16"/>
              </w:rPr>
              <w:t>Ads</w:t>
            </w:r>
          </w:p>
        </w:tc>
        <w:tc>
          <w:tcPr>
            <w:tcW w:type="dxa" w:w="5112"/>
            <w:vAlign w:val="center"/>
          </w:tcPr>
          <w:p>
            <w:r>
              <w:rPr>
                <w:sz w:val="16"/>
              </w:rPr>
              <w:t>Load success, load failure, cancel, no fill, reward callback, duplicate callback protection.</w:t>
            </w:r>
          </w:p>
        </w:tc>
      </w:tr>
      <w:tr>
        <w:tc>
          <w:tcPr>
            <w:tcW w:type="dxa" w:w="5112"/>
            <w:vAlign w:val="center"/>
          </w:tcPr>
          <w:p>
            <w:r>
              <w:rPr>
                <w:sz w:val="16"/>
              </w:rPr>
              <w:t>Billing</w:t>
            </w:r>
          </w:p>
        </w:tc>
        <w:tc>
          <w:tcPr>
            <w:tcW w:type="dxa" w:w="5112"/>
            <w:vAlign w:val="center"/>
          </w:tcPr>
          <w:p>
            <w:r>
              <w:rPr>
                <w:sz w:val="16"/>
              </w:rPr>
              <w:t>Purchase success, decline, cancellation, restore, duplicate notification.</w:t>
            </w:r>
          </w:p>
        </w:tc>
      </w:tr>
      <w:tr>
        <w:tc>
          <w:tcPr>
            <w:tcW w:type="dxa" w:w="5112"/>
            <w:vAlign w:val="center"/>
          </w:tcPr>
          <w:p>
            <w:r>
              <w:rPr>
                <w:sz w:val="16"/>
              </w:rPr>
              <w:t>Audio</w:t>
            </w:r>
          </w:p>
        </w:tc>
        <w:tc>
          <w:tcPr>
            <w:tcW w:type="dxa" w:w="5112"/>
            <w:vAlign w:val="center"/>
          </w:tcPr>
          <w:p>
            <w:r>
              <w:rPr>
                <w:sz w:val="16"/>
              </w:rPr>
              <w:t>Muted device, Bluetooth, focus loss, rapid merge events.</w:t>
            </w:r>
          </w:p>
        </w:tc>
      </w:tr>
      <w:tr>
        <w:tc>
          <w:tcPr>
            <w:tcW w:type="dxa" w:w="5112"/>
            <w:vAlign w:val="center"/>
          </w:tcPr>
          <w:p>
            <w:r>
              <w:rPr>
                <w:sz w:val="16"/>
              </w:rPr>
              <w:t>Persistence</w:t>
            </w:r>
          </w:p>
        </w:tc>
        <w:tc>
          <w:tcPr>
            <w:tcW w:type="dxa" w:w="5112"/>
            <w:vAlign w:val="center"/>
          </w:tcPr>
          <w:p>
            <w:r>
              <w:rPr>
                <w:sz w:val="16"/>
              </w:rPr>
              <w:t>Interrupted save, corrupted JSON, migration, storage full.</w:t>
            </w:r>
          </w:p>
        </w:tc>
      </w:tr>
      <w:tr>
        <w:tc>
          <w:tcPr>
            <w:tcW w:type="dxa" w:w="5112"/>
            <w:vAlign w:val="center"/>
          </w:tcPr>
          <w:p>
            <w:r>
              <w:rPr>
                <w:sz w:val="16"/>
              </w:rPr>
              <w:t>Performance</w:t>
            </w:r>
          </w:p>
        </w:tc>
        <w:tc>
          <w:tcPr>
            <w:tcW w:type="dxa" w:w="5112"/>
            <w:vAlign w:val="center"/>
          </w:tcPr>
          <w:p>
            <w:r>
              <w:rPr>
                <w:sz w:val="16"/>
              </w:rPr>
              <w:t>Long chain reaction, many tiles, repeated boosters, low memory.</w:t>
            </w:r>
          </w:p>
        </w:tc>
      </w:tr>
      <w:tr>
        <w:tc>
          <w:tcPr>
            <w:tcW w:type="dxa" w:w="5112"/>
            <w:vAlign w:val="center"/>
          </w:tcPr>
          <w:p>
            <w:r>
              <w:rPr>
                <w:sz w:val="16"/>
              </w:rPr>
              <w:t>Accessibility</w:t>
            </w:r>
          </w:p>
        </w:tc>
        <w:tc>
          <w:tcPr>
            <w:tcW w:type="dxa" w:w="5112"/>
            <w:vAlign w:val="center"/>
          </w:tcPr>
          <w:p>
            <w:r>
              <w:rPr>
                <w:sz w:val="16"/>
              </w:rPr>
              <w:t>Screen reader labels, large text, color contrast, non-color status cues.</w:t>
            </w:r>
          </w:p>
        </w:tc>
      </w:tr>
    </w:tbl>
    <w:p/>
    <w:p>
      <w:pPr>
        <w:pStyle w:val="Heading2"/>
      </w:pPr>
      <w:r>
        <w:t>9.3 Definition of Done</w:t>
      </w:r>
    </w:p>
    <w:p>
      <w:pPr>
        <w:pStyle w:val="ListBullet"/>
      </w:pPr>
      <w:r>
        <w:t>All P0 bugs closed; P1 bugs either fixed or explicitly accepted.</w:t>
      </w:r>
    </w:p>
    <w:p>
      <w:pPr>
        <w:pStyle w:val="ListBullet"/>
      </w:pPr>
      <w:r>
        <w:t>Core game rules have automated unit coverage for normal and edge states.</w:t>
      </w:r>
    </w:p>
    <w:p>
      <w:pPr>
        <w:pStyle w:val="ListBullet"/>
      </w:pPr>
      <w:r>
        <w:t>No board mutation can happen from an invalid drop.</w:t>
      </w:r>
    </w:p>
    <w:p>
      <w:pPr>
        <w:pStyle w:val="ListBullet"/>
      </w:pPr>
      <w:r>
        <w:t>A saved move cannot be duplicated after app restart.</w:t>
      </w:r>
    </w:p>
    <w:p>
      <w:pPr>
        <w:pStyle w:val="ListBullet"/>
      </w:pPr>
      <w:r>
        <w:t>Animation never blocks input longer than the approved interaction window.</w:t>
      </w:r>
    </w:p>
    <w:p>
      <w:pPr>
        <w:pStyle w:val="ListBullet"/>
      </w:pPr>
      <w:r>
        <w:t>Release candidate is tested on a high-end, mid-range and low-end Android device.</w:t>
      </w:r>
    </w:p>
    <w:p>
      <w:pPr>
        <w:pStyle w:val="ListBullet"/>
      </w:pPr>
      <w:r>
        <w:t>Analytics events contain no accidental personal information.</w:t>
      </w:r>
    </w:p>
    <w:p>
      <w:pPr>
        <w:pStyle w:val="ListBullet"/>
      </w:pPr>
      <w:r>
        <w:t>Original game assets and branding are licensed or created by the project team.</w:t>
      </w:r>
    </w:p>
    <w:p>
      <w:pPr>
        <w:pStyle w:val="Heading1"/>
      </w:pPr>
      <w:r>
        <w:t>10. Economy, Boosters and Monetization</w:t>
      </w:r>
    </w:p>
    <w:p>
      <w:pPr>
        <w:pStyle w:val="Heading2"/>
      </w:pPr>
      <w:r>
        <w:t>10.1 Economy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25E88"/>
          </w:tcPr>
          <w:p>
            <w:r>
              <w:rPr>
                <w:b/>
                <w:color w:val="FFFFFF"/>
                <w:sz w:val="17"/>
              </w:rPr>
              <w:t>Source</w:t>
            </w:r>
          </w:p>
        </w:tc>
        <w:tc>
          <w:tcPr>
            <w:tcW w:type="dxa" w:w="3408"/>
            <w:vAlign w:val="center"/>
            <w:shd w:fill="425E88"/>
          </w:tcPr>
          <w:p>
            <w:r>
              <w:rPr>
                <w:b/>
                <w:color w:val="FFFFFF"/>
                <w:sz w:val="17"/>
              </w:rPr>
              <w:t>Reward</w:t>
            </w:r>
          </w:p>
        </w:tc>
        <w:tc>
          <w:tcPr>
            <w:tcW w:type="dxa" w:w="3408"/>
            <w:vAlign w:val="center"/>
            <w:shd w:fill="425E88"/>
          </w:tcPr>
          <w:p>
            <w:r>
              <w:rPr>
                <w:b/>
                <w:color w:val="FFFFFF"/>
                <w:sz w:val="17"/>
              </w:rPr>
              <w:t>Cap/guardrail</w:t>
            </w:r>
          </w:p>
        </w:tc>
      </w:tr>
      <w:tr>
        <w:tc>
          <w:tcPr>
            <w:tcW w:type="dxa" w:w="3408"/>
            <w:vAlign w:val="center"/>
          </w:tcPr>
          <w:p>
            <w:r>
              <w:rPr>
                <w:sz w:val="17"/>
              </w:rPr>
              <w:t>Daily login</w:t>
            </w:r>
          </w:p>
        </w:tc>
        <w:tc>
          <w:tcPr>
            <w:tcW w:type="dxa" w:w="3408"/>
            <w:vAlign w:val="center"/>
          </w:tcPr>
          <w:p>
            <w:r>
              <w:rPr>
                <w:sz w:val="17"/>
              </w:rPr>
              <w:t>Small coin reward</w:t>
            </w:r>
          </w:p>
        </w:tc>
        <w:tc>
          <w:tcPr>
            <w:tcW w:type="dxa" w:w="3408"/>
            <w:vAlign w:val="center"/>
          </w:tcPr>
          <w:p>
            <w:r>
              <w:rPr>
                <w:sz w:val="17"/>
              </w:rPr>
              <w:t>No unlimited stacking.</w:t>
            </w:r>
          </w:p>
        </w:tc>
      </w:tr>
      <w:tr>
        <w:tc>
          <w:tcPr>
            <w:tcW w:type="dxa" w:w="3408"/>
            <w:vAlign w:val="center"/>
          </w:tcPr>
          <w:p>
            <w:r>
              <w:rPr>
                <w:sz w:val="17"/>
              </w:rPr>
              <w:t>Level completion</w:t>
            </w:r>
          </w:p>
        </w:tc>
        <w:tc>
          <w:tcPr>
            <w:tcW w:type="dxa" w:w="3408"/>
            <w:vAlign w:val="center"/>
          </w:tcPr>
          <w:p>
            <w:r>
              <w:rPr>
                <w:sz w:val="17"/>
              </w:rPr>
              <w:t>Fixed reward by level</w:t>
            </w:r>
          </w:p>
        </w:tc>
        <w:tc>
          <w:tcPr>
            <w:tcW w:type="dxa" w:w="3408"/>
            <w:vAlign w:val="center"/>
          </w:tcPr>
          <w:p>
            <w:r>
              <w:rPr>
                <w:sz w:val="17"/>
              </w:rPr>
              <w:t>Tune through config.</w:t>
            </w:r>
          </w:p>
        </w:tc>
      </w:tr>
      <w:tr>
        <w:tc>
          <w:tcPr>
            <w:tcW w:type="dxa" w:w="3408"/>
            <w:vAlign w:val="center"/>
          </w:tcPr>
          <w:p>
            <w:r>
              <w:rPr>
                <w:sz w:val="17"/>
              </w:rPr>
              <w:t>Large merge</w:t>
            </w:r>
          </w:p>
        </w:tc>
        <w:tc>
          <w:tcPr>
            <w:tcW w:type="dxa" w:w="3408"/>
            <w:vAlign w:val="center"/>
          </w:tcPr>
          <w:p>
            <w:r>
              <w:rPr>
                <w:sz w:val="17"/>
              </w:rPr>
              <w:t>Bonus coins</w:t>
            </w:r>
          </w:p>
        </w:tc>
        <w:tc>
          <w:tcPr>
            <w:tcW w:type="dxa" w:w="3408"/>
            <w:vAlign w:val="center"/>
          </w:tcPr>
          <w:p>
            <w:r>
              <w:rPr>
                <w:sz w:val="17"/>
              </w:rPr>
              <w:t>Avoid runaway economy.</w:t>
            </w:r>
          </w:p>
        </w:tc>
      </w:tr>
      <w:tr>
        <w:tc>
          <w:tcPr>
            <w:tcW w:type="dxa" w:w="3408"/>
            <w:vAlign w:val="center"/>
          </w:tcPr>
          <w:p>
            <w:r>
              <w:rPr>
                <w:sz w:val="17"/>
              </w:rPr>
              <w:t>Rewarded ad</w:t>
            </w:r>
          </w:p>
        </w:tc>
        <w:tc>
          <w:tcPr>
            <w:tcW w:type="dxa" w:w="3408"/>
            <w:vAlign w:val="center"/>
          </w:tcPr>
          <w:p>
            <w:r>
              <w:rPr>
                <w:sz w:val="17"/>
              </w:rPr>
              <w:t>Fixed coin amount or continue</w:t>
            </w:r>
          </w:p>
        </w:tc>
        <w:tc>
          <w:tcPr>
            <w:tcW w:type="dxa" w:w="3408"/>
            <w:vAlign w:val="center"/>
          </w:tcPr>
          <w:p>
            <w:r>
              <w:rPr>
                <w:sz w:val="17"/>
              </w:rPr>
              <w:t>Rate-limited per session.</w:t>
            </w:r>
          </w:p>
        </w:tc>
      </w:tr>
      <w:tr>
        <w:tc>
          <w:tcPr>
            <w:tcW w:type="dxa" w:w="3408"/>
            <w:vAlign w:val="center"/>
          </w:tcPr>
          <w:p>
            <w:r>
              <w:rPr>
                <w:sz w:val="17"/>
              </w:rPr>
              <w:t>Purchase</w:t>
            </w:r>
          </w:p>
        </w:tc>
        <w:tc>
          <w:tcPr>
            <w:tcW w:type="dxa" w:w="3408"/>
            <w:vAlign w:val="center"/>
          </w:tcPr>
          <w:p>
            <w:r>
              <w:rPr>
                <w:sz w:val="17"/>
              </w:rPr>
              <w:t>Coin/booster bundle</w:t>
            </w:r>
          </w:p>
        </w:tc>
        <w:tc>
          <w:tcPr>
            <w:tcW w:type="dxa" w:w="3408"/>
            <w:vAlign w:val="center"/>
          </w:tcPr>
          <w:p>
            <w:r>
              <w:rPr>
                <w:sz w:val="17"/>
              </w:rPr>
              <w:t>Server/store truth if used.</w:t>
            </w:r>
          </w:p>
        </w:tc>
      </w:tr>
    </w:tbl>
    <w:p/>
    <w:p>
      <w:pPr>
        <w:pStyle w:val="Heading2"/>
      </w:pPr>
      <w:r>
        <w:t>10.2 Booster specifications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425E88"/>
          </w:tcPr>
          <w:p>
            <w:r>
              <w:rPr>
                <w:b/>
                <w:color w:val="FFFFFF"/>
                <w:sz w:val="17"/>
              </w:rPr>
              <w:t>Booster</w:t>
            </w:r>
          </w:p>
        </w:tc>
        <w:tc>
          <w:tcPr>
            <w:tcW w:type="dxa" w:w="2556"/>
            <w:vAlign w:val="center"/>
            <w:shd w:fill="425E88"/>
          </w:tcPr>
          <w:p>
            <w:r>
              <w:rPr>
                <w:b/>
                <w:color w:val="FFFFFF"/>
                <w:sz w:val="17"/>
              </w:rPr>
              <w:t>Player action</w:t>
            </w:r>
          </w:p>
        </w:tc>
        <w:tc>
          <w:tcPr>
            <w:tcW w:type="dxa" w:w="2556"/>
            <w:vAlign w:val="center"/>
            <w:shd w:fill="425E88"/>
          </w:tcPr>
          <w:p>
            <w:r>
              <w:rPr>
                <w:b/>
                <w:color w:val="FFFFFF"/>
                <w:sz w:val="17"/>
              </w:rPr>
              <w:t>Suggested effect</w:t>
            </w:r>
          </w:p>
        </w:tc>
        <w:tc>
          <w:tcPr>
            <w:tcW w:type="dxa" w:w="2556"/>
            <w:vAlign w:val="center"/>
            <w:shd w:fill="425E88"/>
          </w:tcPr>
          <w:p>
            <w:r>
              <w:rPr>
                <w:b/>
                <w:color w:val="FFFFFF"/>
                <w:sz w:val="17"/>
              </w:rPr>
              <w:t>Cost model</w:t>
            </w:r>
          </w:p>
        </w:tc>
      </w:tr>
      <w:tr>
        <w:tc>
          <w:tcPr>
            <w:tcW w:type="dxa" w:w="2556"/>
            <w:vAlign w:val="center"/>
          </w:tcPr>
          <w:p>
            <w:r>
              <w:rPr>
                <w:sz w:val="17"/>
              </w:rPr>
              <w:t>Undo</w:t>
            </w:r>
          </w:p>
        </w:tc>
        <w:tc>
          <w:tcPr>
            <w:tcW w:type="dxa" w:w="2556"/>
            <w:vAlign w:val="center"/>
          </w:tcPr>
          <w:p>
            <w:r>
              <w:rPr>
                <w:sz w:val="17"/>
              </w:rPr>
              <w:t>Tap booster, confirm</w:t>
            </w:r>
          </w:p>
        </w:tc>
        <w:tc>
          <w:tcPr>
            <w:tcW w:type="dxa" w:w="2556"/>
            <w:vAlign w:val="center"/>
          </w:tcPr>
          <w:p>
            <w:r>
              <w:rPr>
                <w:sz w:val="17"/>
              </w:rPr>
              <w:t>Revert last resolved move.</w:t>
            </w:r>
          </w:p>
        </w:tc>
        <w:tc>
          <w:tcPr>
            <w:tcW w:type="dxa" w:w="2556"/>
            <w:vAlign w:val="center"/>
          </w:tcPr>
          <w:p>
            <w:r>
              <w:rPr>
                <w:sz w:val="17"/>
              </w:rPr>
              <w:t>Coins or earned inventory.</w:t>
            </w:r>
          </w:p>
        </w:tc>
      </w:tr>
      <w:tr>
        <w:tc>
          <w:tcPr>
            <w:tcW w:type="dxa" w:w="2556"/>
            <w:vAlign w:val="center"/>
          </w:tcPr>
          <w:p>
            <w:r>
              <w:rPr>
                <w:sz w:val="17"/>
              </w:rPr>
              <w:t>Swap</w:t>
            </w:r>
          </w:p>
        </w:tc>
        <w:tc>
          <w:tcPr>
            <w:tcW w:type="dxa" w:w="2556"/>
            <w:vAlign w:val="center"/>
          </w:tcPr>
          <w:p>
            <w:r>
              <w:rPr>
                <w:sz w:val="17"/>
              </w:rPr>
              <w:t>Select target</w:t>
            </w:r>
          </w:p>
        </w:tc>
        <w:tc>
          <w:tcPr>
            <w:tcW w:type="dxa" w:w="2556"/>
            <w:vAlign w:val="center"/>
          </w:tcPr>
          <w:p>
            <w:r>
              <w:rPr>
                <w:sz w:val="17"/>
              </w:rPr>
              <w:t>Swap current/selected piece or defined tile pair.</w:t>
            </w:r>
          </w:p>
        </w:tc>
        <w:tc>
          <w:tcPr>
            <w:tcW w:type="dxa" w:w="2556"/>
            <w:vAlign w:val="center"/>
          </w:tcPr>
          <w:p>
            <w:r>
              <w:rPr>
                <w:sz w:val="17"/>
              </w:rPr>
              <w:t>Coins.</w:t>
            </w:r>
          </w:p>
        </w:tc>
      </w:tr>
      <w:tr>
        <w:tc>
          <w:tcPr>
            <w:tcW w:type="dxa" w:w="2556"/>
            <w:vAlign w:val="center"/>
          </w:tcPr>
          <w:p>
            <w:r>
              <w:rPr>
                <w:sz w:val="17"/>
              </w:rPr>
              <w:t>Reroll</w:t>
            </w:r>
          </w:p>
        </w:tc>
        <w:tc>
          <w:tcPr>
            <w:tcW w:type="dxa" w:w="2556"/>
            <w:vAlign w:val="center"/>
          </w:tcPr>
          <w:p>
            <w:r>
              <w:rPr>
                <w:sz w:val="17"/>
              </w:rPr>
              <w:t>Tap before placement</w:t>
            </w:r>
          </w:p>
        </w:tc>
        <w:tc>
          <w:tcPr>
            <w:tcW w:type="dxa" w:w="2556"/>
            <w:vAlign w:val="center"/>
          </w:tcPr>
          <w:p>
            <w:r>
              <w:rPr>
                <w:sz w:val="17"/>
              </w:rPr>
              <w:t>Replace current piece with another valid piece.</w:t>
            </w:r>
          </w:p>
        </w:tc>
        <w:tc>
          <w:tcPr>
            <w:tcW w:type="dxa" w:w="2556"/>
            <w:vAlign w:val="center"/>
          </w:tcPr>
          <w:p>
            <w:r>
              <w:rPr>
                <w:sz w:val="17"/>
              </w:rPr>
              <w:t>Coins.</w:t>
            </w:r>
          </w:p>
        </w:tc>
      </w:tr>
      <w:tr>
        <w:tc>
          <w:tcPr>
            <w:tcW w:type="dxa" w:w="2556"/>
            <w:vAlign w:val="center"/>
          </w:tcPr>
          <w:p>
            <w:r>
              <w:rPr>
                <w:sz w:val="17"/>
              </w:rPr>
              <w:t>Hammer</w:t>
            </w:r>
          </w:p>
        </w:tc>
        <w:tc>
          <w:tcPr>
            <w:tcW w:type="dxa" w:w="2556"/>
            <w:vAlign w:val="center"/>
          </w:tcPr>
          <w:p>
            <w:r>
              <w:rPr>
                <w:sz w:val="17"/>
              </w:rPr>
              <w:t>Select one tile</w:t>
            </w:r>
          </w:p>
        </w:tc>
        <w:tc>
          <w:tcPr>
            <w:tcW w:type="dxa" w:w="2556"/>
            <w:vAlign w:val="center"/>
          </w:tcPr>
          <w:p>
            <w:r>
              <w:rPr>
                <w:sz w:val="17"/>
              </w:rPr>
              <w:t>Remove one selected tile with defined penalty.</w:t>
            </w:r>
          </w:p>
        </w:tc>
        <w:tc>
          <w:tcPr>
            <w:tcW w:type="dxa" w:w="2556"/>
            <w:vAlign w:val="center"/>
          </w:tcPr>
          <w:p>
            <w:r>
              <w:rPr>
                <w:sz w:val="17"/>
              </w:rPr>
              <w:t>Coins.</w:t>
            </w:r>
          </w:p>
        </w:tc>
      </w:tr>
      <w:tr>
        <w:tc>
          <w:tcPr>
            <w:tcW w:type="dxa" w:w="2556"/>
            <w:vAlign w:val="center"/>
          </w:tcPr>
          <w:p>
            <w:r>
              <w:rPr>
                <w:sz w:val="17"/>
              </w:rPr>
              <w:t>Continue</w:t>
            </w:r>
          </w:p>
        </w:tc>
        <w:tc>
          <w:tcPr>
            <w:tcW w:type="dxa" w:w="2556"/>
            <w:vAlign w:val="center"/>
          </w:tcPr>
          <w:p>
            <w:r>
              <w:rPr>
                <w:sz w:val="17"/>
              </w:rPr>
              <w:t>Game Over -&gt; watch ad</w:t>
            </w:r>
          </w:p>
        </w:tc>
        <w:tc>
          <w:tcPr>
            <w:tcW w:type="dxa" w:w="2556"/>
            <w:vAlign w:val="center"/>
          </w:tcPr>
          <w:p>
            <w:r>
              <w:rPr>
                <w:sz w:val="17"/>
              </w:rPr>
              <w:t>Return game to a recoverable state.</w:t>
            </w:r>
          </w:p>
        </w:tc>
        <w:tc>
          <w:tcPr>
            <w:tcW w:type="dxa" w:w="2556"/>
            <w:vAlign w:val="center"/>
          </w:tcPr>
          <w:p>
            <w:r>
              <w:rPr>
                <w:sz w:val="17"/>
              </w:rPr>
              <w:t>Rewarded ad.</w:t>
            </w:r>
          </w:p>
        </w:tc>
      </w:tr>
    </w:tbl>
    <w:p/>
    <w:p>
      <w:r>
        <w:t>Do not let boosters silently change the board. Every booster should show: selected state, preview of the outcome, confirmation/commit, result, cost and cooldown/availability if applicable.</w:t>
      </w:r>
    </w:p>
    <w:p>
      <w:pPr>
        <w:pStyle w:val="Heading1"/>
      </w:pPr>
      <w:r>
        <w:t>11. Analytics and Observability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25E88"/>
          </w:tcPr>
          <w:p>
            <w:r>
              <w:rPr>
                <w:b/>
                <w:color w:val="FFFFFF"/>
                <w:sz w:val="15"/>
              </w:rPr>
              <w:t>Event</w:t>
            </w:r>
          </w:p>
        </w:tc>
        <w:tc>
          <w:tcPr>
            <w:tcW w:type="dxa" w:w="3408"/>
            <w:vAlign w:val="center"/>
            <w:shd w:fill="425E88"/>
          </w:tcPr>
          <w:p>
            <w:r>
              <w:rPr>
                <w:b/>
                <w:color w:val="FFFFFF"/>
                <w:sz w:val="15"/>
              </w:rPr>
              <w:t>When</w:t>
            </w:r>
          </w:p>
        </w:tc>
        <w:tc>
          <w:tcPr>
            <w:tcW w:type="dxa" w:w="3408"/>
            <w:vAlign w:val="center"/>
            <w:shd w:fill="425E88"/>
          </w:tcPr>
          <w:p>
            <w:r>
              <w:rPr>
                <w:b/>
                <w:color w:val="FFFFFF"/>
                <w:sz w:val="15"/>
              </w:rPr>
              <w:t>Parameters</w:t>
            </w:r>
          </w:p>
        </w:tc>
      </w:tr>
      <w:tr>
        <w:tc>
          <w:tcPr>
            <w:tcW w:type="dxa" w:w="3408"/>
            <w:vAlign w:val="center"/>
          </w:tcPr>
          <w:p>
            <w:r>
              <w:rPr>
                <w:sz w:val="15"/>
              </w:rPr>
              <w:t>game_start</w:t>
            </w:r>
          </w:p>
        </w:tc>
        <w:tc>
          <w:tcPr>
            <w:tcW w:type="dxa" w:w="3408"/>
            <w:vAlign w:val="center"/>
          </w:tcPr>
          <w:p>
            <w:r>
              <w:rPr>
                <w:sz w:val="15"/>
              </w:rPr>
              <w:t>New or resumed game</w:t>
            </w:r>
          </w:p>
        </w:tc>
        <w:tc>
          <w:tcPr>
            <w:tcW w:type="dxa" w:w="3408"/>
            <w:vAlign w:val="center"/>
          </w:tcPr>
          <w:p>
            <w:r>
              <w:rPr>
                <w:sz w:val="15"/>
              </w:rPr>
              <w:t>source, level</w:t>
            </w:r>
          </w:p>
        </w:tc>
      </w:tr>
      <w:tr>
        <w:tc>
          <w:tcPr>
            <w:tcW w:type="dxa" w:w="3408"/>
            <w:vAlign w:val="center"/>
          </w:tcPr>
          <w:p>
            <w:r>
              <w:rPr>
                <w:sz w:val="15"/>
              </w:rPr>
              <w:t>piece_place</w:t>
            </w:r>
          </w:p>
        </w:tc>
        <w:tc>
          <w:tcPr>
            <w:tcW w:type="dxa" w:w="3408"/>
            <w:vAlign w:val="center"/>
          </w:tcPr>
          <w:p>
            <w:r>
              <w:rPr>
                <w:sz w:val="15"/>
              </w:rPr>
              <w:t>Successful placement</w:t>
            </w:r>
          </w:p>
        </w:tc>
        <w:tc>
          <w:tcPr>
            <w:tcW w:type="dxa" w:w="3408"/>
            <w:vAlign w:val="center"/>
          </w:tcPr>
          <w:p>
            <w:r>
              <w:rPr>
                <w:sz w:val="15"/>
              </w:rPr>
              <w:t>level, pieceSize, orientation</w:t>
            </w:r>
          </w:p>
        </w:tc>
      </w:tr>
      <w:tr>
        <w:tc>
          <w:tcPr>
            <w:tcW w:type="dxa" w:w="3408"/>
            <w:vAlign w:val="center"/>
          </w:tcPr>
          <w:p>
            <w:r>
              <w:rPr>
                <w:sz w:val="15"/>
              </w:rPr>
              <w:t>merge</w:t>
            </w:r>
          </w:p>
        </w:tc>
        <w:tc>
          <w:tcPr>
            <w:tcW w:type="dxa" w:w="3408"/>
            <w:vAlign w:val="center"/>
          </w:tcPr>
          <w:p>
            <w:r>
              <w:rPr>
                <w:sz w:val="15"/>
              </w:rPr>
              <w:t>Each merge</w:t>
            </w:r>
          </w:p>
        </w:tc>
        <w:tc>
          <w:tcPr>
            <w:tcW w:type="dxa" w:w="3408"/>
            <w:vAlign w:val="center"/>
          </w:tcPr>
          <w:p>
            <w:r>
              <w:rPr>
                <w:sz w:val="15"/>
              </w:rPr>
              <w:t>level, fromValue, toValue, groupSize, comboIndex</w:t>
            </w:r>
          </w:p>
        </w:tc>
      </w:tr>
      <w:tr>
        <w:tc>
          <w:tcPr>
            <w:tcW w:type="dxa" w:w="3408"/>
            <w:vAlign w:val="center"/>
          </w:tcPr>
          <w:p>
            <w:r>
              <w:rPr>
                <w:sz w:val="15"/>
              </w:rPr>
              <w:t>game_over</w:t>
            </w:r>
          </w:p>
        </w:tc>
        <w:tc>
          <w:tcPr>
            <w:tcW w:type="dxa" w:w="3408"/>
            <w:vAlign w:val="center"/>
          </w:tcPr>
          <w:p>
            <w:r>
              <w:rPr>
                <w:sz w:val="15"/>
              </w:rPr>
              <w:t>No legal move</w:t>
            </w:r>
          </w:p>
        </w:tc>
        <w:tc>
          <w:tcPr>
            <w:tcW w:type="dxa" w:w="3408"/>
            <w:vAlign w:val="center"/>
          </w:tcPr>
          <w:p>
            <w:r>
              <w:rPr>
                <w:sz w:val="15"/>
              </w:rPr>
              <w:t>level, score, moves</w:t>
            </w:r>
          </w:p>
        </w:tc>
      </w:tr>
      <w:tr>
        <w:tc>
          <w:tcPr>
            <w:tcW w:type="dxa" w:w="3408"/>
            <w:vAlign w:val="center"/>
          </w:tcPr>
          <w:p>
            <w:r>
              <w:rPr>
                <w:sz w:val="15"/>
              </w:rPr>
              <w:t>continue_offer</w:t>
            </w:r>
          </w:p>
        </w:tc>
        <w:tc>
          <w:tcPr>
            <w:tcW w:type="dxa" w:w="3408"/>
            <w:vAlign w:val="center"/>
          </w:tcPr>
          <w:p>
            <w:r>
              <w:rPr>
                <w:sz w:val="15"/>
              </w:rPr>
              <w:t>Game over dialog visible</w:t>
            </w:r>
          </w:p>
        </w:tc>
        <w:tc>
          <w:tcPr>
            <w:tcW w:type="dxa" w:w="3408"/>
            <w:vAlign w:val="center"/>
          </w:tcPr>
          <w:p>
            <w:r>
              <w:rPr>
                <w:sz w:val="15"/>
              </w:rPr>
              <w:t>level</w:t>
            </w:r>
          </w:p>
        </w:tc>
      </w:tr>
      <w:tr>
        <w:tc>
          <w:tcPr>
            <w:tcW w:type="dxa" w:w="3408"/>
            <w:vAlign w:val="center"/>
          </w:tcPr>
          <w:p>
            <w:r>
              <w:rPr>
                <w:sz w:val="15"/>
              </w:rPr>
              <w:t>continue_complete</w:t>
            </w:r>
          </w:p>
        </w:tc>
        <w:tc>
          <w:tcPr>
            <w:tcW w:type="dxa" w:w="3408"/>
            <w:vAlign w:val="center"/>
          </w:tcPr>
          <w:p>
            <w:r>
              <w:rPr>
                <w:sz w:val="15"/>
              </w:rPr>
              <w:t>Rewarded continuation granted</w:t>
            </w:r>
          </w:p>
        </w:tc>
        <w:tc>
          <w:tcPr>
            <w:tcW w:type="dxa" w:w="3408"/>
            <w:vAlign w:val="center"/>
          </w:tcPr>
          <w:p>
            <w:r>
              <w:rPr>
                <w:sz w:val="15"/>
              </w:rPr>
              <w:t>level, rewardType</w:t>
            </w:r>
          </w:p>
        </w:tc>
      </w:tr>
      <w:tr>
        <w:tc>
          <w:tcPr>
            <w:tcW w:type="dxa" w:w="3408"/>
            <w:vAlign w:val="center"/>
          </w:tcPr>
          <w:p>
            <w:r>
              <w:rPr>
                <w:sz w:val="15"/>
              </w:rPr>
              <w:t>level_complete</w:t>
            </w:r>
          </w:p>
        </w:tc>
        <w:tc>
          <w:tcPr>
            <w:tcW w:type="dxa" w:w="3408"/>
            <w:vAlign w:val="center"/>
          </w:tcPr>
          <w:p>
            <w:r>
              <w:rPr>
                <w:sz w:val="15"/>
              </w:rPr>
              <w:t>Target reached</w:t>
            </w:r>
          </w:p>
        </w:tc>
        <w:tc>
          <w:tcPr>
            <w:tcW w:type="dxa" w:w="3408"/>
            <w:vAlign w:val="center"/>
          </w:tcPr>
          <w:p>
            <w:r>
              <w:rPr>
                <w:sz w:val="15"/>
              </w:rPr>
              <w:t>level, score, moves</w:t>
            </w:r>
          </w:p>
        </w:tc>
      </w:tr>
      <w:tr>
        <w:tc>
          <w:tcPr>
            <w:tcW w:type="dxa" w:w="3408"/>
            <w:vAlign w:val="center"/>
          </w:tcPr>
          <w:p>
            <w:r>
              <w:rPr>
                <w:sz w:val="15"/>
              </w:rPr>
              <w:t>booster_use</w:t>
            </w:r>
          </w:p>
        </w:tc>
        <w:tc>
          <w:tcPr>
            <w:tcW w:type="dxa" w:w="3408"/>
            <w:vAlign w:val="center"/>
          </w:tcPr>
          <w:p>
            <w:r>
              <w:rPr>
                <w:sz w:val="15"/>
              </w:rPr>
              <w:t>Booster applied</w:t>
            </w:r>
          </w:p>
        </w:tc>
        <w:tc>
          <w:tcPr>
            <w:tcW w:type="dxa" w:w="3408"/>
            <w:vAlign w:val="center"/>
          </w:tcPr>
          <w:p>
            <w:r>
              <w:rPr>
                <w:sz w:val="15"/>
              </w:rPr>
              <w:t>boosterType, level</w:t>
            </w:r>
          </w:p>
        </w:tc>
      </w:tr>
      <w:tr>
        <w:tc>
          <w:tcPr>
            <w:tcW w:type="dxa" w:w="3408"/>
            <w:vAlign w:val="center"/>
          </w:tcPr>
          <w:p>
            <w:r>
              <w:rPr>
                <w:sz w:val="15"/>
              </w:rPr>
              <w:t>daily_start</w:t>
            </w:r>
          </w:p>
        </w:tc>
        <w:tc>
          <w:tcPr>
            <w:tcW w:type="dxa" w:w="3408"/>
            <w:vAlign w:val="center"/>
          </w:tcPr>
          <w:p>
            <w:r>
              <w:rPr>
                <w:sz w:val="15"/>
              </w:rPr>
              <w:t>Daily challenge begins</w:t>
            </w:r>
          </w:p>
        </w:tc>
        <w:tc>
          <w:tcPr>
            <w:tcW w:type="dxa" w:w="3408"/>
            <w:vAlign w:val="center"/>
          </w:tcPr>
          <w:p>
            <w:r>
              <w:rPr>
                <w:sz w:val="15"/>
              </w:rPr>
              <w:t>dateKey</w:t>
            </w:r>
          </w:p>
        </w:tc>
      </w:tr>
      <w:tr>
        <w:tc>
          <w:tcPr>
            <w:tcW w:type="dxa" w:w="3408"/>
            <w:vAlign w:val="center"/>
          </w:tcPr>
          <w:p>
            <w:r>
              <w:rPr>
                <w:sz w:val="15"/>
              </w:rPr>
              <w:t>purchase</w:t>
            </w:r>
          </w:p>
        </w:tc>
        <w:tc>
          <w:tcPr>
            <w:tcW w:type="dxa" w:w="3408"/>
            <w:vAlign w:val="center"/>
          </w:tcPr>
          <w:p>
            <w:r>
              <w:rPr>
                <w:sz w:val="15"/>
              </w:rPr>
              <w:t>Store purchase acknowledged</w:t>
            </w:r>
          </w:p>
        </w:tc>
        <w:tc>
          <w:tcPr>
            <w:tcW w:type="dxa" w:w="3408"/>
            <w:vAlign w:val="center"/>
          </w:tcPr>
          <w:p>
            <w:r>
              <w:rPr>
                <w:sz w:val="15"/>
              </w:rPr>
              <w:t>productId</w:t>
            </w:r>
          </w:p>
        </w:tc>
      </w:tr>
      <w:tr>
        <w:tc>
          <w:tcPr>
            <w:tcW w:type="dxa" w:w="3408"/>
            <w:vAlign w:val="center"/>
          </w:tcPr>
          <w:p>
            <w:r>
              <w:rPr>
                <w:sz w:val="15"/>
              </w:rPr>
              <w:t>crash_context</w:t>
            </w:r>
          </w:p>
        </w:tc>
        <w:tc>
          <w:tcPr>
            <w:tcW w:type="dxa" w:w="3408"/>
            <w:vAlign w:val="center"/>
          </w:tcPr>
          <w:p>
            <w:r>
              <w:rPr>
                <w:sz w:val="15"/>
              </w:rPr>
              <w:t>Nonfatal gameplay error</w:t>
            </w:r>
          </w:p>
        </w:tc>
        <w:tc>
          <w:tcPr>
            <w:tcW w:type="dxa" w:w="3408"/>
            <w:vAlign w:val="center"/>
          </w:tcPr>
          <w:p>
            <w:r>
              <w:rPr>
                <w:sz w:val="15"/>
              </w:rPr>
              <w:t>stateHash, level</w:t>
            </w:r>
          </w:p>
        </w:tc>
      </w:tr>
    </w:tbl>
    <w:p/>
    <w:p>
      <w:pPr>
        <w:pStyle w:val="Heading2"/>
      </w:pPr>
      <w:r>
        <w:t>11.1 Product dashboards</w:t>
      </w:r>
    </w:p>
    <w:p>
      <w:pPr>
        <w:pStyle w:val="ListBullet"/>
      </w:pPr>
      <w:r>
        <w:t>Retention: first-session completion, day-1/day-7 retention, games per user.</w:t>
      </w:r>
    </w:p>
    <w:p>
      <w:pPr>
        <w:pStyle w:val="ListBullet"/>
      </w:pPr>
      <w:r>
        <w:t>Difficulty: average moves to first game over, top merge value by level, restart rate.</w:t>
      </w:r>
    </w:p>
    <w:p>
      <w:pPr>
        <w:pStyle w:val="ListBullet"/>
      </w:pPr>
      <w:r>
        <w:t>Economy: coins earned/spent per session, booster use rate, rewarded ad opt-in rate.</w:t>
      </w:r>
    </w:p>
    <w:p>
      <w:pPr>
        <w:pStyle w:val="ListBullet"/>
      </w:pPr>
      <w:r>
        <w:t>Quality: crash-free sessions, ANR rate, failed load/save events, invalid-state diagnostics.</w:t>
      </w:r>
    </w:p>
    <w:p>
      <w:pPr>
        <w:pStyle w:val="Heading1"/>
      </w:pPr>
      <w:r>
        <w:t>12. Asset and Design Production Checklist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425E88"/>
          </w:tcPr>
          <w:p>
            <w:r>
              <w:rPr>
                <w:b/>
                <w:color w:val="FFFFFF"/>
                <w:sz w:val="16"/>
              </w:rPr>
              <w:t>Asset group</w:t>
            </w:r>
          </w:p>
        </w:tc>
        <w:tc>
          <w:tcPr>
            <w:tcW w:type="dxa" w:w="2556"/>
            <w:vAlign w:val="center"/>
            <w:shd w:fill="425E88"/>
          </w:tcPr>
          <w:p>
            <w:r>
              <w:rPr>
                <w:b/>
                <w:color w:val="FFFFFF"/>
                <w:sz w:val="16"/>
              </w:rPr>
              <w:t>Required assets</w:t>
            </w:r>
          </w:p>
        </w:tc>
        <w:tc>
          <w:tcPr>
            <w:tcW w:type="dxa" w:w="2556"/>
            <w:vAlign w:val="center"/>
            <w:shd w:fill="425E88"/>
          </w:tcPr>
          <w:p>
            <w:r>
              <w:rPr>
                <w:b/>
                <w:color w:val="FFFFFF"/>
                <w:sz w:val="16"/>
              </w:rPr>
              <w:t>Preferred format</w:t>
            </w:r>
          </w:p>
        </w:tc>
        <w:tc>
          <w:tcPr>
            <w:tcW w:type="dxa" w:w="2556"/>
            <w:vAlign w:val="center"/>
            <w:shd w:fill="425E88"/>
          </w:tcPr>
          <w:p>
            <w:r>
              <w:rPr>
                <w:b/>
                <w:color w:val="FFFFFF"/>
                <w:sz w:val="16"/>
              </w:rPr>
              <w:t>Notes</w:t>
            </w:r>
          </w:p>
        </w:tc>
      </w:tr>
      <w:tr>
        <w:tc>
          <w:tcPr>
            <w:tcW w:type="dxa" w:w="2556"/>
            <w:vAlign w:val="center"/>
          </w:tcPr>
          <w:p>
            <w:r>
              <w:rPr>
                <w:sz w:val="16"/>
              </w:rPr>
              <w:t>Brand</w:t>
            </w:r>
          </w:p>
        </w:tc>
        <w:tc>
          <w:tcPr>
            <w:tcW w:type="dxa" w:w="2556"/>
            <w:vAlign w:val="center"/>
          </w:tcPr>
          <w:p>
            <w:r>
              <w:rPr>
                <w:sz w:val="16"/>
              </w:rPr>
              <w:t>Logo, app icon, wordmark</w:t>
            </w:r>
          </w:p>
        </w:tc>
        <w:tc>
          <w:tcPr>
            <w:tcW w:type="dxa" w:w="2556"/>
            <w:vAlign w:val="center"/>
          </w:tcPr>
          <w:p>
            <w:r>
              <w:rPr>
                <w:sz w:val="16"/>
              </w:rPr>
              <w:t>PNG/WebP/SVG where supported</w:t>
            </w:r>
          </w:p>
        </w:tc>
        <w:tc>
          <w:tcPr>
            <w:tcW w:type="dxa" w:w="2556"/>
            <w:vAlign w:val="center"/>
          </w:tcPr>
          <w:p>
            <w:r>
              <w:rPr>
                <w:sz w:val="16"/>
              </w:rPr>
              <w:t>Original identity.</w:t>
            </w:r>
          </w:p>
        </w:tc>
      </w:tr>
      <w:tr>
        <w:tc>
          <w:tcPr>
            <w:tcW w:type="dxa" w:w="2556"/>
            <w:vAlign w:val="center"/>
          </w:tcPr>
          <w:p>
            <w:r>
              <w:rPr>
                <w:sz w:val="16"/>
              </w:rPr>
              <w:t>Background</w:t>
            </w:r>
          </w:p>
        </w:tc>
        <w:tc>
          <w:tcPr>
            <w:tcW w:type="dxa" w:w="2556"/>
            <w:vAlign w:val="center"/>
          </w:tcPr>
          <w:p>
            <w:r>
              <w:rPr>
                <w:sz w:val="16"/>
              </w:rPr>
              <w:t>Wood texture, vignette, dark variant</w:t>
            </w:r>
          </w:p>
        </w:tc>
        <w:tc>
          <w:tcPr>
            <w:tcW w:type="dxa" w:w="2556"/>
            <w:vAlign w:val="center"/>
          </w:tcPr>
          <w:p>
            <w:r>
              <w:rPr>
                <w:sz w:val="16"/>
              </w:rPr>
              <w:t>WebP/PNG</w:t>
            </w:r>
          </w:p>
        </w:tc>
        <w:tc>
          <w:tcPr>
            <w:tcW w:type="dxa" w:w="2556"/>
            <w:vAlign w:val="center"/>
          </w:tcPr>
          <w:p>
            <w:r>
              <w:rPr>
                <w:sz w:val="16"/>
              </w:rPr>
              <w:t>Use tiling or high-res source.</w:t>
            </w:r>
          </w:p>
        </w:tc>
      </w:tr>
      <w:tr>
        <w:tc>
          <w:tcPr>
            <w:tcW w:type="dxa" w:w="2556"/>
            <w:vAlign w:val="center"/>
          </w:tcPr>
          <w:p>
            <w:r>
              <w:rPr>
                <w:sz w:val="16"/>
              </w:rPr>
              <w:t>Tiles</w:t>
            </w:r>
          </w:p>
        </w:tc>
        <w:tc>
          <w:tcPr>
            <w:tcW w:type="dxa" w:w="2556"/>
            <w:vAlign w:val="center"/>
          </w:tcPr>
          <w:p>
            <w:r>
              <w:rPr>
                <w:sz w:val="16"/>
              </w:rPr>
              <w:t>Hex style layers or vector recipe</w:t>
            </w:r>
          </w:p>
        </w:tc>
        <w:tc>
          <w:tcPr>
            <w:tcW w:type="dxa" w:w="2556"/>
            <w:vAlign w:val="center"/>
          </w:tcPr>
          <w:p>
            <w:r>
              <w:rPr>
                <w:sz w:val="16"/>
              </w:rPr>
              <w:t>Vector/Canvas preferred</w:t>
            </w:r>
          </w:p>
        </w:tc>
        <w:tc>
          <w:tcPr>
            <w:tcW w:type="dxa" w:w="2556"/>
            <w:vAlign w:val="center"/>
          </w:tcPr>
          <w:p>
            <w:r>
              <w:rPr>
                <w:sz w:val="16"/>
              </w:rPr>
              <w:t>Avoid 40+ exported bitmap variants.</w:t>
            </w:r>
          </w:p>
        </w:tc>
      </w:tr>
      <w:tr>
        <w:tc>
          <w:tcPr>
            <w:tcW w:type="dxa" w:w="2556"/>
            <w:vAlign w:val="center"/>
          </w:tcPr>
          <w:p>
            <w:r>
              <w:rPr>
                <w:sz w:val="16"/>
              </w:rPr>
              <w:t>HUD</w:t>
            </w:r>
          </w:p>
        </w:tc>
        <w:tc>
          <w:tcPr>
            <w:tcW w:type="dxa" w:w="2556"/>
            <w:vAlign w:val="center"/>
          </w:tcPr>
          <w:p>
            <w:r>
              <w:rPr>
                <w:sz w:val="16"/>
              </w:rPr>
              <w:t>Pause, coin, crown, progress frame</w:t>
            </w:r>
          </w:p>
        </w:tc>
        <w:tc>
          <w:tcPr>
            <w:tcW w:type="dxa" w:w="2556"/>
            <w:vAlign w:val="center"/>
          </w:tcPr>
          <w:p>
            <w:r>
              <w:rPr>
                <w:sz w:val="16"/>
              </w:rPr>
              <w:t>SVG/PNG</w:t>
            </w:r>
          </w:p>
        </w:tc>
        <w:tc>
          <w:tcPr>
            <w:tcW w:type="dxa" w:w="2556"/>
            <w:vAlign w:val="center"/>
          </w:tcPr>
          <w:p>
            <w:r>
              <w:rPr>
                <w:sz w:val="16"/>
              </w:rPr>
              <w:t>Provide active/disabled states.</w:t>
            </w:r>
          </w:p>
        </w:tc>
      </w:tr>
      <w:tr>
        <w:tc>
          <w:tcPr>
            <w:tcW w:type="dxa" w:w="2556"/>
            <w:vAlign w:val="center"/>
          </w:tcPr>
          <w:p>
            <w:r>
              <w:rPr>
                <w:sz w:val="16"/>
              </w:rPr>
              <w:t>Boosters</w:t>
            </w:r>
          </w:p>
        </w:tc>
        <w:tc>
          <w:tcPr>
            <w:tcW w:type="dxa" w:w="2556"/>
            <w:vAlign w:val="center"/>
          </w:tcPr>
          <w:p>
            <w:r>
              <w:rPr>
                <w:sz w:val="16"/>
              </w:rPr>
              <w:t>Undo, swap, reroll/other</w:t>
            </w:r>
          </w:p>
        </w:tc>
        <w:tc>
          <w:tcPr>
            <w:tcW w:type="dxa" w:w="2556"/>
            <w:vAlign w:val="center"/>
          </w:tcPr>
          <w:p>
            <w:r>
              <w:rPr>
                <w:sz w:val="16"/>
              </w:rPr>
              <w:t>SVG/PNG</w:t>
            </w:r>
          </w:p>
        </w:tc>
        <w:tc>
          <w:tcPr>
            <w:tcW w:type="dxa" w:w="2556"/>
            <w:vAlign w:val="center"/>
          </w:tcPr>
          <w:p>
            <w:r>
              <w:rPr>
                <w:sz w:val="16"/>
              </w:rPr>
              <w:t>24/32/48 dp variants.</w:t>
            </w:r>
          </w:p>
        </w:tc>
      </w:tr>
      <w:tr>
        <w:tc>
          <w:tcPr>
            <w:tcW w:type="dxa" w:w="2556"/>
            <w:vAlign w:val="center"/>
          </w:tcPr>
          <w:p>
            <w:r>
              <w:rPr>
                <w:sz w:val="16"/>
              </w:rPr>
              <w:t>Effects</w:t>
            </w:r>
          </w:p>
        </w:tc>
        <w:tc>
          <w:tcPr>
            <w:tcW w:type="dxa" w:w="2556"/>
            <w:vAlign w:val="center"/>
          </w:tcPr>
          <w:p>
            <w:r>
              <w:rPr>
                <w:sz w:val="16"/>
              </w:rPr>
              <w:t>Glow, spark, confetti, dust</w:t>
            </w:r>
          </w:p>
        </w:tc>
        <w:tc>
          <w:tcPr>
            <w:tcW w:type="dxa" w:w="2556"/>
            <w:vAlign w:val="center"/>
          </w:tcPr>
          <w:p>
            <w:r>
              <w:rPr>
                <w:sz w:val="16"/>
              </w:rPr>
              <w:t>PNG/WebP</w:t>
            </w:r>
          </w:p>
        </w:tc>
        <w:tc>
          <w:tcPr>
            <w:tcW w:type="dxa" w:w="2556"/>
            <w:vAlign w:val="center"/>
          </w:tcPr>
          <w:p>
            <w:r>
              <w:rPr>
                <w:sz w:val="16"/>
              </w:rPr>
              <w:t>Keep particles lightweight.</w:t>
            </w:r>
          </w:p>
        </w:tc>
      </w:tr>
      <w:tr>
        <w:tc>
          <w:tcPr>
            <w:tcW w:type="dxa" w:w="2556"/>
            <w:vAlign w:val="center"/>
          </w:tcPr>
          <w:p>
            <w:r>
              <w:rPr>
                <w:sz w:val="16"/>
              </w:rPr>
              <w:t>Audio</w:t>
            </w:r>
          </w:p>
        </w:tc>
        <w:tc>
          <w:tcPr>
            <w:tcW w:type="dxa" w:w="2556"/>
            <w:vAlign w:val="center"/>
          </w:tcPr>
          <w:p>
            <w:r>
              <w:rPr>
                <w:sz w:val="16"/>
              </w:rPr>
              <w:t>Tap, place, merge, big merge, success, game-over</w:t>
            </w:r>
          </w:p>
        </w:tc>
        <w:tc>
          <w:tcPr>
            <w:tcW w:type="dxa" w:w="2556"/>
            <w:vAlign w:val="center"/>
          </w:tcPr>
          <w:p>
            <w:r>
              <w:rPr>
                <w:sz w:val="16"/>
              </w:rPr>
              <w:t>WAV/OGG</w:t>
            </w:r>
          </w:p>
        </w:tc>
        <w:tc>
          <w:tcPr>
            <w:tcW w:type="dxa" w:w="2556"/>
            <w:vAlign w:val="center"/>
          </w:tcPr>
          <w:p>
            <w:r>
              <w:rPr>
                <w:sz w:val="16"/>
              </w:rPr>
              <w:t>Provide normalized volume.</w:t>
            </w:r>
          </w:p>
        </w:tc>
      </w:tr>
      <w:tr>
        <w:tc>
          <w:tcPr>
            <w:tcW w:type="dxa" w:w="2556"/>
            <w:vAlign w:val="center"/>
          </w:tcPr>
          <w:p>
            <w:r>
              <w:rPr>
                <w:sz w:val="16"/>
              </w:rPr>
              <w:t>Store</w:t>
            </w:r>
          </w:p>
        </w:tc>
        <w:tc>
          <w:tcPr>
            <w:tcW w:type="dxa" w:w="2556"/>
            <w:vAlign w:val="center"/>
          </w:tcPr>
          <w:p>
            <w:r>
              <w:rPr>
                <w:sz w:val="16"/>
              </w:rPr>
              <w:t>Screenshots, feature graphic, icon</w:t>
            </w:r>
          </w:p>
        </w:tc>
        <w:tc>
          <w:tcPr>
            <w:tcW w:type="dxa" w:w="2556"/>
            <w:vAlign w:val="center"/>
          </w:tcPr>
          <w:p>
            <w:r>
              <w:rPr>
                <w:sz w:val="16"/>
              </w:rPr>
              <w:t>PNG/JPG as platform requires</w:t>
            </w:r>
          </w:p>
        </w:tc>
        <w:tc>
          <w:tcPr>
            <w:tcW w:type="dxa" w:w="2556"/>
            <w:vAlign w:val="center"/>
          </w:tcPr>
          <w:p>
            <w:r>
              <w:rPr>
                <w:sz w:val="16"/>
              </w:rPr>
              <w:t>Create from final build, not mockups.</w:t>
            </w:r>
          </w:p>
        </w:tc>
      </w:tr>
    </w:tbl>
    <w:p/>
    <w:p>
      <w:pPr>
        <w:pStyle w:val="Heading2"/>
      </w:pPr>
      <w:r>
        <w:t>12.1 Recommended file naming</w:t>
      </w:r>
    </w:p>
    <w:p>
      <w:r>
        <w:t>bg_wood_main.webp</w:t>
        <w:br/>
        <w:t>tile_style_base.svg</w:t>
        <w:br/>
        <w:t>icon_pause.svg</w:t>
        <w:br/>
        <w:t>icon_coin.svg</w:t>
        <w:br/>
        <w:t>icon_booster_undo.svg</w:t>
        <w:br/>
        <w:t>sfx_tile_place.ogg</w:t>
        <w:br/>
        <w:t>sfx_merge_small.ogg</w:t>
        <w:br/>
        <w:t>sfx_merge_big.ogg</w:t>
        <w:br/>
        <w:t>ui_button_primary.svg</w:t>
      </w:r>
    </w:p>
    <w:p>
      <w:pPr>
        <w:pStyle w:val="Heading1"/>
      </w:pPr>
      <w:r>
        <w:t>13. Performance, Reliability and Security</w:t>
      </w:r>
    </w:p>
    <w:p>
      <w:pPr>
        <w:pStyle w:val="Heading2"/>
      </w:pPr>
      <w:r>
        <w:t>13.1 Performance targets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25E88"/>
          </w:tcPr>
          <w:p>
            <w:r>
              <w:rPr>
                <w:b/>
                <w:color w:val="FFFFFF"/>
                <w:sz w:val="17"/>
              </w:rPr>
              <w:t>Metric</w:t>
            </w:r>
          </w:p>
        </w:tc>
        <w:tc>
          <w:tcPr>
            <w:tcW w:type="dxa" w:w="5112"/>
            <w:vAlign w:val="center"/>
            <w:shd w:fill="425E88"/>
          </w:tcPr>
          <w:p>
            <w:r>
              <w:rPr>
                <w:b/>
                <w:color w:val="FFFFFF"/>
                <w:sz w:val="17"/>
              </w:rPr>
              <w:t>Target</w:t>
            </w:r>
          </w:p>
        </w:tc>
      </w:tr>
      <w:tr>
        <w:tc>
          <w:tcPr>
            <w:tcW w:type="dxa" w:w="5112"/>
            <w:vAlign w:val="center"/>
          </w:tcPr>
          <w:p>
            <w:r>
              <w:rPr>
                <w:sz w:val="17"/>
              </w:rPr>
              <w:t>Board rendering</w:t>
            </w:r>
          </w:p>
        </w:tc>
        <w:tc>
          <w:tcPr>
            <w:tcW w:type="dxa" w:w="5112"/>
            <w:vAlign w:val="center"/>
          </w:tcPr>
          <w:p>
            <w:r>
              <w:rPr>
                <w:sz w:val="17"/>
              </w:rPr>
              <w:t>Smooth 60 fps on target mid-range device during normal play.</w:t>
            </w:r>
          </w:p>
        </w:tc>
      </w:tr>
      <w:tr>
        <w:tc>
          <w:tcPr>
            <w:tcW w:type="dxa" w:w="5112"/>
            <w:vAlign w:val="center"/>
          </w:tcPr>
          <w:p>
            <w:r>
              <w:rPr>
                <w:sz w:val="17"/>
              </w:rPr>
              <w:t>Merge chain</w:t>
            </w:r>
          </w:p>
        </w:tc>
        <w:tc>
          <w:tcPr>
            <w:tcW w:type="dxa" w:w="5112"/>
            <w:vAlign w:val="center"/>
          </w:tcPr>
          <w:p>
            <w:r>
              <w:rPr>
                <w:sz w:val="17"/>
              </w:rPr>
              <w:t>No visible frame drop during typical chain; cap particle count.</w:t>
            </w:r>
          </w:p>
        </w:tc>
      </w:tr>
      <w:tr>
        <w:tc>
          <w:tcPr>
            <w:tcW w:type="dxa" w:w="5112"/>
            <w:vAlign w:val="center"/>
          </w:tcPr>
          <w:p>
            <w:r>
              <w:rPr>
                <w:sz w:val="17"/>
              </w:rPr>
              <w:t>Memory</w:t>
            </w:r>
          </w:p>
        </w:tc>
        <w:tc>
          <w:tcPr>
            <w:tcW w:type="dxa" w:w="5112"/>
            <w:vAlign w:val="center"/>
          </w:tcPr>
          <w:p>
            <w:r>
              <w:rPr>
                <w:sz w:val="17"/>
              </w:rPr>
              <w:t>No unbounded allocation per move; reuse geometry/paint objects.</w:t>
            </w:r>
          </w:p>
        </w:tc>
      </w:tr>
      <w:tr>
        <w:tc>
          <w:tcPr>
            <w:tcW w:type="dxa" w:w="5112"/>
            <w:vAlign w:val="center"/>
          </w:tcPr>
          <w:p>
            <w:r>
              <w:rPr>
                <w:sz w:val="17"/>
              </w:rPr>
              <w:t>Save</w:t>
            </w:r>
          </w:p>
        </w:tc>
        <w:tc>
          <w:tcPr>
            <w:tcW w:type="dxa" w:w="5112"/>
            <w:vAlign w:val="center"/>
          </w:tcPr>
          <w:p>
            <w:r>
              <w:rPr>
                <w:sz w:val="17"/>
              </w:rPr>
              <w:t>Atomic state write after move resolution.</w:t>
            </w:r>
          </w:p>
        </w:tc>
      </w:tr>
      <w:tr>
        <w:tc>
          <w:tcPr>
            <w:tcW w:type="dxa" w:w="5112"/>
            <w:vAlign w:val="center"/>
          </w:tcPr>
          <w:p>
            <w:r>
              <w:rPr>
                <w:sz w:val="17"/>
              </w:rPr>
              <w:t>Launch</w:t>
            </w:r>
          </w:p>
        </w:tc>
        <w:tc>
          <w:tcPr>
            <w:tcW w:type="dxa" w:w="5112"/>
            <w:vAlign w:val="center"/>
          </w:tcPr>
          <w:p>
            <w:r>
              <w:rPr>
                <w:sz w:val="17"/>
              </w:rPr>
              <w:t>Avoid loading all audio/art assets synchronously on first frame.</w:t>
            </w:r>
          </w:p>
        </w:tc>
      </w:tr>
      <w:tr>
        <w:tc>
          <w:tcPr>
            <w:tcW w:type="dxa" w:w="5112"/>
            <w:vAlign w:val="center"/>
          </w:tcPr>
          <w:p>
            <w:r>
              <w:rPr>
                <w:sz w:val="17"/>
              </w:rPr>
              <w:t>Input latency</w:t>
            </w:r>
          </w:p>
        </w:tc>
        <w:tc>
          <w:tcPr>
            <w:tcW w:type="dxa" w:w="5112"/>
            <w:vAlign w:val="center"/>
          </w:tcPr>
          <w:p>
            <w:r>
              <w:rPr>
                <w:sz w:val="17"/>
              </w:rPr>
              <w:t>Tap/drag response should feel immediate; preview update within the same frame budget.</w:t>
            </w:r>
          </w:p>
        </w:tc>
      </w:tr>
    </w:tbl>
    <w:p/>
    <w:p>
      <w:pPr>
        <w:pStyle w:val="Heading2"/>
      </w:pPr>
      <w:r>
        <w:t>13.2 Security and trust</w:t>
      </w:r>
    </w:p>
    <w:p>
      <w:pPr>
        <w:pStyle w:val="ListBullet"/>
      </w:pPr>
      <w:r>
        <w:t>Do not store payment secrets or service credentials in the app.</w:t>
      </w:r>
    </w:p>
    <w:p>
      <w:pPr>
        <w:pStyle w:val="ListBullet"/>
      </w:pPr>
      <w:r>
        <w:t>Validate purchase state through the supported billing flow.</w:t>
      </w:r>
    </w:p>
    <w:p>
      <w:pPr>
        <w:pStyle w:val="ListBullet"/>
      </w:pPr>
      <w:r>
        <w:t>Treat local coins as non-authoritative only if there is a server-backed economy later.</w:t>
      </w:r>
    </w:p>
    <w:p>
      <w:pPr>
        <w:pStyle w:val="ListBullet"/>
      </w:pPr>
      <w:r>
        <w:t>Keep analytics payloads limited to gameplay metadata; do not log raw user content.</w:t>
      </w:r>
    </w:p>
    <w:p>
      <w:pPr>
        <w:pStyle w:val="ListBullet"/>
      </w:pPr>
      <w:r>
        <w:t>Do not ship debug overlays or forced RNG controls in production builds.</w:t>
      </w:r>
    </w:p>
    <w:p>
      <w:pPr>
        <w:pStyle w:val="Heading1"/>
      </w:pPr>
      <w:r>
        <w:t>14. Release Plan</w:t>
      </w:r>
    </w:p>
    <w:p>
      <w:pPr>
        <w:pStyle w:val="Heading2"/>
      </w:pPr>
      <w:r>
        <w:t>14.1 Build flavors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25E88"/>
          </w:tcPr>
          <w:p>
            <w:r>
              <w:rPr>
                <w:b/>
                <w:color w:val="FFFFFF"/>
                <w:sz w:val="17"/>
              </w:rPr>
              <w:t>Flavor</w:t>
            </w:r>
          </w:p>
        </w:tc>
        <w:tc>
          <w:tcPr>
            <w:tcW w:type="dxa" w:w="3408"/>
            <w:vAlign w:val="center"/>
            <w:shd w:fill="425E88"/>
          </w:tcPr>
          <w:p>
            <w:r>
              <w:rPr>
                <w:b/>
                <w:color w:val="FFFFFF"/>
                <w:sz w:val="17"/>
              </w:rPr>
              <w:t>Purpose</w:t>
            </w:r>
          </w:p>
        </w:tc>
        <w:tc>
          <w:tcPr>
            <w:tcW w:type="dxa" w:w="3408"/>
            <w:vAlign w:val="center"/>
            <w:shd w:fill="425E88"/>
          </w:tcPr>
          <w:p>
            <w:r>
              <w:rPr>
                <w:b/>
                <w:color w:val="FFFFFF"/>
                <w:sz w:val="17"/>
              </w:rPr>
              <w:t>Differences</w:t>
            </w:r>
          </w:p>
        </w:tc>
      </w:tr>
      <w:tr>
        <w:tc>
          <w:tcPr>
            <w:tcW w:type="dxa" w:w="3408"/>
            <w:vAlign w:val="center"/>
          </w:tcPr>
          <w:p>
            <w:r>
              <w:rPr>
                <w:sz w:val="17"/>
              </w:rPr>
              <w:t>dev</w:t>
            </w:r>
          </w:p>
        </w:tc>
        <w:tc>
          <w:tcPr>
            <w:tcW w:type="dxa" w:w="3408"/>
            <w:vAlign w:val="center"/>
          </w:tcPr>
          <w:p>
            <w:r>
              <w:rPr>
                <w:sz w:val="17"/>
              </w:rPr>
              <w:t>Fast local development</w:t>
            </w:r>
          </w:p>
        </w:tc>
        <w:tc>
          <w:tcPr>
            <w:tcW w:type="dxa" w:w="3408"/>
            <w:vAlign w:val="center"/>
          </w:tcPr>
          <w:p>
            <w:r>
              <w:rPr>
                <w:sz w:val="17"/>
              </w:rPr>
              <w:t>Debug logs, deterministic test controls.</w:t>
            </w:r>
          </w:p>
        </w:tc>
      </w:tr>
      <w:tr>
        <w:tc>
          <w:tcPr>
            <w:tcW w:type="dxa" w:w="3408"/>
            <w:vAlign w:val="center"/>
          </w:tcPr>
          <w:p>
            <w:r>
              <w:rPr>
                <w:sz w:val="17"/>
              </w:rPr>
              <w:t>qa</w:t>
            </w:r>
          </w:p>
        </w:tc>
        <w:tc>
          <w:tcPr>
            <w:tcW w:type="dxa" w:w="3408"/>
            <w:vAlign w:val="center"/>
          </w:tcPr>
          <w:p>
            <w:r>
              <w:rPr>
                <w:sz w:val="17"/>
              </w:rPr>
              <w:t>Test team</w:t>
            </w:r>
          </w:p>
        </w:tc>
        <w:tc>
          <w:tcPr>
            <w:tcW w:type="dxa" w:w="3408"/>
            <w:vAlign w:val="center"/>
          </w:tcPr>
          <w:p>
            <w:r>
              <w:rPr>
                <w:sz w:val="17"/>
              </w:rPr>
              <w:t>QA menu, test ads, extra diagnostics.</w:t>
            </w:r>
          </w:p>
        </w:tc>
      </w:tr>
      <w:tr>
        <w:tc>
          <w:tcPr>
            <w:tcW w:type="dxa" w:w="3408"/>
            <w:vAlign w:val="center"/>
          </w:tcPr>
          <w:p>
            <w:r>
              <w:rPr>
                <w:sz w:val="17"/>
              </w:rPr>
              <w:t>prod</w:t>
            </w:r>
          </w:p>
        </w:tc>
        <w:tc>
          <w:tcPr>
            <w:tcW w:type="dxa" w:w="3408"/>
            <w:vAlign w:val="center"/>
          </w:tcPr>
          <w:p>
            <w:r>
              <w:rPr>
                <w:sz w:val="17"/>
              </w:rPr>
              <w:t>Store</w:t>
            </w:r>
          </w:p>
        </w:tc>
        <w:tc>
          <w:tcPr>
            <w:tcW w:type="dxa" w:w="3408"/>
            <w:vAlign w:val="center"/>
          </w:tcPr>
          <w:p>
            <w:r>
              <w:rPr>
                <w:sz w:val="17"/>
              </w:rPr>
              <w:t>Production ads/billing, no debug tools.</w:t>
            </w:r>
          </w:p>
        </w:tc>
      </w:tr>
    </w:tbl>
    <w:p/>
    <w:p>
      <w:pPr>
        <w:pStyle w:val="Heading2"/>
      </w:pPr>
      <w:r>
        <w:t>14.2 Release gates</w:t>
      </w:r>
    </w:p>
    <w:p>
      <w:pPr>
        <w:pStyle w:val="ListNumber"/>
      </w:pPr>
      <w:r>
        <w:t>Core rules signed off by product owner.</w:t>
      </w:r>
    </w:p>
    <w:p>
      <w:pPr>
        <w:pStyle w:val="ListNumber"/>
      </w:pPr>
      <w:r>
        <w:t>UI design signed off by design owner.</w:t>
      </w:r>
    </w:p>
    <w:p>
      <w:pPr>
        <w:pStyle w:val="ListNumber"/>
      </w:pPr>
      <w:r>
        <w:t>All P0/P1 bugs resolved or explicitly waived.</w:t>
      </w:r>
    </w:p>
    <w:p>
      <w:pPr>
        <w:pStyle w:val="ListNumber"/>
      </w:pPr>
      <w:r>
        <w:t>Ad/billing test flows passed.</w:t>
      </w:r>
    </w:p>
    <w:p>
      <w:pPr>
        <w:pStyle w:val="ListNumber"/>
      </w:pPr>
      <w:r>
        <w:t>Save/resume tested after process death.</w:t>
      </w:r>
    </w:p>
    <w:p>
      <w:pPr>
        <w:pStyle w:val="ListNumber"/>
      </w:pPr>
      <w:r>
        <w:t>Accessibility and performance sanity checks passed.</w:t>
      </w:r>
    </w:p>
    <w:p>
      <w:pPr>
        <w:pStyle w:val="ListNumber"/>
      </w:pPr>
      <w:r>
        <w:t>Store metadata and privacy statements match actual behavior.</w:t>
      </w:r>
    </w:p>
    <w:p>
      <w:pPr>
        <w:pStyle w:val="ListNumber"/>
      </w:pPr>
      <w:r>
        <w:t>Production rollout plan and rollback/hotfix process prepared.</w:t>
      </w:r>
    </w:p>
    <w:p>
      <w:pPr>
        <w:pStyle w:val="Heading1"/>
      </w:pPr>
      <w:r>
        <w:t>15. Developer Task Board (Ready to Assign)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425E88"/>
          </w:tcPr>
          <w:p>
            <w:r>
              <w:rPr>
                <w:b/>
                <w:color w:val="FFFFFF"/>
                <w:sz w:val="15"/>
              </w:rPr>
              <w:t>ID</w:t>
            </w:r>
          </w:p>
        </w:tc>
        <w:tc>
          <w:tcPr>
            <w:tcW w:type="dxa" w:w="2045"/>
            <w:vAlign w:val="center"/>
            <w:shd w:fill="425E88"/>
          </w:tcPr>
          <w:p>
            <w:r>
              <w:rPr>
                <w:b/>
                <w:color w:val="FFFFFF"/>
                <w:sz w:val="15"/>
              </w:rPr>
              <w:t>Task</w:t>
            </w:r>
          </w:p>
        </w:tc>
        <w:tc>
          <w:tcPr>
            <w:tcW w:type="dxa" w:w="2045"/>
            <w:vAlign w:val="center"/>
            <w:shd w:fill="425E88"/>
          </w:tcPr>
          <w:p>
            <w:r>
              <w:rPr>
                <w:b/>
                <w:color w:val="FFFFFF"/>
                <w:sz w:val="15"/>
              </w:rPr>
              <w:t>Priority</w:t>
            </w:r>
          </w:p>
        </w:tc>
        <w:tc>
          <w:tcPr>
            <w:tcW w:type="dxa" w:w="2045"/>
            <w:vAlign w:val="center"/>
            <w:shd w:fill="425E88"/>
          </w:tcPr>
          <w:p>
            <w:r>
              <w:rPr>
                <w:b/>
                <w:color w:val="FFFFFF"/>
                <w:sz w:val="15"/>
              </w:rPr>
              <w:t>Dependency</w:t>
            </w:r>
          </w:p>
        </w:tc>
        <w:tc>
          <w:tcPr>
            <w:tcW w:type="dxa" w:w="2045"/>
            <w:vAlign w:val="center"/>
            <w:shd w:fill="425E88"/>
          </w:tcPr>
          <w:p>
            <w:r>
              <w:rPr>
                <w:b/>
                <w:color w:val="FFFFFF"/>
                <w:sz w:val="15"/>
              </w:rPr>
              <w:t>Output</w:t>
            </w:r>
          </w:p>
        </w:tc>
      </w:tr>
      <w:tr>
        <w:tc>
          <w:tcPr>
            <w:tcW w:type="dxa" w:w="2045"/>
            <w:vAlign w:val="center"/>
          </w:tcPr>
          <w:p>
            <w:r>
              <w:rPr>
                <w:sz w:val="15"/>
              </w:rPr>
              <w:t>ENG-001</w:t>
            </w:r>
          </w:p>
        </w:tc>
        <w:tc>
          <w:tcPr>
            <w:tcW w:type="dxa" w:w="2045"/>
            <w:vAlign w:val="center"/>
          </w:tcPr>
          <w:p>
            <w:r>
              <w:rPr>
                <w:sz w:val="15"/>
              </w:rPr>
              <w:t>Create project + theme</w:t>
            </w:r>
          </w:p>
        </w:tc>
        <w:tc>
          <w:tcPr>
            <w:tcW w:type="dxa" w:w="2045"/>
            <w:vAlign w:val="center"/>
          </w:tcPr>
          <w:p>
            <w:r>
              <w:rPr>
                <w:sz w:val="15"/>
              </w:rPr>
              <w:t>P0</w:t>
            </w:r>
          </w:p>
        </w:tc>
        <w:tc>
          <w:tcPr>
            <w:tcW w:type="dxa" w:w="2045"/>
            <w:vAlign w:val="center"/>
          </w:tcPr>
          <w:p>
            <w:r>
              <w:rPr>
                <w:sz w:val="15"/>
              </w:rPr>
              <w:t>None</w:t>
            </w:r>
          </w:p>
        </w:tc>
        <w:tc>
          <w:tcPr>
            <w:tcW w:type="dxa" w:w="2045"/>
            <w:vAlign w:val="center"/>
          </w:tcPr>
          <w:p>
            <w:r>
              <w:rPr>
                <w:sz w:val="15"/>
              </w:rPr>
              <w:t>Buildable app shell</w:t>
            </w:r>
          </w:p>
        </w:tc>
      </w:tr>
      <w:tr>
        <w:tc>
          <w:tcPr>
            <w:tcW w:type="dxa" w:w="2045"/>
            <w:vAlign w:val="center"/>
          </w:tcPr>
          <w:p>
            <w:r>
              <w:rPr>
                <w:sz w:val="15"/>
              </w:rPr>
              <w:t>ENG-002</w:t>
            </w:r>
          </w:p>
        </w:tc>
        <w:tc>
          <w:tcPr>
            <w:tcW w:type="dxa" w:w="2045"/>
            <w:vAlign w:val="center"/>
          </w:tcPr>
          <w:p>
            <w:r>
              <w:rPr>
                <w:sz w:val="15"/>
              </w:rPr>
              <w:t>Implement axial hex coordinates</w:t>
            </w:r>
          </w:p>
        </w:tc>
        <w:tc>
          <w:tcPr>
            <w:tcW w:type="dxa" w:w="2045"/>
            <w:vAlign w:val="center"/>
          </w:tcPr>
          <w:p>
            <w:r>
              <w:rPr>
                <w:sz w:val="15"/>
              </w:rPr>
              <w:t>P0</w:t>
            </w:r>
          </w:p>
        </w:tc>
        <w:tc>
          <w:tcPr>
            <w:tcW w:type="dxa" w:w="2045"/>
            <w:vAlign w:val="center"/>
          </w:tcPr>
          <w:p>
            <w:r>
              <w:rPr>
                <w:sz w:val="15"/>
              </w:rPr>
              <w:t>ENG-001</w:t>
            </w:r>
          </w:p>
        </w:tc>
        <w:tc>
          <w:tcPr>
            <w:tcW w:type="dxa" w:w="2045"/>
            <w:vAlign w:val="center"/>
          </w:tcPr>
          <w:p>
            <w:r>
              <w:rPr>
                <w:sz w:val="15"/>
              </w:rPr>
              <w:t>HexCoord utilities</w:t>
            </w:r>
          </w:p>
        </w:tc>
      </w:tr>
      <w:tr>
        <w:tc>
          <w:tcPr>
            <w:tcW w:type="dxa" w:w="2045"/>
            <w:vAlign w:val="center"/>
          </w:tcPr>
          <w:p>
            <w:r>
              <w:rPr>
                <w:sz w:val="15"/>
              </w:rPr>
              <w:t>ENG-003</w:t>
            </w:r>
          </w:p>
        </w:tc>
        <w:tc>
          <w:tcPr>
            <w:tcW w:type="dxa" w:w="2045"/>
            <w:vAlign w:val="center"/>
          </w:tcPr>
          <w:p>
            <w:r>
              <w:rPr>
                <w:sz w:val="15"/>
              </w:rPr>
              <w:t>Implement board templates</w:t>
            </w:r>
          </w:p>
        </w:tc>
        <w:tc>
          <w:tcPr>
            <w:tcW w:type="dxa" w:w="2045"/>
            <w:vAlign w:val="center"/>
          </w:tcPr>
          <w:p>
            <w:r>
              <w:rPr>
                <w:sz w:val="15"/>
              </w:rPr>
              <w:t>P0</w:t>
            </w:r>
          </w:p>
        </w:tc>
        <w:tc>
          <w:tcPr>
            <w:tcW w:type="dxa" w:w="2045"/>
            <w:vAlign w:val="center"/>
          </w:tcPr>
          <w:p>
            <w:r>
              <w:rPr>
                <w:sz w:val="15"/>
              </w:rPr>
              <w:t>ENG-002</w:t>
            </w:r>
          </w:p>
        </w:tc>
        <w:tc>
          <w:tcPr>
            <w:tcW w:type="dxa" w:w="2045"/>
            <w:vAlign w:val="center"/>
          </w:tcPr>
          <w:p>
            <w:r>
              <w:rPr>
                <w:sz w:val="15"/>
              </w:rPr>
              <w:t>BoardLayout repository</w:t>
            </w:r>
          </w:p>
        </w:tc>
      </w:tr>
      <w:tr>
        <w:tc>
          <w:tcPr>
            <w:tcW w:type="dxa" w:w="2045"/>
            <w:vAlign w:val="center"/>
          </w:tcPr>
          <w:p>
            <w:r>
              <w:rPr>
                <w:sz w:val="15"/>
              </w:rPr>
              <w:t>ENG-004</w:t>
            </w:r>
          </w:p>
        </w:tc>
        <w:tc>
          <w:tcPr>
            <w:tcW w:type="dxa" w:w="2045"/>
            <w:vAlign w:val="center"/>
          </w:tcPr>
          <w:p>
            <w:r>
              <w:rPr>
                <w:sz w:val="15"/>
              </w:rPr>
              <w:t>Canvas renderer</w:t>
            </w:r>
          </w:p>
        </w:tc>
        <w:tc>
          <w:tcPr>
            <w:tcW w:type="dxa" w:w="2045"/>
            <w:vAlign w:val="center"/>
          </w:tcPr>
          <w:p>
            <w:r>
              <w:rPr>
                <w:sz w:val="15"/>
              </w:rPr>
              <w:t>P0</w:t>
            </w:r>
          </w:p>
        </w:tc>
        <w:tc>
          <w:tcPr>
            <w:tcW w:type="dxa" w:w="2045"/>
            <w:vAlign w:val="center"/>
          </w:tcPr>
          <w:p>
            <w:r>
              <w:rPr>
                <w:sz w:val="15"/>
              </w:rPr>
              <w:t>ENG-003</w:t>
            </w:r>
          </w:p>
        </w:tc>
        <w:tc>
          <w:tcPr>
            <w:tcW w:type="dxa" w:w="2045"/>
            <w:vAlign w:val="center"/>
          </w:tcPr>
          <w:p>
            <w:r>
              <w:rPr>
                <w:sz w:val="15"/>
              </w:rPr>
              <w:t>Visible board</w:t>
            </w:r>
          </w:p>
        </w:tc>
      </w:tr>
      <w:tr>
        <w:tc>
          <w:tcPr>
            <w:tcW w:type="dxa" w:w="2045"/>
            <w:vAlign w:val="center"/>
          </w:tcPr>
          <w:p>
            <w:r>
              <w:rPr>
                <w:sz w:val="15"/>
              </w:rPr>
              <w:t>ENG-005</w:t>
            </w:r>
          </w:p>
        </w:tc>
        <w:tc>
          <w:tcPr>
            <w:tcW w:type="dxa" w:w="2045"/>
            <w:vAlign w:val="center"/>
          </w:tcPr>
          <w:p>
            <w:r>
              <w:rPr>
                <w:sz w:val="15"/>
              </w:rPr>
              <w:t>Hit testing</w:t>
            </w:r>
          </w:p>
        </w:tc>
        <w:tc>
          <w:tcPr>
            <w:tcW w:type="dxa" w:w="2045"/>
            <w:vAlign w:val="center"/>
          </w:tcPr>
          <w:p>
            <w:r>
              <w:rPr>
                <w:sz w:val="15"/>
              </w:rPr>
              <w:t>P0</w:t>
            </w:r>
          </w:p>
        </w:tc>
        <w:tc>
          <w:tcPr>
            <w:tcW w:type="dxa" w:w="2045"/>
            <w:vAlign w:val="center"/>
          </w:tcPr>
          <w:p>
            <w:r>
              <w:rPr>
                <w:sz w:val="15"/>
              </w:rPr>
              <w:t>ENG-004</w:t>
            </w:r>
          </w:p>
        </w:tc>
        <w:tc>
          <w:tcPr>
            <w:tcW w:type="dxa" w:w="2045"/>
            <w:vAlign w:val="center"/>
          </w:tcPr>
          <w:p>
            <w:r>
              <w:rPr>
                <w:sz w:val="15"/>
              </w:rPr>
              <w:t>Cell selection</w:t>
            </w:r>
          </w:p>
        </w:tc>
      </w:tr>
      <w:tr>
        <w:tc>
          <w:tcPr>
            <w:tcW w:type="dxa" w:w="2045"/>
            <w:vAlign w:val="center"/>
          </w:tcPr>
          <w:p>
            <w:r>
              <w:rPr>
                <w:sz w:val="15"/>
              </w:rPr>
              <w:t>ENG-006</w:t>
            </w:r>
          </w:p>
        </w:tc>
        <w:tc>
          <w:tcPr>
            <w:tcW w:type="dxa" w:w="2045"/>
            <w:vAlign w:val="center"/>
          </w:tcPr>
          <w:p>
            <w:r>
              <w:rPr>
                <w:sz w:val="15"/>
              </w:rPr>
              <w:t>Piece model + queue</w:t>
            </w:r>
          </w:p>
        </w:tc>
        <w:tc>
          <w:tcPr>
            <w:tcW w:type="dxa" w:w="2045"/>
            <w:vAlign w:val="center"/>
          </w:tcPr>
          <w:p>
            <w:r>
              <w:rPr>
                <w:sz w:val="15"/>
              </w:rPr>
              <w:t>P0</w:t>
            </w:r>
          </w:p>
        </w:tc>
        <w:tc>
          <w:tcPr>
            <w:tcW w:type="dxa" w:w="2045"/>
            <w:vAlign w:val="center"/>
          </w:tcPr>
          <w:p>
            <w:r>
              <w:rPr>
                <w:sz w:val="15"/>
              </w:rPr>
              <w:t>ENG-003</w:t>
            </w:r>
          </w:p>
        </w:tc>
        <w:tc>
          <w:tcPr>
            <w:tcW w:type="dxa" w:w="2045"/>
            <w:vAlign w:val="center"/>
          </w:tcPr>
          <w:p>
            <w:r>
              <w:rPr>
                <w:sz w:val="15"/>
              </w:rPr>
              <w:t>Playable piece preview</w:t>
            </w:r>
          </w:p>
        </w:tc>
      </w:tr>
      <w:tr>
        <w:tc>
          <w:tcPr>
            <w:tcW w:type="dxa" w:w="2045"/>
            <w:vAlign w:val="center"/>
          </w:tcPr>
          <w:p>
            <w:r>
              <w:rPr>
                <w:sz w:val="15"/>
              </w:rPr>
              <w:t>ENG-007</w:t>
            </w:r>
          </w:p>
        </w:tc>
        <w:tc>
          <w:tcPr>
            <w:tcW w:type="dxa" w:w="2045"/>
            <w:vAlign w:val="center"/>
          </w:tcPr>
          <w:p>
            <w:r>
              <w:rPr>
                <w:sz w:val="15"/>
              </w:rPr>
              <w:t>Placement validator</w:t>
            </w:r>
          </w:p>
        </w:tc>
        <w:tc>
          <w:tcPr>
            <w:tcW w:type="dxa" w:w="2045"/>
            <w:vAlign w:val="center"/>
          </w:tcPr>
          <w:p>
            <w:r>
              <w:rPr>
                <w:sz w:val="15"/>
              </w:rPr>
              <w:t>P0</w:t>
            </w:r>
          </w:p>
        </w:tc>
        <w:tc>
          <w:tcPr>
            <w:tcW w:type="dxa" w:w="2045"/>
            <w:vAlign w:val="center"/>
          </w:tcPr>
          <w:p>
            <w:r>
              <w:rPr>
                <w:sz w:val="15"/>
              </w:rPr>
              <w:t>ENG-005,006</w:t>
            </w:r>
          </w:p>
        </w:tc>
        <w:tc>
          <w:tcPr>
            <w:tcW w:type="dxa" w:w="2045"/>
            <w:vAlign w:val="center"/>
          </w:tcPr>
          <w:p>
            <w:r>
              <w:rPr>
                <w:sz w:val="15"/>
              </w:rPr>
              <w:t>Safe placement</w:t>
            </w:r>
          </w:p>
        </w:tc>
      </w:tr>
      <w:tr>
        <w:tc>
          <w:tcPr>
            <w:tcW w:type="dxa" w:w="2045"/>
            <w:vAlign w:val="center"/>
          </w:tcPr>
          <w:p>
            <w:r>
              <w:rPr>
                <w:sz w:val="15"/>
              </w:rPr>
              <w:t>ENG-008</w:t>
            </w:r>
          </w:p>
        </w:tc>
        <w:tc>
          <w:tcPr>
            <w:tcW w:type="dxa" w:w="2045"/>
            <w:vAlign w:val="center"/>
          </w:tcPr>
          <w:p>
            <w:r>
              <w:rPr>
                <w:sz w:val="15"/>
              </w:rPr>
              <w:t>Connected group search</w:t>
            </w:r>
          </w:p>
        </w:tc>
        <w:tc>
          <w:tcPr>
            <w:tcW w:type="dxa" w:w="2045"/>
            <w:vAlign w:val="center"/>
          </w:tcPr>
          <w:p>
            <w:r>
              <w:rPr>
                <w:sz w:val="15"/>
              </w:rPr>
              <w:t>P0</w:t>
            </w:r>
          </w:p>
        </w:tc>
        <w:tc>
          <w:tcPr>
            <w:tcW w:type="dxa" w:w="2045"/>
            <w:vAlign w:val="center"/>
          </w:tcPr>
          <w:p>
            <w:r>
              <w:rPr>
                <w:sz w:val="15"/>
              </w:rPr>
              <w:t>ENG-002</w:t>
            </w:r>
          </w:p>
        </w:tc>
        <w:tc>
          <w:tcPr>
            <w:tcW w:type="dxa" w:w="2045"/>
            <w:vAlign w:val="center"/>
          </w:tcPr>
          <w:p>
            <w:r>
              <w:rPr>
                <w:sz w:val="15"/>
              </w:rPr>
              <w:t>Merge candidate finder</w:t>
            </w:r>
          </w:p>
        </w:tc>
      </w:tr>
      <w:tr>
        <w:tc>
          <w:tcPr>
            <w:tcW w:type="dxa" w:w="2045"/>
            <w:vAlign w:val="center"/>
          </w:tcPr>
          <w:p>
            <w:r>
              <w:rPr>
                <w:sz w:val="15"/>
              </w:rPr>
              <w:t>ENG-009</w:t>
            </w:r>
          </w:p>
        </w:tc>
        <w:tc>
          <w:tcPr>
            <w:tcW w:type="dxa" w:w="2045"/>
            <w:vAlign w:val="center"/>
          </w:tcPr>
          <w:p>
            <w:r>
              <w:rPr>
                <w:sz w:val="15"/>
              </w:rPr>
              <w:t>Merge resolver</w:t>
            </w:r>
          </w:p>
        </w:tc>
        <w:tc>
          <w:tcPr>
            <w:tcW w:type="dxa" w:w="2045"/>
            <w:vAlign w:val="center"/>
          </w:tcPr>
          <w:p>
            <w:r>
              <w:rPr>
                <w:sz w:val="15"/>
              </w:rPr>
              <w:t>P0</w:t>
            </w:r>
          </w:p>
        </w:tc>
        <w:tc>
          <w:tcPr>
            <w:tcW w:type="dxa" w:w="2045"/>
            <w:vAlign w:val="center"/>
          </w:tcPr>
          <w:p>
            <w:r>
              <w:rPr>
                <w:sz w:val="15"/>
              </w:rPr>
              <w:t>ENG-008</w:t>
            </w:r>
          </w:p>
        </w:tc>
        <w:tc>
          <w:tcPr>
            <w:tcW w:type="dxa" w:w="2045"/>
            <w:vAlign w:val="center"/>
          </w:tcPr>
          <w:p>
            <w:r>
              <w:rPr>
                <w:sz w:val="15"/>
              </w:rPr>
              <w:t>Core mechanic</w:t>
            </w:r>
          </w:p>
        </w:tc>
      </w:tr>
      <w:tr>
        <w:tc>
          <w:tcPr>
            <w:tcW w:type="dxa" w:w="2045"/>
            <w:vAlign w:val="center"/>
          </w:tcPr>
          <w:p>
            <w:r>
              <w:rPr>
                <w:sz w:val="15"/>
              </w:rPr>
              <w:t>ENG-010</w:t>
            </w:r>
          </w:p>
        </w:tc>
        <w:tc>
          <w:tcPr>
            <w:tcW w:type="dxa" w:w="2045"/>
            <w:vAlign w:val="center"/>
          </w:tcPr>
          <w:p>
            <w:r>
              <w:rPr>
                <w:sz w:val="15"/>
              </w:rPr>
              <w:t>Chain resolution</w:t>
            </w:r>
          </w:p>
        </w:tc>
        <w:tc>
          <w:tcPr>
            <w:tcW w:type="dxa" w:w="2045"/>
            <w:vAlign w:val="center"/>
          </w:tcPr>
          <w:p>
            <w:r>
              <w:rPr>
                <w:sz w:val="15"/>
              </w:rPr>
              <w:t>P0</w:t>
            </w:r>
          </w:p>
        </w:tc>
        <w:tc>
          <w:tcPr>
            <w:tcW w:type="dxa" w:w="2045"/>
            <w:vAlign w:val="center"/>
          </w:tcPr>
          <w:p>
            <w:r>
              <w:rPr>
                <w:sz w:val="15"/>
              </w:rPr>
              <w:t>ENG-009</w:t>
            </w:r>
          </w:p>
        </w:tc>
        <w:tc>
          <w:tcPr>
            <w:tcW w:type="dxa" w:w="2045"/>
            <w:vAlign w:val="center"/>
          </w:tcPr>
          <w:p>
            <w:r>
              <w:rPr>
                <w:sz w:val="15"/>
              </w:rPr>
              <w:t>Stable state</w:t>
            </w:r>
          </w:p>
        </w:tc>
      </w:tr>
      <w:tr>
        <w:tc>
          <w:tcPr>
            <w:tcW w:type="dxa" w:w="2045"/>
            <w:vAlign w:val="center"/>
          </w:tcPr>
          <w:p>
            <w:r>
              <w:rPr>
                <w:sz w:val="15"/>
              </w:rPr>
              <w:t>ENG-011</w:t>
            </w:r>
          </w:p>
        </w:tc>
        <w:tc>
          <w:tcPr>
            <w:tcW w:type="dxa" w:w="2045"/>
            <w:vAlign w:val="center"/>
          </w:tcPr>
          <w:p>
            <w:r>
              <w:rPr>
                <w:sz w:val="15"/>
              </w:rPr>
              <w:t>Score/level</w:t>
            </w:r>
          </w:p>
        </w:tc>
        <w:tc>
          <w:tcPr>
            <w:tcW w:type="dxa" w:w="2045"/>
            <w:vAlign w:val="center"/>
          </w:tcPr>
          <w:p>
            <w:r>
              <w:rPr>
                <w:sz w:val="15"/>
              </w:rPr>
              <w:t>P0</w:t>
            </w:r>
          </w:p>
        </w:tc>
        <w:tc>
          <w:tcPr>
            <w:tcW w:type="dxa" w:w="2045"/>
            <w:vAlign w:val="center"/>
          </w:tcPr>
          <w:p>
            <w:r>
              <w:rPr>
                <w:sz w:val="15"/>
              </w:rPr>
              <w:t>ENG-010</w:t>
            </w:r>
          </w:p>
        </w:tc>
        <w:tc>
          <w:tcPr>
            <w:tcW w:type="dxa" w:w="2045"/>
            <w:vAlign w:val="center"/>
          </w:tcPr>
          <w:p>
            <w:r>
              <w:rPr>
                <w:sz w:val="15"/>
              </w:rPr>
              <w:t>Progression</w:t>
            </w:r>
          </w:p>
        </w:tc>
      </w:tr>
      <w:tr>
        <w:tc>
          <w:tcPr>
            <w:tcW w:type="dxa" w:w="2045"/>
            <w:vAlign w:val="center"/>
          </w:tcPr>
          <w:p>
            <w:r>
              <w:rPr>
                <w:sz w:val="15"/>
              </w:rPr>
              <w:t>ENG-012</w:t>
            </w:r>
          </w:p>
        </w:tc>
        <w:tc>
          <w:tcPr>
            <w:tcW w:type="dxa" w:w="2045"/>
            <w:vAlign w:val="center"/>
          </w:tcPr>
          <w:p>
            <w:r>
              <w:rPr>
                <w:sz w:val="15"/>
              </w:rPr>
              <w:t>Game over</w:t>
            </w:r>
          </w:p>
        </w:tc>
        <w:tc>
          <w:tcPr>
            <w:tcW w:type="dxa" w:w="2045"/>
            <w:vAlign w:val="center"/>
          </w:tcPr>
          <w:p>
            <w:r>
              <w:rPr>
                <w:sz w:val="15"/>
              </w:rPr>
              <w:t>P0</w:t>
            </w:r>
          </w:p>
        </w:tc>
        <w:tc>
          <w:tcPr>
            <w:tcW w:type="dxa" w:w="2045"/>
            <w:vAlign w:val="center"/>
          </w:tcPr>
          <w:p>
            <w:r>
              <w:rPr>
                <w:sz w:val="15"/>
              </w:rPr>
              <w:t>ENG-007</w:t>
            </w:r>
          </w:p>
        </w:tc>
        <w:tc>
          <w:tcPr>
            <w:tcW w:type="dxa" w:w="2045"/>
            <w:vAlign w:val="center"/>
          </w:tcPr>
          <w:p>
            <w:r>
              <w:rPr>
                <w:sz w:val="15"/>
              </w:rPr>
              <w:t>End condition</w:t>
            </w:r>
          </w:p>
        </w:tc>
      </w:tr>
      <w:tr>
        <w:tc>
          <w:tcPr>
            <w:tcW w:type="dxa" w:w="2045"/>
            <w:vAlign w:val="center"/>
          </w:tcPr>
          <w:p>
            <w:r>
              <w:rPr>
                <w:sz w:val="15"/>
              </w:rPr>
              <w:t>ENG-013</w:t>
            </w:r>
          </w:p>
        </w:tc>
        <w:tc>
          <w:tcPr>
            <w:tcW w:type="dxa" w:w="2045"/>
            <w:vAlign w:val="center"/>
          </w:tcPr>
          <w:p>
            <w:r>
              <w:rPr>
                <w:sz w:val="15"/>
              </w:rPr>
              <w:t>Drag/rotate UI</w:t>
            </w:r>
          </w:p>
        </w:tc>
        <w:tc>
          <w:tcPr>
            <w:tcW w:type="dxa" w:w="2045"/>
            <w:vAlign w:val="center"/>
          </w:tcPr>
          <w:p>
            <w:r>
              <w:rPr>
                <w:sz w:val="15"/>
              </w:rPr>
              <w:t>P1</w:t>
            </w:r>
          </w:p>
        </w:tc>
        <w:tc>
          <w:tcPr>
            <w:tcW w:type="dxa" w:w="2045"/>
            <w:vAlign w:val="center"/>
          </w:tcPr>
          <w:p>
            <w:r>
              <w:rPr>
                <w:sz w:val="15"/>
              </w:rPr>
              <w:t>ENG-007</w:t>
            </w:r>
          </w:p>
        </w:tc>
        <w:tc>
          <w:tcPr>
            <w:tcW w:type="dxa" w:w="2045"/>
            <w:vAlign w:val="center"/>
          </w:tcPr>
          <w:p>
            <w:r>
              <w:rPr>
                <w:sz w:val="15"/>
              </w:rPr>
              <w:t>Polished input</w:t>
            </w:r>
          </w:p>
        </w:tc>
      </w:tr>
      <w:tr>
        <w:tc>
          <w:tcPr>
            <w:tcW w:type="dxa" w:w="2045"/>
            <w:vAlign w:val="center"/>
          </w:tcPr>
          <w:p>
            <w:r>
              <w:rPr>
                <w:sz w:val="15"/>
              </w:rPr>
              <w:t>ENG-014</w:t>
            </w:r>
          </w:p>
        </w:tc>
        <w:tc>
          <w:tcPr>
            <w:tcW w:type="dxa" w:w="2045"/>
            <w:vAlign w:val="center"/>
          </w:tcPr>
          <w:p>
            <w:r>
              <w:rPr>
                <w:sz w:val="15"/>
              </w:rPr>
              <w:t>Merge animation</w:t>
            </w:r>
          </w:p>
        </w:tc>
        <w:tc>
          <w:tcPr>
            <w:tcW w:type="dxa" w:w="2045"/>
            <w:vAlign w:val="center"/>
          </w:tcPr>
          <w:p>
            <w:r>
              <w:rPr>
                <w:sz w:val="15"/>
              </w:rPr>
              <w:t>P1</w:t>
            </w:r>
          </w:p>
        </w:tc>
        <w:tc>
          <w:tcPr>
            <w:tcW w:type="dxa" w:w="2045"/>
            <w:vAlign w:val="center"/>
          </w:tcPr>
          <w:p>
            <w:r>
              <w:rPr>
                <w:sz w:val="15"/>
              </w:rPr>
              <w:t>ENG-010</w:t>
            </w:r>
          </w:p>
        </w:tc>
        <w:tc>
          <w:tcPr>
            <w:tcW w:type="dxa" w:w="2045"/>
            <w:vAlign w:val="center"/>
          </w:tcPr>
          <w:p>
            <w:r>
              <w:rPr>
                <w:sz w:val="15"/>
              </w:rPr>
              <w:t>Game feel</w:t>
            </w:r>
          </w:p>
        </w:tc>
      </w:tr>
      <w:tr>
        <w:tc>
          <w:tcPr>
            <w:tcW w:type="dxa" w:w="2045"/>
            <w:vAlign w:val="center"/>
          </w:tcPr>
          <w:p>
            <w:r>
              <w:rPr>
                <w:sz w:val="15"/>
              </w:rPr>
              <w:t>ENG-015</w:t>
            </w:r>
          </w:p>
        </w:tc>
        <w:tc>
          <w:tcPr>
            <w:tcW w:type="dxa" w:w="2045"/>
            <w:vAlign w:val="center"/>
          </w:tcPr>
          <w:p>
            <w:r>
              <w:rPr>
                <w:sz w:val="15"/>
              </w:rPr>
              <w:t>Persistence</w:t>
            </w:r>
          </w:p>
        </w:tc>
        <w:tc>
          <w:tcPr>
            <w:tcW w:type="dxa" w:w="2045"/>
            <w:vAlign w:val="center"/>
          </w:tcPr>
          <w:p>
            <w:r>
              <w:rPr>
                <w:sz w:val="15"/>
              </w:rPr>
              <w:t>P1</w:t>
            </w:r>
          </w:p>
        </w:tc>
        <w:tc>
          <w:tcPr>
            <w:tcW w:type="dxa" w:w="2045"/>
            <w:vAlign w:val="center"/>
          </w:tcPr>
          <w:p>
            <w:r>
              <w:rPr>
                <w:sz w:val="15"/>
              </w:rPr>
              <w:t>ENG-011</w:t>
            </w:r>
          </w:p>
        </w:tc>
        <w:tc>
          <w:tcPr>
            <w:tcW w:type="dxa" w:w="2045"/>
            <w:vAlign w:val="center"/>
          </w:tcPr>
          <w:p>
            <w:r>
              <w:rPr>
                <w:sz w:val="15"/>
              </w:rPr>
              <w:t>Resume</w:t>
            </w:r>
          </w:p>
        </w:tc>
      </w:tr>
      <w:tr>
        <w:tc>
          <w:tcPr>
            <w:tcW w:type="dxa" w:w="2045"/>
            <w:vAlign w:val="center"/>
          </w:tcPr>
          <w:p>
            <w:r>
              <w:rPr>
                <w:sz w:val="15"/>
              </w:rPr>
              <w:t>ENG-016</w:t>
            </w:r>
          </w:p>
        </w:tc>
        <w:tc>
          <w:tcPr>
            <w:tcW w:type="dxa" w:w="2045"/>
            <w:vAlign w:val="center"/>
          </w:tcPr>
          <w:p>
            <w:r>
              <w:rPr>
                <w:sz w:val="15"/>
              </w:rPr>
              <w:t>Boosters</w:t>
            </w:r>
          </w:p>
        </w:tc>
        <w:tc>
          <w:tcPr>
            <w:tcW w:type="dxa" w:w="2045"/>
            <w:vAlign w:val="center"/>
          </w:tcPr>
          <w:p>
            <w:r>
              <w:rPr>
                <w:sz w:val="15"/>
              </w:rPr>
              <w:t>P1</w:t>
            </w:r>
          </w:p>
        </w:tc>
        <w:tc>
          <w:tcPr>
            <w:tcW w:type="dxa" w:w="2045"/>
            <w:vAlign w:val="center"/>
          </w:tcPr>
          <w:p>
            <w:r>
              <w:rPr>
                <w:sz w:val="15"/>
              </w:rPr>
              <w:t>ENG-011</w:t>
            </w:r>
          </w:p>
        </w:tc>
        <w:tc>
          <w:tcPr>
            <w:tcW w:type="dxa" w:w="2045"/>
            <w:vAlign w:val="center"/>
          </w:tcPr>
          <w:p>
            <w:r>
              <w:rPr>
                <w:sz w:val="15"/>
              </w:rPr>
              <w:t>Economy hooks</w:t>
            </w:r>
          </w:p>
        </w:tc>
      </w:tr>
      <w:tr>
        <w:tc>
          <w:tcPr>
            <w:tcW w:type="dxa" w:w="2045"/>
            <w:vAlign w:val="center"/>
          </w:tcPr>
          <w:p>
            <w:r>
              <w:rPr>
                <w:sz w:val="15"/>
              </w:rPr>
              <w:t>ENG-017</w:t>
            </w:r>
          </w:p>
        </w:tc>
        <w:tc>
          <w:tcPr>
            <w:tcW w:type="dxa" w:w="2045"/>
            <w:vAlign w:val="center"/>
          </w:tcPr>
          <w:p>
            <w:r>
              <w:rPr>
                <w:sz w:val="15"/>
              </w:rPr>
              <w:t>Ads/analytics</w:t>
            </w:r>
          </w:p>
        </w:tc>
        <w:tc>
          <w:tcPr>
            <w:tcW w:type="dxa" w:w="2045"/>
            <w:vAlign w:val="center"/>
          </w:tcPr>
          <w:p>
            <w:r>
              <w:rPr>
                <w:sz w:val="15"/>
              </w:rPr>
              <w:t>P1</w:t>
            </w:r>
          </w:p>
        </w:tc>
        <w:tc>
          <w:tcPr>
            <w:tcW w:type="dxa" w:w="2045"/>
            <w:vAlign w:val="center"/>
          </w:tcPr>
          <w:p>
            <w:r>
              <w:rPr>
                <w:sz w:val="15"/>
              </w:rPr>
              <w:t>ENG-016</w:t>
            </w:r>
          </w:p>
        </w:tc>
        <w:tc>
          <w:tcPr>
            <w:tcW w:type="dxa" w:w="2045"/>
            <w:vAlign w:val="center"/>
          </w:tcPr>
          <w:p>
            <w:r>
              <w:rPr>
                <w:sz w:val="15"/>
              </w:rPr>
              <w:t>Monetization instrumentation</w:t>
            </w:r>
          </w:p>
        </w:tc>
      </w:tr>
      <w:tr>
        <w:tc>
          <w:tcPr>
            <w:tcW w:type="dxa" w:w="2045"/>
            <w:vAlign w:val="center"/>
          </w:tcPr>
          <w:p>
            <w:r>
              <w:rPr>
                <w:sz w:val="15"/>
              </w:rPr>
              <w:t>ENG-018</w:t>
            </w:r>
          </w:p>
        </w:tc>
        <w:tc>
          <w:tcPr>
            <w:tcW w:type="dxa" w:w="2045"/>
            <w:vAlign w:val="center"/>
          </w:tcPr>
          <w:p>
            <w:r>
              <w:rPr>
                <w:sz w:val="15"/>
              </w:rPr>
              <w:t>QA suite</w:t>
            </w:r>
          </w:p>
        </w:tc>
        <w:tc>
          <w:tcPr>
            <w:tcW w:type="dxa" w:w="2045"/>
            <w:vAlign w:val="center"/>
          </w:tcPr>
          <w:p>
            <w:r>
              <w:rPr>
                <w:sz w:val="15"/>
              </w:rPr>
              <w:t>P0</w:t>
            </w:r>
          </w:p>
        </w:tc>
        <w:tc>
          <w:tcPr>
            <w:tcW w:type="dxa" w:w="2045"/>
            <w:vAlign w:val="center"/>
          </w:tcPr>
          <w:p>
            <w:r>
              <w:rPr>
                <w:sz w:val="15"/>
              </w:rPr>
              <w:t>ENG-009</w:t>
            </w:r>
          </w:p>
        </w:tc>
        <w:tc>
          <w:tcPr>
            <w:tcW w:type="dxa" w:w="2045"/>
            <w:vAlign w:val="center"/>
          </w:tcPr>
          <w:p>
            <w:r>
              <w:rPr>
                <w:sz w:val="15"/>
              </w:rPr>
              <w:t>Regression safety</w:t>
            </w:r>
          </w:p>
        </w:tc>
      </w:tr>
      <w:tr>
        <w:tc>
          <w:tcPr>
            <w:tcW w:type="dxa" w:w="2045"/>
            <w:vAlign w:val="center"/>
          </w:tcPr>
          <w:p>
            <w:r>
              <w:rPr>
                <w:sz w:val="15"/>
              </w:rPr>
              <w:t>ENG-019</w:t>
            </w:r>
          </w:p>
        </w:tc>
        <w:tc>
          <w:tcPr>
            <w:tcW w:type="dxa" w:w="2045"/>
            <w:vAlign w:val="center"/>
          </w:tcPr>
          <w:p>
            <w:r>
              <w:rPr>
                <w:sz w:val="15"/>
              </w:rPr>
              <w:t>Release build</w:t>
            </w:r>
          </w:p>
        </w:tc>
        <w:tc>
          <w:tcPr>
            <w:tcW w:type="dxa" w:w="2045"/>
            <w:vAlign w:val="center"/>
          </w:tcPr>
          <w:p>
            <w:r>
              <w:rPr>
                <w:sz w:val="15"/>
              </w:rPr>
              <w:t>P0</w:t>
            </w:r>
          </w:p>
        </w:tc>
        <w:tc>
          <w:tcPr>
            <w:tcW w:type="dxa" w:w="2045"/>
            <w:vAlign w:val="center"/>
          </w:tcPr>
          <w:p>
            <w:r>
              <w:rPr>
                <w:sz w:val="15"/>
              </w:rPr>
              <w:t>All</w:t>
            </w:r>
          </w:p>
        </w:tc>
        <w:tc>
          <w:tcPr>
            <w:tcW w:type="dxa" w:w="2045"/>
            <w:vAlign w:val="center"/>
          </w:tcPr>
          <w:p>
            <w:r>
              <w:rPr>
                <w:sz w:val="15"/>
              </w:rPr>
              <w:t>AAB + store release</w:t>
            </w:r>
          </w:p>
        </w:tc>
      </w:tr>
    </w:tbl>
    <w:p/>
    <w:p>
      <w:pPr>
        <w:pStyle w:val="Heading1"/>
      </w:pPr>
      <w:r>
        <w:t>16. Final Product Checklist</w:t>
      </w:r>
    </w:p>
    <w:p>
      <w:pPr>
        <w:pStyle w:val="Heading2"/>
      </w:pPr>
      <w:r>
        <w:t>Gameplay</w:t>
      </w:r>
    </w:p>
    <w:p>
      <w:r>
        <w:t>Board works; piece can be selected; placement validates correctly; 3+ merge works; 4+ group rule is deterministic; chain reactions work; score updates; level target updates; game over only when no legal move; restart works.</w:t>
      </w:r>
    </w:p>
    <w:p>
      <w:pPr>
        <w:pStyle w:val="Heading2"/>
      </w:pPr>
      <w:r>
        <w:t>UX</w:t>
      </w:r>
    </w:p>
    <w:p>
      <w:r>
        <w:t>Tutorial explains the mechanic; legal cells preview; invalid drops return cleanly; pause is safe; result screens explain score and rewards; every action has clear feedback.</w:t>
      </w:r>
    </w:p>
    <w:p>
      <w:pPr>
        <w:pStyle w:val="Heading2"/>
      </w:pPr>
      <w:r>
        <w:t>Visual</w:t>
      </w:r>
    </w:p>
    <w:p>
      <w:r>
        <w:t>Wood background; original tile styles; readable numbers; progress badge; coin HUD; boosters; bottom queue; consistent spacing; no stretched assets; no overlaps on supported devices.</w:t>
      </w:r>
    </w:p>
    <w:p>
      <w:pPr>
        <w:pStyle w:val="Heading2"/>
      </w:pPr>
      <w:r>
        <w:t>Audio</w:t>
      </w:r>
    </w:p>
    <w:p>
      <w:r>
        <w:t>Tap, place, merge, big merge, level complete and game over sound hooks; mute settings work; no audio spam.</w:t>
      </w:r>
    </w:p>
    <w:p>
      <w:pPr>
        <w:pStyle w:val="Heading2"/>
      </w:pPr>
      <w:r>
        <w:t>Persistence</w:t>
      </w:r>
    </w:p>
    <w:p>
      <w:r>
        <w:t>Resume, save, restore, undo, coins and level progress survive app restart; corrupt save is handled.</w:t>
      </w:r>
    </w:p>
    <w:p>
      <w:pPr>
        <w:pStyle w:val="Heading2"/>
      </w:pPr>
      <w:r>
        <w:t>Monetization</w:t>
      </w:r>
    </w:p>
    <w:p>
      <w:r>
        <w:t>Rewarded ad flow handles no-fill and cancellation; purchases restore; no accidental reward duplication.</w:t>
      </w:r>
    </w:p>
    <w:p>
      <w:pPr>
        <w:pStyle w:val="Heading2"/>
      </w:pPr>
      <w:r>
        <w:t>QA</w:t>
      </w:r>
    </w:p>
    <w:p>
      <w:r>
        <w:t>Unit tests; manual scenarios; low-end device; lifecycle; accessibility; performance; crash checks.</w:t>
      </w:r>
    </w:p>
    <w:p>
      <w:pPr>
        <w:pStyle w:val="Heading2"/>
      </w:pPr>
      <w:r>
        <w:t>Launch</w:t>
      </w:r>
    </w:p>
    <w:p>
      <w:r>
        <w:t>Signed AAB; icon; screenshots; listing; privacy/data declarations; versioning; monitoring plan.</w:t>
      </w:r>
    </w:p>
    <w:p>
      <w:pPr>
        <w:pStyle w:val="Heading1"/>
      </w:pPr>
      <w:r>
        <w:t>17. Recommended First Sprint</w:t>
      </w:r>
    </w:p>
    <w:p>
      <w:r>
        <w:t>The first sprint should not attempt the entire game. The fastest path to a trustworthy prototype is to complete the game engine and a gray-box board before polishing art.</w:t>
      </w:r>
    </w:p>
    <w:p>
      <w:pPr>
        <w:pStyle w:val="ListNumber"/>
      </w:pPr>
      <w:r>
        <w:t>Create the Kotlin/Compose project and base theme.</w:t>
      </w:r>
    </w:p>
    <w:p>
      <w:pPr>
        <w:pStyle w:val="ListNumber"/>
      </w:pPr>
      <w:r>
        <w:t>Implement HexCoord + six-neighbor math.</w:t>
      </w:r>
    </w:p>
    <w:p>
      <w:pPr>
        <w:pStyle w:val="ListNumber"/>
      </w:pPr>
      <w:r>
        <w:t>Create the first board template matching the reference silhouette.</w:t>
      </w:r>
    </w:p>
    <w:p>
      <w:pPr>
        <w:pStyle w:val="ListNumber"/>
      </w:pPr>
      <w:r>
        <w:t>Render empty hex cells in Canvas.</w:t>
      </w:r>
    </w:p>
    <w:p>
      <w:pPr>
        <w:pStyle w:val="ListNumber"/>
      </w:pPr>
      <w:r>
        <w:t>Implement piece model and one hard-coded test piece.</w:t>
      </w:r>
    </w:p>
    <w:p>
      <w:pPr>
        <w:pStyle w:val="ListNumber"/>
      </w:pPr>
      <w:r>
        <w:t>Implement tap-to-place on a valid empty cell.</w:t>
      </w:r>
    </w:p>
    <w:p>
      <w:pPr>
        <w:pStyle w:val="ListNumber"/>
      </w:pPr>
      <w:r>
        <w:t>Implement 3+ connected equal-value group detection.</w:t>
      </w:r>
    </w:p>
    <w:p>
      <w:pPr>
        <w:pStyle w:val="ListNumber"/>
      </w:pPr>
      <w:r>
        <w:t>Implement merge + score + next-piece queue.</w:t>
      </w:r>
    </w:p>
    <w:p>
      <w:pPr>
        <w:pStyle w:val="ListNumber"/>
      </w:pPr>
      <w:r>
        <w:t>Add deterministic debug controls and unit tests.</w:t>
      </w:r>
    </w:p>
    <w:p>
      <w:pPr>
        <w:pStyle w:val="ListNumber"/>
      </w:pPr>
      <w:r>
        <w:t>Finish one complete 60-second playable loop before adding monetization or detailed art.</w:t>
      </w:r>
    </w:p>
    <w:p>
      <w:r>
        <w:t>Sprint acceptance: a tester can launch the build, place pieces, trigger at least one merge, see the value increase, receive the next piece, intentionally lose by blocking the board, and restart the run. No visual polish is required until this behavior is stable.</w:t>
      </w:r>
    </w:p>
    <w:p>
      <w:pPr>
        <w:pStyle w:val="Heading1"/>
      </w:pPr>
      <w:r>
        <w:t>Appendix A - Reference Interpretation Notes</w:t>
      </w:r>
    </w:p>
    <w:p>
      <w:r>
        <w:t>The supplied images show a portrait puzzle interface with a warm wooden environment, top-level progress/score information, a honeycomb/hex board, multi-tile pieces in bottom trays, and two coin-priced utility controls. The second screenshot also demonstrates a board-state transition and a changing bottom tray, which is useful for specifying state persistence and queue advancement. The design in this document intentionally turns these observations into implementation-neutral requirements instead of copying the original visual identity.</w:t>
      </w:r>
    </w:p>
    <w:p>
      <w:pPr>
        <w:pStyle w:val="Heading1"/>
      </w:pPr>
      <w:r>
        <w:t>Appendix B - Suggested naming for your own game</w:t>
      </w:r>
    </w:p>
    <w:p>
      <w:r>
        <w:t>Use your own game name, logo, tile artwork and store assets. “Merge Seven” can be used here as a working description of the mechanic, not as a recommendation to ship under someone else’s trademark.</w:t>
      </w:r>
    </w:p>
    <w:p>
      <w:pPr>
        <w:jc w:val="center"/>
      </w:pPr>
      <w:r>
        <w:rPr>
          <w:b/>
          <w:color w:val="505F78"/>
        </w:rPr>
        <w:t>END OF BLUEPRINT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37D"/>
        <w:sz w:val="16"/>
      </w:rPr>
      <w:t>Internal Product Blueprint | Prepared 21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E737D"/>
        <w:sz w:val="16"/>
      </w:rPr>
      <w:t>MERGE SEVEN-STYLE HEX MERGE GAME | PRODUCT + UX/UI + KOTLIN ENGINEERING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w:hAnsi="Aptos"/>
      <w:b/>
      <w:bCs/>
      <w:color w:val="2D4164"/>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3C5378"/>
      <w:sz w:val="30"/>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4E58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w:hAnsi="Aptos"/>
      <w:b/>
      <w:color w:val="26314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color w:val="37465F"/>
      <w:sz w:val="20"/>
    </w:rPr>
  </w:style>
  <w:style w:type="paragraph" w:customStyle="1" w:styleId="Small">
    <w:name w:val="Small"/>
    <w:rPr>
      <w:rFonts w:ascii="Aptos" w:hAnsi="Aptos"/>
      <w:color w:val="5A5F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