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5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mbx_classifier_arranger.sh</w:t>
      </w:r>
    </w:p>
    <w:p>
      <w:pPr>
        <w:jc w:val="center"/>
      </w:pPr>
      <w:r>
        <w:rPr>
          <w:color w:val="2C3E50"/>
          <w:sz w:val="30"/>
        </w:rPr>
        <w:t>Auto-detect QIIME2/GG2 versions, download references, prepare classifier inputs</w:t>
      </w:r>
    </w:p>
    <w:p>
      <w:pPr>
        <w:jc w:val="center"/>
      </w:pPr>
      <w:r>
        <w:rPr>
          <w:i/>
          <w:color w:val="5A6470"/>
          <w:sz w:val="22"/>
        </w:rPr>
        <w:t>Pipeline step 5 -- the orchestration prep for taxonomic classification.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Solve the practical questions of taxonomic classification BEFORE the expensive train+classify step: which Greengenes2 version to use, where to download it from, what the per-ASV length distribution is, and how to construct the three QIIME2 commands that step 6 will run.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 arg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Directory containing 0_primer_handling/, 4_dada2_outputs/, etc.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--gg2-version 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Override GG2 version (e.g. 2024.09)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--skip-download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--dry-run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0_primer_handling/mbx_primer_info.txt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Auto-discover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Read FORWARD_PRIMER_*, REVERSE_PRIMER_*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 (graceful degradation)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4_dada2_outputs/representative_sequences.qza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Auto-discover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QIIME2 artifact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5_classifier_working_dir/exported_rep_seqs/dna-sequences.fasta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FASTA export of rep_seqs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6 (length stats)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5_classifier_working_dir/&lt;ver&gt;.backbone.full-length.fna.qza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Downloaded GG2 reference sequences (1.5-2.5 GB)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5_classifier_working_dir/&lt;ver&gt;.backbone.tax.qza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Downloaded GG2 reference taxonomy (0.5-1 GB)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5_classifier_working_dir/length_summary.txt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Min / max / total ASV lengths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5_classifier_working_dir/mbx_classifier_run_info.txt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Machine-readable: every path + ready-to-run commands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6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6 (mbx_classifier_run.sh) reads mbx_classifier_run_info.txt for everything it needs.</w:t>
      </w:r>
    </w:p>
    <w:p>
      <w:pPr>
        <w:pStyle w:val="ListBullet"/>
      </w:pPr>
      <w:r>
        <w:t>Step 7 (mbx_taxonomy_run.sh) reads FEATURE_TABLE_QZA path from the same info file.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--gg2-version V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Override the auto-detected GG2 version. Auto rule: QIIME2 &gt;= 2024.5 -&gt; GG2 2024.09 (sklearn 1.4.2 compatible). QIIME2 &lt; 2024.5 -&gt; GG2 2022.10 (sklearn 0.24.1).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--skip-download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Assume the .qza files are already on disk in the expected paths (e.g. shared install).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QIIME2 version detection</w:t>
      </w:r>
    </w:p>
    <w:p>
      <w:r>
        <w:rPr>
          <w:b w:val="0"/>
          <w:i w:val="0"/>
        </w:rPr>
        <w:t>Run `qiime info | grep 'QIIME 2 release' | grep -oE '[0-9]{4}\.[0-9]+'`. Fallback to grep 'version' if the format changes. Default to '2025.4' if all parsing fails (a defensive guess that picks the modern GG2).</w:t>
      </w:r>
    </w:p>
    <w:p>
      <w:pPr>
        <w:pStyle w:val="Heading2"/>
      </w:pPr>
      <w:r>
        <w:rPr>
          <w:color w:val="2C3E50"/>
        </w:rPr>
        <w:t>4.2 GG2 version selection</w:t>
      </w:r>
    </w:p>
    <w:p>
      <w:r>
        <w:rPr>
          <w:b w:val="0"/>
          <w:i w:val="0"/>
        </w:rPr>
        <w:t>Compare the major.minor of the detected QIIME2 version. The threshold (2024.5) is significant because that release shipped the sklearn 1.4.2 stack -- mismatched sklearn versions between training and classification trigger 'incompatible classifier' errors.</w:t>
      </w:r>
    </w:p>
    <w:p>
      <w:pPr>
        <w:pStyle w:val="Heading2"/>
      </w:pPr>
      <w:r>
        <w:rPr>
          <w:color w:val="2C3E50"/>
        </w:rPr>
        <w:t>4.3 Disk-space guard</w:t>
      </w:r>
    </w:p>
    <w:p>
      <w:r>
        <w:rPr>
          <w:b w:val="0"/>
          <w:i w:val="0"/>
        </w:rPr>
        <w:t>Run `df -k &lt;target&gt;` and parse `awk 'NR==2 {print $4}'` (kilobytes). Convert to GB. Warn (but do not fail) if &lt; 4 GB available -- the user might know they have an external drive elsewhere.</w:t>
      </w:r>
    </w:p>
    <w:p>
      <w:pPr>
        <w:pStyle w:val="Heading2"/>
      </w:pPr>
      <w:r>
        <w:rPr>
          <w:color w:val="2C3E50"/>
        </w:rPr>
        <w:t>4.4 Download with resume support</w:t>
      </w:r>
    </w:p>
    <w:p>
      <w:r>
        <w:rPr>
          <w:b w:val="0"/>
          <w:i w:val="0"/>
        </w:rPr>
        <w:t>Prefer wget -c (continues partial downloads). Fall back to `curl -L --retry 3 --continue-at -`. Both support HTTP range requests, which matters for ~2 GB downloads on flaky networks.</w:t>
      </w:r>
    </w:p>
    <w:p>
      <w:pPr>
        <w:pStyle w:val="Heading2"/>
      </w:pPr>
      <w:r>
        <w:rPr>
          <w:color w:val="2C3E50"/>
        </w:rPr>
        <w:t>4.5 Length statistics</w:t>
      </w:r>
    </w:p>
    <w:p>
      <w:r>
        <w:rPr>
          <w:b w:val="0"/>
          <w:i w:val="0"/>
        </w:rPr>
        <w:t>Single-pipeline awk extracts per-ASV sequence lengths from dna-sequences.fasta: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awk '/^&gt;/ {if (seq) print length(seq); seq=""; next} {seq=seq$0} END {print length(seq)}' \</w:t>
        <w:br/>
        <w:t xml:space="preserve">    "$FASTA_PATH" | sort -n | \</w:t>
        <w:br/>
        <w:t>awk 'NR==1 {min=$1} {max=$1; count++} END {</w:t>
        <w:br/>
        <w:t xml:space="preserve">  printf "Min Length: %d\nMax Length: %d\nTotal ASVs: %d\n", min, max, count</w:t>
        <w:br/>
        <w:t>}' &gt; length_summary.txt</w:t>
      </w:r>
    </w:p>
    <w:p>
      <w:r>
        <w:rPr>
          <w:b w:val="0"/>
          <w:i w:val="0"/>
        </w:rPr>
        <w:t>min/max are passed to `qiime feature-classifier extract-reads --p-min-length / --p-max-length`. This narrows the GG2 reference to roughly the same length distribution as the user's ASVs, which improves classification accuracy at genus/species level.</w:t>
      </w:r>
    </w:p>
    <w:p>
      <w:pPr>
        <w:pStyle w:val="Heading2"/>
      </w:pPr>
      <w:r>
        <w:rPr>
          <w:color w:val="2C3E50"/>
        </w:rPr>
        <w:t>4.6 CLASSIFIER_MODE auto-fallback (the new bit)</w:t>
      </w:r>
    </w:p>
    <w:p>
      <w:r>
        <w:rPr>
          <w:b w:val="0"/>
          <w:i w:val="0"/>
        </w:rPr>
        <w:t>The arranger now decides one of two modes BEFORE writing the run-info file, and embeds that decision as CLASSIFIER_MODE=region-specific or CLASSIFIER_MODE=full-length: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PRIMERS_AVAILABLE=false</w:t>
        <w:br/>
        <w:t>[[ "$FWD_PRIMER" != "None" &amp;&amp; "$REV_PRIMER" != "None" \</w:t>
        <w:br/>
        <w:t xml:space="preserve">   &amp;&amp; -n "$FWD_PRIMER" &amp;&amp; -n "$REV_PRIMER" ]] &amp;&amp; PRIMERS_AVAILABLE=true</w:t>
        <w:br/>
        <w:br/>
        <w:t>if $PRIMERS_AVAILABLE; then</w:t>
        <w:br/>
        <w:t xml:space="preserve">  CLASSIFIER_MODE="region-specific"</w:t>
        <w:br/>
        <w:t xml:space="preserve">  TRAINED_CLASSIFIER_QZA="${CLASSIFIER_DIR}/gg2_trained_classifier.qza"</w:t>
        <w:br/>
        <w:t>else</w:t>
        <w:br/>
        <w:t xml:space="preserve">  CLASSIFIER_MODE="full-length"</w:t>
        <w:br/>
        <w:t xml:space="preserve">  TRAINED_CLASSIFIER_QZA="${CLASSIFIER_DIR}/gg2_full_length_trained_classifier.qza"</w:t>
        <w:br/>
        <w:t>fi</w:t>
      </w:r>
    </w:p>
    <w:p>
      <w:r>
        <w:rPr>
          <w:b w:val="0"/>
          <w:i w:val="0"/>
        </w:rPr>
        <w:t>Different filenames so both classifiers can co-exist on disk and be reused independently across projects (region-specific is keyed to a primer set, full-length is reusable for ANY primer set / V-region).</w:t>
      </w:r>
    </w:p>
    <w:p>
      <w:pPr>
        <w:pStyle w:val="Heading2"/>
      </w:pPr>
      <w:r>
        <w:rPr>
          <w:color w:val="2C3E50"/>
        </w:rPr>
        <w:t>4.7 Run-info file emission</w:t>
      </w:r>
    </w:p>
    <w:p>
      <w:r>
        <w:rPr>
          <w:b w:val="0"/>
          <w:i w:val="0"/>
        </w:rPr>
        <w:t>The output run-info file has TWO sections: a machine-readable key=value block (read by step 6/7), and a human-readable 'ready-to-run commands' block at the bottom (Step A: extract-reads, Step B: fit-classifier, Step C: classify-sklearn, Step D: tabulate, Step E: barplot).</w:t>
      </w:r>
    </w:p>
    <w:p>
      <w:r>
        <w:rPr>
          <w:b w:val="0"/>
          <w:i w:val="0"/>
        </w:rPr>
        <w:t>When CLASSIFIER_MODE=full-length, Step A is replaced with an explanatory 'AUTO-SKIPPED' note and Step B's --i-reference-reads is repointed to the full GG2 backbone .fna.qza (instead of the missing extracted .qza). Step 6 then executes that exact plan.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assifier_arran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Decisions are made up-front (versions, paths) so step 6 has a deterministic plan.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QIIME2 version cannot be parsed</w:t>
      </w:r>
    </w:p>
    <w:p>
      <w:r>
        <w:rPr>
          <w:b w:val="0"/>
          <w:i w:val="0"/>
        </w:rPr>
        <w:t>Defaults to 2025.4 -&gt; picks GG2 2024.09. The user can always override with --gg2-version.</w:t>
      </w:r>
    </w:p>
    <w:p>
      <w:pPr>
        <w:pStyle w:val="Heading3"/>
      </w:pPr>
      <w:r>
        <w:rPr>
          <w:color w:val="1F6FEB"/>
        </w:rPr>
        <w:t>Primer info file missing or DETECTION_STATUS=TRIMMED/UNKNOWN</w:t>
      </w:r>
    </w:p>
    <w:p>
      <w:r>
        <w:rPr>
          <w:b w:val="0"/>
          <w:i w:val="0"/>
        </w:rPr>
        <w:t>FWD_PRIMER/REV_PRIMER are set to 'None' and CLASSIFIER_MODE is set to 'full-length'. The Step A extract-reads block in run_info.txt becomes an 'AUTO-SKIPPED' note. Step 6 reads CLASSIFIER_MODE and trains Naive-Bayes directly on the full GG2 backbone -- no user intervention. The pipeline runs end-to-end without error.</w:t>
      </w:r>
    </w:p>
    <w:p>
      <w:pPr>
        <w:pStyle w:val="Heading3"/>
      </w:pPr>
      <w:r>
        <w:rPr>
          <w:color w:val="1F6FEB"/>
        </w:rPr>
        <w:t>Existing GG2 download in target dir</w:t>
      </w:r>
    </w:p>
    <w:p>
      <w:r>
        <w:rPr>
          <w:b w:val="0"/>
          <w:i w:val="0"/>
        </w:rPr>
        <w:t>The download function checks `[[ -f "$dest" ]]` first. Idempotent re-run: re-uses the previous download.</w:t>
      </w:r>
    </w:p>
    <w:p>
      <w:pPr>
        <w:pStyle w:val="Heading3"/>
      </w:pPr>
      <w:r>
        <w:rPr>
          <w:color w:val="1F6FEB"/>
        </w:rPr>
        <w:t>`df` output format differs across BSD/GNU</w:t>
      </w:r>
    </w:p>
    <w:p>
      <w:r>
        <w:rPr>
          <w:b w:val="0"/>
          <w:i w:val="0"/>
        </w:rPr>
        <w:t>We use -k for portability (kilobytes) and parse `awk 'NR==2 {print $4}'`. Tested on macOS BSD df and Linux GNU df.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this script and not just bake commands into step 6?</w:t>
      </w:r>
    </w:p>
    <w:p>
      <w:r>
        <w:rPr>
          <w:b w:val="0"/>
          <w:i w:val="0"/>
        </w:rPr>
        <w:t>Separating 'plan' from 'execute' makes the pipeline auditable: a researcher can read mbx_classifier_run_info.txt and verify every parameter without running the slow training step. It also makes the trained classifier reusable across projects with the same primers + GG2 version.</w:t>
      </w:r>
    </w:p>
    <w:p>
      <w:pPr>
        <w:pStyle w:val="Heading3"/>
      </w:pPr>
      <w:r>
        <w:rPr>
          <w:color w:val="1F6FEB"/>
        </w:rPr>
        <w:t>Resumable downloads</w:t>
      </w:r>
    </w:p>
    <w:p>
      <w:r>
        <w:rPr>
          <w:b w:val="0"/>
          <w:i w:val="0"/>
        </w:rPr>
        <w:t>wget -c re-uses partial downloads byte-for-byte via HTTP Range requests. Curl --continue-at - has the same effect. Both honour the GG2 server's Last-Modified+If-Range semantics.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QIIME2 2025.4 active -&gt; verify GG2 2024.09 is selected.</w:t>
      </w:r>
    </w:p>
    <w:p>
      <w:pPr>
        <w:pStyle w:val="ListBullet"/>
      </w:pPr>
      <w:r>
        <w:t>Pre-create empty GG2 .qza files -&gt; verify --skip-download mode picks them up.</w:t>
      </w:r>
    </w:p>
    <w:p>
      <w:pPr>
        <w:pStyle w:val="ListBullet"/>
      </w:pPr>
      <w:r>
        <w:t>Hand-delete primer_info.txt -&gt; verify run_info.txt has CLASSIFIER_MODE=full-length and an 'AUTO-SKIPPED' Step A note pointing at the full backbone for Step B.</w:t>
      </w:r>
    </w:p>
    <w:p>
      <w:pPr>
        <w:pStyle w:val="ListBullet"/>
      </w:pPr>
      <w:r>
        <w:t>Run with --dry-run -&gt; verify no downloads, no FASTA export.</w:t>
      </w:r>
    </w:p>
    <w:p>
      <w:pPr>
        <w:pStyle w:val="ListBullet"/>
      </w:pPr>
      <w:r>
        <w:t>Verify length_summary.txt min/max match the actual rep_seqs.fasta lengths.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