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6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mbx_classifier_run.sh</w:t>
      </w:r>
    </w:p>
    <w:p>
      <w:pPr>
        <w:jc w:val="center"/>
      </w:pPr>
      <w:r>
        <w:rPr>
          <w:color w:val="2C3E50"/>
          <w:sz w:val="30"/>
        </w:rPr>
        <w:t>Train a Naive Bayes classifier on a primer-extracted GG2 region, then classify ASVs</w:t>
      </w:r>
    </w:p>
    <w:p>
      <w:pPr>
        <w:jc w:val="center"/>
      </w:pPr>
      <w:r>
        <w:rPr>
          <w:i/>
          <w:color w:val="5A6470"/>
          <w:sz w:val="22"/>
        </w:rPr>
        <w:t>Pipeline step 6 -- one of the longest (20-90 min) but fully cacheable.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Execute the taxonomy classification plan that step 5 wrote into mbx_classifier_run_info.txt. Two operating modes are supported, auto-selected from the CLASSIFIER_MODE field of the run-info file:</w:t>
        <w:br/>
        <w:br/>
        <w:t>* CLASSIFIER_MODE=region-specific (the default when both primers are known): extract amplicon-region GG2 reads, train a Naive Bayes classifier on those reads, then classify the user's ASVs. This is slightly more precise at species level.</w:t>
        <w:br/>
        <w:br/>
        <w:t>* CLASSIFIER_MODE=full-length (auto-selected when primers are absent -- typically because the sequencing facility trimmed them before delivery, or because primer detection failed): extract-reads is SKIPPED entirely; Naive-Bayes is trained directly on the full Greengenes2 backbone; the user's ASVs are then classified as usual.</w:t>
        <w:br/>
        <w:br/>
        <w:t>The script is fully idempotent in BOTH modes -- any of the existing artifacts is reused. The dual-mode design is what makes the pipeline robust to the very common case of pre-trimmed primers.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5_classifier_working_dir/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--classifier &lt;path&gt;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Pre-built .qza classifier (skip extract+train)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--confidence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Naive Bayes posterior probability cutoff (default 0.7)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--force-extract / --force-train / --force-classify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toggles to overwrite existing outputs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--skip-extract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5_classifier_working_dir/gg2_extracted_reads.qza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Region-trimmed GG2 reference (region-specific mode only; REUSABLE)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 fit-classifier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5_classifier_working_dir/gg2_trained_classifier.qza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V-region NB classifier (region-specific mode; REUSABLE)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 classify-sklearn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5_classifier_working_dir/gg2_full_length_trained_classifier.qza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Full-length NB classifier (full-length mode; REUSABLE across ANY primer set)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 classify-sklearn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6_classifier_taxonomy/taxonomy.qza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FeatureData[Taxonomy] -- per-ASV taxonomy + confidence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7 (tax csv export)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6_classifier_taxonomy/taxonomy.qzv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Tabulated taxonomy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7 reads taxonomy.qza for `qiime taxa filter-table` (mito/chloro removal) and `qiime taxa barplot`.</w:t>
      </w:r>
    </w:p>
    <w:p>
      <w:pPr>
        <w:pStyle w:val="ListBullet"/>
      </w:pPr>
      <w:r>
        <w:t>Step 14 (ANCOMBC2), 15 (PICRUSt2), 17 (networks) read the level-*.csv files derived from this taxonomy.</w:t>
      </w:r>
    </w:p>
    <w:p>
      <w:pPr>
        <w:pStyle w:val="Heading1"/>
      </w:pPr>
      <w:r>
        <w:rPr>
          <w:color w:val="2C3E50"/>
        </w:rPr>
        <w:t>3. Complete parameter reference</w:t>
      </w:r>
    </w:p>
    <w:p>
      <w:r>
        <w:rPr>
          <w:b w:val="0"/>
          <w:i w:val="0"/>
        </w:rPr>
        <w:t>Idempotency flags are the heart of this script -- each major step has a per-step on-disk sentinel.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--classifier PATH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(unset)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Use a pre-built classifier .qza directly. Skips both extract-reads and fit-classifier-naive-bayes. Useful when reusing a classifier from a previous project (same primers + GG2 version).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--confidence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qiime feature-classifier classify-sklearn --p-confidence. Posterior probability threshold above which a taxonomic label is assigned. 0.7 = QIIME2 default. Lower (0.5-0.6) yields more assignments at the cost of more false positives. Higher (0.8-0.9) yields fewer but more reliable assignments.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--force-extract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Re-run extract-reads even if gg2_extracted_reads.qza exists (e.g. primer changed).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--force-train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Re-run fit-classifier-naive-bayes even if gg2_trained_classifier.qza exists.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--force-classify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Re-run classify-sklearn even if taxonomy.qza exists.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--skip-extract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Skip extract-reads (use existing gg2_extracted_reads.qza or pre-built --classifier).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Read run-info file</w:t>
      </w:r>
    </w:p>
    <w:p>
      <w:r>
        <w:rPr>
          <w:b w:val="0"/>
          <w:i w:val="0"/>
        </w:rPr>
        <w:t>Every parameter (GG2 paths, primer sequences, ASV length range, output paths) is read from `5_classifier_working_dir/mbx_classifier_run_info.txt` via the _read_key() helper. This is the contract that lets step 5 plan and step 6 execute.</w:t>
      </w:r>
    </w:p>
    <w:p>
      <w:pPr>
        <w:pStyle w:val="Heading2"/>
      </w:pPr>
      <w:r>
        <w:rPr>
          <w:color w:val="2C3E50"/>
        </w:rPr>
        <w:t>4.2 Idempotency engine</w:t>
      </w:r>
    </w:p>
    <w:p>
      <w:r>
        <w:rPr>
          <w:b w:val="0"/>
          <w:i w:val="0"/>
        </w:rPr>
        <w:t>For each of the three major steps, the rule is the same: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if [[ -f "$OUTPUT_QZA" ]] &amp;&amp; ! $FORCE_FLAG; then</w:t>
        <w:br/>
        <w:t xml:space="preserve">  skipped "step name"</w:t>
        <w:br/>
        <w:t>else</w:t>
        <w:br/>
        <w:t xml:space="preserve">  qiime ... --o-... "$OUTPUT_QZA"</w:t>
        <w:br/>
        <w:t>fi</w:t>
      </w:r>
    </w:p>
    <w:p>
      <w:r>
        <w:rPr>
          <w:b w:val="0"/>
          <w:i w:val="0"/>
        </w:rPr>
        <w:t>Each skip prints a [SKIP] line with the existing file path. Power users can `rm` a single artifact to re-run only that step.</w:t>
      </w:r>
    </w:p>
    <w:p>
      <w:pPr>
        <w:pStyle w:val="Heading2"/>
      </w:pPr>
      <w:r>
        <w:rPr>
          <w:color w:val="2C3E50"/>
        </w:rPr>
        <w:t>4.3 Extract-reads (region-specific mode only)</w:t>
      </w:r>
    </w:p>
    <w:p>
      <w:r>
        <w:rPr>
          <w:b w:val="0"/>
          <w:i w:val="0"/>
        </w:rPr>
        <w:t>When CLASSIFIER_MODE=region-specific, qiime feature-classifier extract-reads trims the full-length GG2 backbone to amplicons matching --p-f-primer + --p-r-primer, with min/max length filters.</w:t>
      </w:r>
    </w:p>
    <w:p>
      <w:r>
        <w:rPr>
          <w:b w:val="0"/>
          <w:i w:val="0"/>
        </w:rPr>
        <w:t>When CLASSIFIER_MODE=full-length the script branches early: SKIP_EXTRACT is forced to true, this entire step is bypassed, and Step 4.4 below points at the full backbone instead.</w:t>
      </w:r>
    </w:p>
    <w:p>
      <w:pPr>
        <w:pStyle w:val="Heading2"/>
      </w:pPr>
      <w:r>
        <w:rPr>
          <w:color w:val="2C3E50"/>
        </w:rPr>
        <w:t>4.4 Fit Naive Bayes (mode-aware)</w:t>
      </w:r>
    </w:p>
    <w:p>
      <w:r>
        <w:rPr>
          <w:b w:val="0"/>
          <w:i w:val="0"/>
        </w:rPr>
        <w:t>qiime feature-classifier fit-classifier-naive-bayes trains a multinomial NB on k-mer features.</w:t>
      </w:r>
    </w:p>
    <w:p>
      <w:r>
        <w:rPr>
          <w:b w:val="0"/>
          <w:i w:val="0"/>
        </w:rPr>
        <w:t>Region-specific mode: --i-reference-reads is gg2_extracted_reads.qza (the V-region trim from step 4.3). Runtime 20-60 min, classifier .qza ~500 MB - 1 GB.</w:t>
      </w:r>
    </w:p>
    <w:p>
      <w:r>
        <w:rPr>
          <w:b w:val="0"/>
          <w:i w:val="0"/>
        </w:rPr>
        <w:t>Full-length mode: --i-reference-reads is the full GG2 backbone .fna.qza directly. Runtime 30-90 min, classifier .qza ~1.5-3 GB. Both modes use 8-16 GB RAM. Both classifiers are reusable across projects -- the full-length one is reusable across ANY primer set; the region-specific one is reusable only for matching primers + GG2 version.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if [[ "$CLASSIFIER_MODE" == "full-length" ]]; then</w:t>
        <w:br/>
        <w:t xml:space="preserve">  REF_QZA="$GG2_FNA_QZA"   # full backbone, no extract step</w:t>
        <w:br/>
        <w:t>else</w:t>
        <w:br/>
        <w:t xml:space="preserve">  REF_QZA="$EXTRACTED_QZA"  # V-region trimmed</w:t>
        <w:br/>
        <w:t>fi</w:t>
        <w:br/>
        <w:t>qiime feature-classifier fit-classifier-naive-bayes \</w:t>
        <w:br/>
        <w:t xml:space="preserve">  --i-reference-reads    "$REF_QZA" \</w:t>
        <w:br/>
        <w:t xml:space="preserve">  --i-reference-taxonomy "$GG2_TAX_QZA" \</w:t>
        <w:br/>
        <w:t xml:space="preserve">  --o-classifier         "$TRAINED_QZA"</w:t>
      </w:r>
    </w:p>
    <w:p>
      <w:pPr>
        <w:pStyle w:val="Heading2"/>
      </w:pPr>
      <w:r>
        <w:rPr>
          <w:color w:val="2C3E50"/>
        </w:rPr>
        <w:t>4.5 Classify-sklearn</w:t>
      </w:r>
    </w:p>
    <w:p>
      <w:r>
        <w:rPr>
          <w:b w:val="0"/>
          <w:i w:val="0"/>
        </w:rPr>
        <w:t>qiime feature-classifier classify-sklearn applies the trained model to the user's representative_sequences.qza. --p-n-jobs is set to the auto-detected core count. --p-confidence defaults to 0.7.</w:t>
      </w:r>
    </w:p>
    <w:p>
      <w:pPr>
        <w:pStyle w:val="Heading2"/>
      </w:pPr>
      <w:r>
        <w:rPr>
          <w:color w:val="2C3E50"/>
        </w:rPr>
        <w:t>4.6 Tabulate taxonomy</w:t>
      </w:r>
    </w:p>
    <w:p>
      <w:r>
        <w:rPr>
          <w:b w:val="0"/>
          <w:i w:val="0"/>
        </w:rPr>
        <w:t>qiime metadata tabulate produces a clickable QZV. This is the only one of the four artifacts that ALWAYS gets re-tabulated when --force-classify fires (cheap to regenerate).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ifier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Each artifact is checked on disk before being recomputed. Force flags override.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Primers are 'None' but no --classifier provided</w:t>
      </w:r>
    </w:p>
    <w:p>
      <w:r>
        <w:rPr>
          <w:b w:val="0"/>
          <w:i w:val="0"/>
        </w:rPr>
        <w:t>The script aborts with a list of three options for the user, including a clickable URL for the pre-built GG2 V4 classifier.</w:t>
      </w:r>
    </w:p>
    <w:p>
      <w:pPr>
        <w:pStyle w:val="Heading3"/>
      </w:pPr>
      <w:r>
        <w:rPr>
          <w:color w:val="1F6FEB"/>
        </w:rPr>
        <w:t>Memory error during fit-classifier</w:t>
      </w:r>
    </w:p>
    <w:p>
      <w:r>
        <w:rPr>
          <w:b w:val="0"/>
          <w:i w:val="0"/>
        </w:rPr>
        <w:t>Naive Bayes feature counting needs &gt;&gt; the size of the reference alone. We document the 8-16 GB requirement up-front. If the user's machine cannot accommodate, the only workaround is a pre-built classifier.</w:t>
      </w:r>
    </w:p>
    <w:p>
      <w:pPr>
        <w:pStyle w:val="Heading3"/>
      </w:pPr>
      <w:r>
        <w:rPr>
          <w:color w:val="1F6FEB"/>
        </w:rPr>
        <w:t>Stale extracted_reads.qza vs new primers</w:t>
      </w:r>
    </w:p>
    <w:p>
      <w:r>
        <w:rPr>
          <w:b w:val="0"/>
          <w:i w:val="0"/>
        </w:rPr>
        <w:t>If the user re-runs step 5 with different primers but doesn't pass --force-extract here, the old extracted reads are reused. Mitigation: --force-extract is documented prominently.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Reusability of intermediates</w:t>
      </w:r>
    </w:p>
    <w:p>
      <w:r>
        <w:rPr>
          <w:b w:val="0"/>
          <w:i w:val="0"/>
        </w:rPr>
        <w:t>extracted_reads.qza and trained_classifier.qza live in 5_classifier_working_dir/, NOT in the per-run output. This intentionally invites cross-project reuse: copy that directory to a new project's mbX_pro_outputs and step 6 will skip extract+train automatically.</w:t>
      </w:r>
    </w:p>
    <w:p>
      <w:pPr>
        <w:pStyle w:val="Heading3"/>
      </w:pPr>
      <w:r>
        <w:rPr>
          <w:color w:val="1F6FEB"/>
        </w:rPr>
        <w:t>Confidence threshold rationale</w:t>
      </w:r>
    </w:p>
    <w:p>
      <w:r>
        <w:rPr>
          <w:b w:val="0"/>
          <w:i w:val="0"/>
        </w:rPr>
        <w:t>0.7 is QIIME2's default and matches Bokulich et al. 2018 Mol Ecol Resour benchmarks. We expose --confidence so users running comparison studies can match their lab's previous setting.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all artifacts absent -&gt; verify all 3 commands run.</w:t>
      </w:r>
    </w:p>
    <w:p>
      <w:pPr>
        <w:pStyle w:val="ListBullet"/>
      </w:pPr>
      <w:r>
        <w:t>Re-run -&gt; verify all 3 are skipped.</w:t>
      </w:r>
    </w:p>
    <w:p>
      <w:pPr>
        <w:pStyle w:val="ListBullet"/>
      </w:pPr>
      <w:r>
        <w:t>Re-run with --force-classify -&gt; verify only classify-sklearn runs.</w:t>
      </w:r>
    </w:p>
    <w:p>
      <w:pPr>
        <w:pStyle w:val="ListBullet"/>
      </w:pPr>
      <w:r>
        <w:t>Run with --classifier &lt;prebuilt.qza&gt; -&gt; verify extract+train both skipped.</w:t>
      </w:r>
    </w:p>
    <w:p>
      <w:pPr>
        <w:pStyle w:val="ListBullet"/>
      </w:pPr>
      <w:r>
        <w:t>Run with primers='None' and no --classifier -&gt; verify the 3-option error fires.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