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7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mbx_taxonomy_run.sh</w:t>
      </w:r>
    </w:p>
    <w:p>
      <w:pPr>
        <w:jc w:val="center"/>
      </w:pPr>
      <w:r>
        <w:rPr>
          <w:color w:val="2C3E50"/>
          <w:sz w:val="30"/>
        </w:rPr>
        <w:t>Filter mitochondria/chloroplasts, build bar plot, export 7 level CSVs</w:t>
      </w:r>
    </w:p>
    <w:p>
      <w:pPr>
        <w:jc w:val="center"/>
      </w:pPr>
      <w:r>
        <w:rPr>
          <w:i/>
          <w:color w:val="5A6470"/>
          <w:sz w:val="22"/>
        </w:rPr>
        <w:t>Pipeline step 7 -- the taxonomy table-formatting bridge.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Convert the QIIME2 .qza taxonomy + feature table into the seven level-*.csv files that the mbX R package consumes. Filter mitochondria + chloroplasts before bar-plotting (critical for plant/soil samples) and emit the canonical filtered feature table that every downstream step uses.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Directory containing 6_classifier_taxonomy/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&lt;metadata.txt&gt;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QIIME2 metadata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--exclude TERMS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Comma-separated taxa names (default: mitochondria,chloroplast)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--skip-filter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 (do NOT filter)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7_taxonomy_csv/feature_table_filtered.qza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Mito/chloro-removed FeatureTable[Frequency]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every later step (alpha/beta/ANCOMBC/PICRUSt/...)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7_taxonomy_csv/taxa_bar_plots.qzv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Multi-level bar plot QZV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 + 8/9/10 R steps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7_taxonomy_csv/level-1.csv ... level-7.csv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Wide-format absolute counts (sample-id rows, taxon columns)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8 (ezclean), 9 (ezviz), 10 (ezstat), 16 (ML), 17 (networks)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7_taxonomy_csv/mbx_taxonomy_info.txt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K=V file with all paths + R usage examples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8 onwards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Steps 8/9/10 use the level CSVs as direct input to mbX::ezclean/ezviz/ezstat.</w:t>
      </w:r>
    </w:p>
    <w:p>
      <w:pPr>
        <w:pStyle w:val="ListBullet"/>
      </w:pPr>
      <w:r>
        <w:t>Step 11 reads feature_table_filtered.qza for tree+depth selection.</w:t>
      </w:r>
    </w:p>
    <w:p>
      <w:pPr>
        <w:pStyle w:val="ListBullet"/>
      </w:pPr>
      <w:r>
        <w:t>Step 14 collapses the filtered table at multiple levels for ANCOMBC2.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--exclude TERMS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mitochondria,chloroplast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Pass-through to qiime taxa filter-table --p-exclude. Comma-separated, partial-match (any taxon string containing this substring at any level is dropped).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--skip-filter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Bypass filtering -- only useful when the user has confirmed there is no host or plastid contamination.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Auto-discover inputs</w:t>
      </w:r>
    </w:p>
    <w:p>
      <w:r>
        <w:rPr>
          <w:b w:val="0"/>
          <w:i w:val="0"/>
        </w:rPr>
        <w:t>FEATURE_TABLE_QZA is read from 5_classifier_working_dir/mbx_classifier_run_info.txt. taxonomy.qza is taken from 6_classifier_taxonomy/. The user only supplies the metadata.txt path explicitly because it was never stored in the run_info file (intentional -- metadata path is project-specific).</w:t>
      </w:r>
    </w:p>
    <w:p>
      <w:pPr>
        <w:pStyle w:val="Heading2"/>
      </w:pPr>
      <w:r>
        <w:rPr>
          <w:color w:val="2C3E50"/>
        </w:rPr>
        <w:t>4.2 Metadata header validation</w:t>
      </w:r>
    </w:p>
    <w:p>
      <w:r>
        <w:rPr>
          <w:b w:val="0"/>
          <w:i w:val="0"/>
        </w:rPr>
        <w:t>Same logic as step 4: first column header must match the QIIME2-valid set. We pre-check before invoking qiime to surface the error in seconds.</w:t>
      </w:r>
    </w:p>
    <w:p>
      <w:pPr>
        <w:pStyle w:val="Heading2"/>
      </w:pPr>
      <w:r>
        <w:rPr>
          <w:color w:val="2C3E50"/>
        </w:rPr>
        <w:t>4.3 Filter mitochondria + chloroplasts</w:t>
      </w:r>
    </w:p>
    <w:p>
      <w:r>
        <w:rPr>
          <w:b w:val="0"/>
          <w:i w:val="0"/>
        </w:rPr>
        <w:t>qiime taxa filter-table is called with --p-exclude. This drops any feature whose taxonomy string contains 'mitochondria' or 'chloroplast' at ANY level. The result is feature_table_filtered.qza. Idempotent: if the file exists we skip.</w:t>
      </w:r>
    </w:p>
    <w:p>
      <w:r>
        <w:rPr>
          <w:b w:val="0"/>
          <w:i w:val="0"/>
        </w:rPr>
        <w:t>WHY this matters: in plant/soil samples, mitochondrial and plastid 16S can constitute 30-70% of reads. Without filtering, relative abundance plots are dominated by these eukaryotic sequences, and downstream stats become uninterpretable.</w:t>
      </w:r>
    </w:p>
    <w:p>
      <w:pPr>
        <w:pStyle w:val="Heading2"/>
      </w:pPr>
      <w:r>
        <w:rPr>
          <w:color w:val="2C3E50"/>
        </w:rPr>
        <w:t>4.4 Bar plot generation</w:t>
      </w:r>
    </w:p>
    <w:p>
      <w:r>
        <w:rPr>
          <w:b w:val="0"/>
          <w:i w:val="0"/>
        </w:rPr>
        <w:t>qiime taxa barplot consumes the filtered table + taxonomy + metadata. Output is a single QZV that contains relative-abundance bar charts at every taxonomic level. The same QZV exports cleanly to 7 level-*.csv files.</w:t>
      </w:r>
    </w:p>
    <w:p>
      <w:pPr>
        <w:pStyle w:val="Heading2"/>
      </w:pPr>
      <w:r>
        <w:rPr>
          <w:color w:val="2C3E50"/>
        </w:rPr>
        <w:t>4.5 Level-CSV export</w:t>
      </w:r>
    </w:p>
    <w:p>
      <w:r>
        <w:rPr>
          <w:b w:val="0"/>
          <w:i w:val="0"/>
        </w:rPr>
        <w:t>qiime tools export on the bar-plot QZV produces level-1.csv ... level-7.csv (named by the QIIME2 taxa-barplot internals). Each CSV is a wide table: rows = samples, columns = taxa at that level + a column per metadata variable. The `cp` step moves them out of the staging subdir into the canonical `7_taxonomy_csv/` directory.</w:t>
      </w:r>
    </w:p>
    <w:p>
      <w:r>
        <w:rPr>
          <w:b w:val="0"/>
          <w:i w:val="0"/>
        </w:rPr>
        <w:t>If a level cannot be exported (e.g. taxonomy did not reach species level for any feature), a warning fires but the pipeline proceeds. LEVELS_PRESENT is reported.</w:t>
      </w:r>
    </w:p>
    <w:p>
      <w:pPr>
        <w:pStyle w:val="Heading2"/>
      </w:pPr>
      <w:r>
        <w:rPr>
          <w:color w:val="2C3E50"/>
        </w:rPr>
        <w:t>4.6 Info-file emission</w:t>
      </w:r>
    </w:p>
    <w:p>
      <w:r>
        <w:rPr>
          <w:b w:val="0"/>
          <w:i w:val="0"/>
        </w:rPr>
        <w:t>mbx_taxonomy_info.txt records the rank of each level (1=Domain, 2=Phylum, ..., 7=Species), every CSV path, and inline R usage examples. Steps 8+ rely on this file to find inputs.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axonomy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The barplot QZV is the universal source from which all 7 level CSVs derive.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Sample IDs in feature table absent from metadata</w:t>
      </w:r>
    </w:p>
    <w:p>
      <w:r>
        <w:rPr>
          <w:b w:val="0"/>
          <w:i w:val="0"/>
        </w:rPr>
        <w:t>qiime taxa barplot will fail with 'No sample data shared'. We pre-validate metadata header but do NOT do a full sample-ID intersection -- that would be redundant since QIIME2's error is clear.</w:t>
      </w:r>
    </w:p>
    <w:p>
      <w:pPr>
        <w:pStyle w:val="Heading3"/>
      </w:pPr>
      <w:r>
        <w:rPr>
          <w:color w:val="1F6FEB"/>
        </w:rPr>
        <w:t>Custom taxa exclusion list</w:t>
      </w:r>
    </w:p>
    <w:p>
      <w:r>
        <w:rPr>
          <w:b w:val="0"/>
          <w:i w:val="0"/>
        </w:rPr>
        <w:t>--exclude lets users add 'unassigned' or 'eukaryota' in addition to the default. Each term is partial-matched against the full taxonomy string.</w:t>
      </w:r>
    </w:p>
    <w:p>
      <w:pPr>
        <w:pStyle w:val="Heading3"/>
      </w:pPr>
      <w:r>
        <w:rPr>
          <w:color w:val="1F6FEB"/>
        </w:rPr>
        <w:t>Less than 7 levels exported</w:t>
      </w:r>
    </w:p>
    <w:p>
      <w:r>
        <w:rPr>
          <w:b w:val="0"/>
          <w:i w:val="0"/>
        </w:rPr>
        <w:t>Some classifiers (e.g. SILVA) commonly stop at level 6. The script tolerates missing higher levels with a per-level warning. Subsequent scripts (8/9/10) loop over [1..7] but skip missing files.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the bar plot is the source of truth for level CSVs</w:t>
      </w:r>
    </w:p>
    <w:p>
      <w:r>
        <w:rPr>
          <w:b w:val="0"/>
          <w:i w:val="0"/>
        </w:rPr>
        <w:t>QIIME2 stores per-level CSVs as files INSIDE the .qzv. There is no `qiime taxa collapse` -&gt; `feature-table summarize` -&gt; CSV path that produces the exact same format. Going via the barplot QZV is the supported, idiomatic route.</w:t>
      </w:r>
    </w:p>
    <w:p>
      <w:pPr>
        <w:pStyle w:val="Heading3"/>
      </w:pPr>
      <w:r>
        <w:rPr>
          <w:color w:val="1F6FEB"/>
        </w:rPr>
        <w:t>filtered table as the canonical input downstream</w:t>
      </w:r>
    </w:p>
    <w:p>
      <w:r>
        <w:rPr>
          <w:b w:val="0"/>
          <w:i w:val="0"/>
        </w:rPr>
        <w:t>Every later step preferentially reads `7_taxonomy_csv/feature_table_filtered.qza` if it exists. This is captured explicitly in step 11's auto-discovery logic.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with default exclusion -&gt; verify mitochondria/chloroplast features dropped (compare counts in feature_table.qza vs feature_table_filtered.qza).</w:t>
      </w:r>
    </w:p>
    <w:p>
      <w:pPr>
        <w:pStyle w:val="ListBullet"/>
      </w:pPr>
      <w:r>
        <w:t>Run with --skip-filter -&gt; verify the unfiltered table is used for the bar plot.</w:t>
      </w:r>
    </w:p>
    <w:p>
      <w:pPr>
        <w:pStyle w:val="ListBullet"/>
      </w:pPr>
      <w:r>
        <w:t>Run with metadata containing fewer samples than the feature table -&gt; verify QIIME2's actual error message is surfaced.</w:t>
      </w:r>
    </w:p>
    <w:p>
      <w:pPr>
        <w:pStyle w:val="ListBullet"/>
      </w:pPr>
      <w:r>
        <w:t>Verify level-6.csv (genus) opens cleanly in mbX::ezclean("...", "metadata.txt", "g").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