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109B6" w14:textId="77777777" w:rsidR="009023E4" w:rsidRPr="0026164A" w:rsidRDefault="009023E4" w:rsidP="009023E4">
      <w:pPr>
        <w:rPr>
          <w:b/>
          <w:bCs/>
          <w:sz w:val="36"/>
          <w:szCs w:val="36"/>
          <w:u w:val="single"/>
        </w:rPr>
      </w:pPr>
      <w:r w:rsidRPr="0026164A">
        <w:rPr>
          <w:b/>
          <w:bCs/>
          <w:sz w:val="36"/>
          <w:szCs w:val="36"/>
          <w:u w:val="single"/>
        </w:rPr>
        <w:t>Objective:</w:t>
      </w:r>
    </w:p>
    <w:p w14:paraId="07EE73B9" w14:textId="77777777" w:rsidR="009023E4" w:rsidRDefault="009023E4" w:rsidP="009023E4">
      <w:pPr>
        <w:rPr>
          <w:sz w:val="24"/>
          <w:szCs w:val="24"/>
        </w:rPr>
      </w:pPr>
      <w:r w:rsidRPr="00564A88">
        <w:rPr>
          <w:sz w:val="24"/>
          <w:szCs w:val="24"/>
        </w:rPr>
        <w:t xml:space="preserve">The objective is to develop an innovative digital solution, termed the </w:t>
      </w:r>
      <w:r w:rsidRPr="00564A88">
        <w:rPr>
          <w:sz w:val="24"/>
          <w:szCs w:val="24"/>
          <w:highlight w:val="yellow"/>
        </w:rPr>
        <w:t>"Bail Reckoner,"</w:t>
      </w:r>
      <w:r w:rsidRPr="00564A88">
        <w:rPr>
          <w:sz w:val="24"/>
          <w:szCs w:val="24"/>
        </w:rPr>
        <w:t xml:space="preserve"> designed to assist </w:t>
      </w:r>
      <w:r w:rsidRPr="00564A88">
        <w:rPr>
          <w:sz w:val="24"/>
          <w:szCs w:val="24"/>
          <w:highlight w:val="yellow"/>
        </w:rPr>
        <w:t>undertrial prisoners</w:t>
      </w:r>
      <w:r w:rsidRPr="00564A88">
        <w:rPr>
          <w:sz w:val="24"/>
          <w:szCs w:val="24"/>
        </w:rPr>
        <w:t xml:space="preserve">, </w:t>
      </w:r>
      <w:r w:rsidRPr="00564A88">
        <w:rPr>
          <w:sz w:val="24"/>
          <w:szCs w:val="24"/>
          <w:highlight w:val="yellow"/>
        </w:rPr>
        <w:t>legal aid providers</w:t>
      </w:r>
      <w:r w:rsidRPr="00564A88">
        <w:rPr>
          <w:sz w:val="24"/>
          <w:szCs w:val="24"/>
        </w:rPr>
        <w:t xml:space="preserve">, and </w:t>
      </w:r>
      <w:r w:rsidRPr="00564A88">
        <w:rPr>
          <w:sz w:val="24"/>
          <w:szCs w:val="24"/>
          <w:highlight w:val="yellow"/>
        </w:rPr>
        <w:t>judicial authorities</w:t>
      </w:r>
      <w:r w:rsidRPr="00564A88">
        <w:rPr>
          <w:sz w:val="24"/>
          <w:szCs w:val="24"/>
        </w:rPr>
        <w:t xml:space="preserve"> in streamlining the bail process. </w:t>
      </w:r>
    </w:p>
    <w:p w14:paraId="61DA2332" w14:textId="77777777" w:rsidR="009023E4" w:rsidRPr="00564A88" w:rsidRDefault="009023E4" w:rsidP="009023E4">
      <w:pPr>
        <w:rPr>
          <w:sz w:val="24"/>
          <w:szCs w:val="24"/>
        </w:rPr>
      </w:pPr>
    </w:p>
    <w:p w14:paraId="08852EB4" w14:textId="77777777" w:rsidR="009023E4" w:rsidRDefault="009023E4" w:rsidP="009023E4">
      <w:pPr>
        <w:rPr>
          <w:sz w:val="24"/>
          <w:szCs w:val="24"/>
        </w:rPr>
      </w:pPr>
      <w:r w:rsidRPr="00564A88">
        <w:rPr>
          <w:sz w:val="24"/>
          <w:szCs w:val="24"/>
        </w:rPr>
        <w:t xml:space="preserve">The Bail Reckoner aims to simplify and expedite the bail application and evaluation process by considering various legal and procedural parameters. Parameters to Consider for integration in the Tool: </w:t>
      </w:r>
    </w:p>
    <w:p w14:paraId="785D5454" w14:textId="77777777" w:rsidR="009023E4" w:rsidRDefault="009023E4" w:rsidP="009023E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64A88">
        <w:rPr>
          <w:sz w:val="24"/>
          <w:szCs w:val="24"/>
          <w:highlight w:val="cyan"/>
        </w:rPr>
        <w:t>Nature of the Offense and Penal Provisions</w:t>
      </w:r>
      <w:r w:rsidRPr="00564A88">
        <w:rPr>
          <w:sz w:val="24"/>
          <w:szCs w:val="24"/>
        </w:rPr>
        <w:t xml:space="preserve">: o Seek the inputs for the charges framed (can be multiple charges, and if they are compoundable etc). In this regard Statutes like </w:t>
      </w:r>
    </w:p>
    <w:p w14:paraId="2F790969" w14:textId="77777777" w:rsidR="009023E4" w:rsidRDefault="009023E4" w:rsidP="009023E4">
      <w:pPr>
        <w:pStyle w:val="ListParagraph"/>
        <w:numPr>
          <w:ilvl w:val="5"/>
          <w:numId w:val="29"/>
        </w:numPr>
        <w:rPr>
          <w:sz w:val="24"/>
          <w:szCs w:val="24"/>
        </w:rPr>
      </w:pPr>
      <w:r w:rsidRPr="00564A88">
        <w:rPr>
          <w:sz w:val="24"/>
          <w:szCs w:val="24"/>
        </w:rPr>
        <w:t xml:space="preserve">Indian Penal Code,1860 and the upcoming </w:t>
      </w:r>
      <w:r>
        <w:rPr>
          <w:sz w:val="24"/>
          <w:szCs w:val="24"/>
        </w:rPr>
        <w:t xml:space="preserve">            </w:t>
      </w:r>
    </w:p>
    <w:p w14:paraId="516AD464" w14:textId="77777777" w:rsidR="009023E4" w:rsidRDefault="009023E4" w:rsidP="009023E4">
      <w:pPr>
        <w:pStyle w:val="ListParagraph"/>
        <w:numPr>
          <w:ilvl w:val="5"/>
          <w:numId w:val="29"/>
        </w:numPr>
        <w:rPr>
          <w:sz w:val="24"/>
          <w:szCs w:val="24"/>
        </w:rPr>
      </w:pPr>
      <w:r w:rsidRPr="00564A88">
        <w:rPr>
          <w:sz w:val="24"/>
          <w:szCs w:val="24"/>
        </w:rPr>
        <w:t xml:space="preserve">Bhartiya Nyaya Sanhita 2023; </w:t>
      </w:r>
    </w:p>
    <w:p w14:paraId="0A62D29A" w14:textId="77777777" w:rsidR="009023E4" w:rsidRDefault="009023E4" w:rsidP="009023E4">
      <w:pPr>
        <w:pStyle w:val="ListParagraph"/>
        <w:numPr>
          <w:ilvl w:val="5"/>
          <w:numId w:val="29"/>
        </w:numPr>
        <w:rPr>
          <w:sz w:val="24"/>
          <w:szCs w:val="24"/>
        </w:rPr>
      </w:pPr>
      <w:r w:rsidRPr="00564A88">
        <w:rPr>
          <w:sz w:val="24"/>
          <w:szCs w:val="24"/>
        </w:rPr>
        <w:t xml:space="preserve">Bhartiya Suraksha Sanhita 2023; and </w:t>
      </w:r>
    </w:p>
    <w:p w14:paraId="0C36225C" w14:textId="77777777" w:rsidR="009023E4" w:rsidRDefault="009023E4" w:rsidP="009023E4">
      <w:pPr>
        <w:pStyle w:val="ListParagraph"/>
        <w:numPr>
          <w:ilvl w:val="5"/>
          <w:numId w:val="29"/>
        </w:numPr>
        <w:rPr>
          <w:sz w:val="24"/>
          <w:szCs w:val="24"/>
        </w:rPr>
      </w:pPr>
      <w:r w:rsidRPr="00564A88">
        <w:rPr>
          <w:sz w:val="24"/>
          <w:szCs w:val="24"/>
        </w:rPr>
        <w:t>Bhartiya Saakshya Adhiniyam 2023; should be covered.</w:t>
      </w:r>
    </w:p>
    <w:p w14:paraId="13D0D0AE" w14:textId="77777777" w:rsidR="009023E4" w:rsidRPr="00C75E23" w:rsidRDefault="009023E4" w:rsidP="009023E4">
      <w:pPr>
        <w:ind w:left="2160"/>
        <w:rPr>
          <w:sz w:val="24"/>
          <w:szCs w:val="24"/>
        </w:rPr>
      </w:pPr>
    </w:p>
    <w:p w14:paraId="4CE271F6" w14:textId="77777777" w:rsidR="009023E4" w:rsidRDefault="009023E4" w:rsidP="009023E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64A88">
        <w:rPr>
          <w:sz w:val="24"/>
          <w:szCs w:val="24"/>
        </w:rPr>
        <w:t xml:space="preserve">Special statutes on the following under-mentioned areas should also be covered: </w:t>
      </w:r>
    </w:p>
    <w:p w14:paraId="263AC089" w14:textId="77777777" w:rsidR="009023E4" w:rsidRDefault="009023E4" w:rsidP="009023E4">
      <w:pPr>
        <w:pStyle w:val="ListParagraph"/>
        <w:numPr>
          <w:ilvl w:val="6"/>
          <w:numId w:val="29"/>
        </w:numPr>
        <w:rPr>
          <w:sz w:val="24"/>
          <w:szCs w:val="24"/>
        </w:rPr>
      </w:pPr>
      <w:r w:rsidRPr="00564A88">
        <w:rPr>
          <w:sz w:val="24"/>
          <w:szCs w:val="24"/>
        </w:rPr>
        <w:t>Crimes Against SCs and STs</w:t>
      </w:r>
    </w:p>
    <w:p w14:paraId="36F91D43" w14:textId="77777777" w:rsidR="009023E4" w:rsidRPr="00C75E23" w:rsidRDefault="009023E4" w:rsidP="009023E4">
      <w:pPr>
        <w:pStyle w:val="ListParagraph"/>
        <w:numPr>
          <w:ilvl w:val="6"/>
          <w:numId w:val="29"/>
        </w:numPr>
        <w:rPr>
          <w:sz w:val="24"/>
          <w:szCs w:val="24"/>
        </w:rPr>
      </w:pPr>
      <w:r w:rsidRPr="00C75E23">
        <w:rPr>
          <w:sz w:val="24"/>
          <w:szCs w:val="24"/>
        </w:rPr>
        <w:t>Cyber Crimes</w:t>
      </w:r>
    </w:p>
    <w:p w14:paraId="0DE476D9" w14:textId="77777777" w:rsidR="009023E4" w:rsidRPr="00C75E23" w:rsidRDefault="009023E4" w:rsidP="009023E4">
      <w:pPr>
        <w:pStyle w:val="ListParagraph"/>
        <w:numPr>
          <w:ilvl w:val="6"/>
          <w:numId w:val="29"/>
        </w:numPr>
        <w:rPr>
          <w:sz w:val="24"/>
          <w:szCs w:val="24"/>
        </w:rPr>
      </w:pPr>
      <w:r w:rsidRPr="00C75E23">
        <w:rPr>
          <w:sz w:val="24"/>
          <w:szCs w:val="24"/>
        </w:rPr>
        <w:t xml:space="preserve">Crimes Against Women </w:t>
      </w:r>
    </w:p>
    <w:p w14:paraId="10B01EB4" w14:textId="77777777" w:rsidR="009023E4" w:rsidRPr="00C75E23" w:rsidRDefault="009023E4" w:rsidP="009023E4">
      <w:pPr>
        <w:pStyle w:val="ListParagraph"/>
        <w:numPr>
          <w:ilvl w:val="6"/>
          <w:numId w:val="29"/>
        </w:numPr>
        <w:rPr>
          <w:sz w:val="24"/>
          <w:szCs w:val="24"/>
        </w:rPr>
      </w:pPr>
      <w:r w:rsidRPr="00C75E23">
        <w:rPr>
          <w:sz w:val="24"/>
          <w:szCs w:val="24"/>
        </w:rPr>
        <w:t>Crimes Against Children</w:t>
      </w:r>
    </w:p>
    <w:p w14:paraId="4F9697E3" w14:textId="77777777" w:rsidR="009023E4" w:rsidRPr="00C75E23" w:rsidRDefault="009023E4" w:rsidP="009023E4">
      <w:pPr>
        <w:pStyle w:val="ListParagraph"/>
        <w:numPr>
          <w:ilvl w:val="6"/>
          <w:numId w:val="29"/>
        </w:numPr>
        <w:rPr>
          <w:sz w:val="24"/>
          <w:szCs w:val="24"/>
        </w:rPr>
      </w:pPr>
      <w:r w:rsidRPr="00C75E23">
        <w:rPr>
          <w:sz w:val="24"/>
          <w:szCs w:val="24"/>
        </w:rPr>
        <w:t>Offences Against the State</w:t>
      </w:r>
    </w:p>
    <w:p w14:paraId="5F4DB7A7" w14:textId="77777777" w:rsidR="009023E4" w:rsidRPr="00C75E23" w:rsidRDefault="009023E4" w:rsidP="009023E4">
      <w:pPr>
        <w:pStyle w:val="ListParagraph"/>
        <w:numPr>
          <w:ilvl w:val="6"/>
          <w:numId w:val="29"/>
        </w:numPr>
        <w:rPr>
          <w:sz w:val="24"/>
          <w:szCs w:val="24"/>
        </w:rPr>
      </w:pPr>
      <w:r w:rsidRPr="00C75E23">
        <w:rPr>
          <w:sz w:val="24"/>
          <w:szCs w:val="24"/>
        </w:rPr>
        <w:t>Economic Offence</w:t>
      </w:r>
    </w:p>
    <w:p w14:paraId="438B79DA" w14:textId="77777777" w:rsidR="009023E4" w:rsidRPr="00C75E23" w:rsidRDefault="009023E4" w:rsidP="009023E4">
      <w:pPr>
        <w:pStyle w:val="ListParagraph"/>
        <w:numPr>
          <w:ilvl w:val="6"/>
          <w:numId w:val="29"/>
        </w:numPr>
        <w:rPr>
          <w:sz w:val="24"/>
          <w:szCs w:val="24"/>
        </w:rPr>
      </w:pPr>
      <w:r w:rsidRPr="00C75E23">
        <w:rPr>
          <w:sz w:val="24"/>
          <w:szCs w:val="24"/>
        </w:rPr>
        <w:t>Crimes Against Foreigners</w:t>
      </w:r>
    </w:p>
    <w:p w14:paraId="58CE8785" w14:textId="77777777" w:rsidR="009023E4" w:rsidRDefault="009023E4" w:rsidP="009023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564A88">
        <w:rPr>
          <w:sz w:val="24"/>
          <w:szCs w:val="24"/>
        </w:rPr>
        <w:t xml:space="preserve"> a</w:t>
      </w:r>
      <w:r w:rsidRPr="00564A88">
        <w:rPr>
          <w:sz w:val="24"/>
          <w:szCs w:val="24"/>
          <w:highlight w:val="cyan"/>
        </w:rPr>
        <w:t>. Develop a comprehensive backend database to map penalties with sections of various Acts/Laws</w:t>
      </w:r>
      <w:r w:rsidRPr="00564A88">
        <w:rPr>
          <w:sz w:val="24"/>
          <w:szCs w:val="24"/>
        </w:rPr>
        <w:t xml:space="preserve">. </w:t>
      </w:r>
    </w:p>
    <w:p w14:paraId="0631E5AB" w14:textId="77777777" w:rsidR="009023E4" w:rsidRDefault="009023E4" w:rsidP="009023E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64A88">
        <w:rPr>
          <w:sz w:val="24"/>
          <w:szCs w:val="24"/>
        </w:rPr>
        <w:t xml:space="preserve">b. </w:t>
      </w:r>
      <w:r w:rsidRPr="00564A88">
        <w:rPr>
          <w:sz w:val="24"/>
          <w:szCs w:val="24"/>
          <w:highlight w:val="cyan"/>
        </w:rPr>
        <w:t>Link and provide detailed information on the nature of offenses and corresponding legal provisions</w:t>
      </w:r>
      <w:r w:rsidRPr="00564A88">
        <w:rPr>
          <w:sz w:val="24"/>
          <w:szCs w:val="24"/>
        </w:rPr>
        <w:t xml:space="preserve">. </w:t>
      </w:r>
    </w:p>
    <w:p w14:paraId="43447742" w14:textId="77777777" w:rsidR="009023E4" w:rsidRDefault="009023E4" w:rsidP="009023E4">
      <w:pPr>
        <w:rPr>
          <w:sz w:val="24"/>
          <w:szCs w:val="24"/>
        </w:rPr>
      </w:pPr>
      <w:r w:rsidRPr="00564A88">
        <w:rPr>
          <w:sz w:val="24"/>
          <w:szCs w:val="24"/>
        </w:rPr>
        <w:t xml:space="preserve">2. </w:t>
      </w:r>
      <w:r w:rsidRPr="00564A88">
        <w:rPr>
          <w:sz w:val="24"/>
          <w:szCs w:val="24"/>
          <w:highlight w:val="cyan"/>
        </w:rPr>
        <w:t>Duration of Imprisonment Already Served</w:t>
      </w:r>
      <w:r w:rsidRPr="00564A88">
        <w:rPr>
          <w:sz w:val="24"/>
          <w:szCs w:val="24"/>
        </w:rPr>
        <w:t>:</w:t>
      </w:r>
    </w:p>
    <w:p w14:paraId="34A00A46" w14:textId="77777777" w:rsidR="009023E4" w:rsidRDefault="009023E4" w:rsidP="009023E4">
      <w:pPr>
        <w:ind w:firstLine="720"/>
        <w:rPr>
          <w:sz w:val="24"/>
          <w:szCs w:val="24"/>
        </w:rPr>
      </w:pPr>
      <w:r w:rsidRPr="00564A88">
        <w:rPr>
          <w:sz w:val="24"/>
          <w:szCs w:val="24"/>
        </w:rPr>
        <w:t xml:space="preserve"> a. </w:t>
      </w:r>
      <w:r w:rsidRPr="00564A88">
        <w:rPr>
          <w:sz w:val="24"/>
          <w:szCs w:val="24"/>
          <w:highlight w:val="cyan"/>
        </w:rPr>
        <w:t>Track the duration of imprisonment undertrial prisoner has served</w:t>
      </w:r>
      <w:r w:rsidRPr="00564A88">
        <w:rPr>
          <w:sz w:val="24"/>
          <w:szCs w:val="24"/>
        </w:rPr>
        <w:t>.</w:t>
      </w:r>
    </w:p>
    <w:p w14:paraId="7AB6FD76" w14:textId="77777777" w:rsidR="009023E4" w:rsidRDefault="009023E4" w:rsidP="009023E4">
      <w:pPr>
        <w:ind w:firstLine="720"/>
        <w:rPr>
          <w:sz w:val="24"/>
          <w:szCs w:val="24"/>
        </w:rPr>
      </w:pPr>
      <w:r w:rsidRPr="00564A88">
        <w:rPr>
          <w:sz w:val="24"/>
          <w:szCs w:val="24"/>
        </w:rPr>
        <w:t xml:space="preserve"> b. </w:t>
      </w:r>
      <w:r w:rsidRPr="00564A88">
        <w:rPr>
          <w:sz w:val="24"/>
          <w:szCs w:val="24"/>
          <w:highlight w:val="cyan"/>
        </w:rPr>
        <w:t>Highlight the eligibility timeline for bail based on the time already served</w:t>
      </w:r>
      <w:r w:rsidRPr="00564A88">
        <w:rPr>
          <w:sz w:val="24"/>
          <w:szCs w:val="24"/>
        </w:rPr>
        <w:t xml:space="preserve">. </w:t>
      </w:r>
    </w:p>
    <w:p w14:paraId="5926967F" w14:textId="77777777" w:rsidR="009023E4" w:rsidRDefault="009023E4" w:rsidP="009023E4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564A88">
        <w:rPr>
          <w:sz w:val="24"/>
          <w:szCs w:val="24"/>
        </w:rPr>
        <w:t xml:space="preserve"> </w:t>
      </w:r>
      <w:r w:rsidRPr="00564A88">
        <w:rPr>
          <w:sz w:val="24"/>
          <w:szCs w:val="24"/>
          <w:highlight w:val="cyan"/>
        </w:rPr>
        <w:t>Considerations of Judge’s Discretion</w:t>
      </w:r>
      <w:r w:rsidRPr="00564A88">
        <w:rPr>
          <w:sz w:val="24"/>
          <w:szCs w:val="24"/>
        </w:rPr>
        <w:t xml:space="preserve">: </w:t>
      </w:r>
    </w:p>
    <w:p w14:paraId="38685F14" w14:textId="77777777" w:rsidR="009023E4" w:rsidRDefault="009023E4" w:rsidP="009023E4">
      <w:pPr>
        <w:ind w:left="720" w:firstLine="720"/>
        <w:rPr>
          <w:sz w:val="24"/>
          <w:szCs w:val="24"/>
        </w:rPr>
      </w:pPr>
      <w:r w:rsidRPr="00564A88">
        <w:rPr>
          <w:sz w:val="24"/>
          <w:szCs w:val="24"/>
        </w:rPr>
        <w:t xml:space="preserve">a. Evaluate the risk of the </w:t>
      </w:r>
      <w:r w:rsidRPr="00564A88">
        <w:rPr>
          <w:sz w:val="24"/>
          <w:szCs w:val="24"/>
          <w:highlight w:val="green"/>
        </w:rPr>
        <w:t>undertrial prisoner escaping the judicial process</w:t>
      </w:r>
      <w:r w:rsidRPr="00564A88">
        <w:rPr>
          <w:sz w:val="24"/>
          <w:szCs w:val="24"/>
        </w:rPr>
        <w:t xml:space="preserve">, such as </w:t>
      </w:r>
      <w:r w:rsidRPr="00564A88">
        <w:rPr>
          <w:sz w:val="24"/>
          <w:szCs w:val="24"/>
          <w:highlight w:val="green"/>
        </w:rPr>
        <w:t>leaving the country</w:t>
      </w:r>
      <w:r w:rsidRPr="00564A88">
        <w:rPr>
          <w:sz w:val="24"/>
          <w:szCs w:val="24"/>
        </w:rPr>
        <w:t xml:space="preserve">. </w:t>
      </w:r>
    </w:p>
    <w:p w14:paraId="17144D0C" w14:textId="77777777" w:rsidR="009023E4" w:rsidRDefault="009023E4" w:rsidP="009023E4">
      <w:pPr>
        <w:ind w:left="720" w:firstLine="720"/>
        <w:rPr>
          <w:sz w:val="24"/>
          <w:szCs w:val="24"/>
        </w:rPr>
      </w:pPr>
      <w:r w:rsidRPr="00564A88">
        <w:rPr>
          <w:sz w:val="24"/>
          <w:szCs w:val="24"/>
        </w:rPr>
        <w:t xml:space="preserve">b. </w:t>
      </w:r>
      <w:r w:rsidRPr="00564A88">
        <w:rPr>
          <w:sz w:val="24"/>
          <w:szCs w:val="24"/>
          <w:highlight w:val="green"/>
        </w:rPr>
        <w:t>Assess the potential influence the prisoner may have on evidence or witnesses</w:t>
      </w:r>
      <w:r w:rsidRPr="00564A88">
        <w:rPr>
          <w:sz w:val="24"/>
          <w:szCs w:val="24"/>
        </w:rPr>
        <w:t>.</w:t>
      </w:r>
    </w:p>
    <w:p w14:paraId="00DC837B" w14:textId="77777777" w:rsidR="009023E4" w:rsidRDefault="009023E4" w:rsidP="009023E4">
      <w:pPr>
        <w:rPr>
          <w:sz w:val="24"/>
          <w:szCs w:val="24"/>
        </w:rPr>
      </w:pPr>
      <w:r w:rsidRPr="00564A88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5</w:t>
      </w:r>
      <w:r w:rsidRPr="00564A88">
        <w:rPr>
          <w:sz w:val="24"/>
          <w:szCs w:val="24"/>
        </w:rPr>
        <w:t xml:space="preserve">. </w:t>
      </w:r>
      <w:r w:rsidRPr="00564A88">
        <w:rPr>
          <w:sz w:val="24"/>
          <w:szCs w:val="24"/>
          <w:highlight w:val="green"/>
        </w:rPr>
        <w:t>Procedural Pre-requisites</w:t>
      </w:r>
      <w:r w:rsidRPr="00564A88">
        <w:rPr>
          <w:sz w:val="24"/>
          <w:szCs w:val="24"/>
        </w:rPr>
        <w:t>:</w:t>
      </w:r>
    </w:p>
    <w:p w14:paraId="26ACA90D" w14:textId="77777777" w:rsidR="009023E4" w:rsidRDefault="009023E4" w:rsidP="009023E4">
      <w:pPr>
        <w:ind w:firstLine="720"/>
        <w:rPr>
          <w:sz w:val="24"/>
          <w:szCs w:val="24"/>
        </w:rPr>
      </w:pPr>
      <w:r w:rsidRPr="00564A88">
        <w:rPr>
          <w:sz w:val="24"/>
          <w:szCs w:val="24"/>
        </w:rPr>
        <w:t xml:space="preserve"> a. Outline requirements such as surety bonds, personal bonds, fines (if applicable), and identity verification.</w:t>
      </w:r>
    </w:p>
    <w:p w14:paraId="48DE275F" w14:textId="77777777" w:rsidR="009023E4" w:rsidRDefault="009023E4" w:rsidP="009023E4">
      <w:pPr>
        <w:ind w:firstLine="720"/>
        <w:rPr>
          <w:sz w:val="24"/>
          <w:szCs w:val="24"/>
        </w:rPr>
      </w:pPr>
      <w:r w:rsidRPr="00564A88">
        <w:rPr>
          <w:sz w:val="24"/>
          <w:szCs w:val="24"/>
        </w:rPr>
        <w:t xml:space="preserve"> b. Ensure compliance with procedural aspects under IPC/CrPC. </w:t>
      </w:r>
    </w:p>
    <w:p w14:paraId="0D995014" w14:textId="77777777" w:rsidR="009023E4" w:rsidRDefault="009023E4" w:rsidP="009023E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564A88">
        <w:rPr>
          <w:sz w:val="24"/>
          <w:szCs w:val="24"/>
        </w:rPr>
        <w:t xml:space="preserve">. Judicial Pronouncements on Bail Eligibility: </w:t>
      </w:r>
    </w:p>
    <w:p w14:paraId="4DA1C1EB" w14:textId="77777777" w:rsidR="009023E4" w:rsidRDefault="009023E4" w:rsidP="009023E4">
      <w:pPr>
        <w:ind w:firstLine="720"/>
        <w:rPr>
          <w:sz w:val="24"/>
          <w:szCs w:val="24"/>
        </w:rPr>
      </w:pPr>
      <w:r w:rsidRPr="00564A88">
        <w:rPr>
          <w:sz w:val="24"/>
          <w:szCs w:val="24"/>
        </w:rPr>
        <w:t>a. Integrate key judicial pronouncements regarding bail eligibility.</w:t>
      </w:r>
    </w:p>
    <w:p w14:paraId="5199261E" w14:textId="77777777" w:rsidR="009023E4" w:rsidRDefault="009023E4" w:rsidP="009023E4">
      <w:pPr>
        <w:ind w:firstLine="720"/>
        <w:rPr>
          <w:sz w:val="24"/>
          <w:szCs w:val="24"/>
        </w:rPr>
      </w:pPr>
      <w:r w:rsidRPr="00564A88">
        <w:rPr>
          <w:sz w:val="24"/>
          <w:szCs w:val="24"/>
        </w:rPr>
        <w:t xml:space="preserve"> b. Automatically identify undertrial prisoners who are eligible for bail if they have served half the term during the undertrial stage, based on the prescribed sentence for their charges. </w:t>
      </w:r>
    </w:p>
    <w:p w14:paraId="7B582D41" w14:textId="77777777" w:rsidR="009023E4" w:rsidRDefault="009023E4" w:rsidP="009023E4">
      <w:pPr>
        <w:rPr>
          <w:sz w:val="24"/>
          <w:szCs w:val="24"/>
        </w:rPr>
      </w:pPr>
    </w:p>
    <w:p w14:paraId="00CD0716" w14:textId="77777777" w:rsidR="009023E4" w:rsidRPr="0026164A" w:rsidRDefault="009023E4" w:rsidP="009023E4">
      <w:pPr>
        <w:rPr>
          <w:b/>
          <w:bCs/>
          <w:sz w:val="36"/>
          <w:szCs w:val="36"/>
          <w:u w:val="single"/>
        </w:rPr>
      </w:pPr>
      <w:r w:rsidRPr="0026164A">
        <w:rPr>
          <w:b/>
          <w:bCs/>
          <w:sz w:val="36"/>
          <w:szCs w:val="36"/>
          <w:u w:val="single"/>
        </w:rPr>
        <w:t>Solution Requirements</w:t>
      </w:r>
    </w:p>
    <w:p w14:paraId="54957CD4" w14:textId="77777777" w:rsidR="009023E4" w:rsidRDefault="009023E4" w:rsidP="009023E4">
      <w:pPr>
        <w:rPr>
          <w:sz w:val="24"/>
          <w:szCs w:val="24"/>
        </w:rPr>
      </w:pPr>
      <w:r w:rsidRPr="00564A88">
        <w:rPr>
          <w:sz w:val="24"/>
          <w:szCs w:val="24"/>
        </w:rPr>
        <w:t>The Bail Reckoner should be a user-friendly, plug-and-play tool that can be integrated into existing software systems. It must provide a clear and accessible interface for:</w:t>
      </w:r>
    </w:p>
    <w:p w14:paraId="05E2C6CF" w14:textId="77777777" w:rsidR="009023E4" w:rsidRDefault="009023E4" w:rsidP="009023E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6164A">
        <w:rPr>
          <w:sz w:val="24"/>
          <w:szCs w:val="24"/>
          <w:highlight w:val="lightGray"/>
        </w:rPr>
        <w:t>Undertrial Prisoners</w:t>
      </w:r>
      <w:r w:rsidRPr="0026164A">
        <w:rPr>
          <w:sz w:val="24"/>
          <w:szCs w:val="24"/>
        </w:rPr>
        <w:t xml:space="preserve">: To understand their eligibility and process for applying for bail. </w:t>
      </w:r>
    </w:p>
    <w:p w14:paraId="67F1A074" w14:textId="77777777" w:rsidR="009023E4" w:rsidRPr="0026164A" w:rsidRDefault="009023E4" w:rsidP="009023E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6164A">
        <w:rPr>
          <w:sz w:val="24"/>
          <w:szCs w:val="24"/>
          <w:highlight w:val="lightGray"/>
        </w:rPr>
        <w:t>Legal Aid Providers</w:t>
      </w:r>
      <w:r w:rsidRPr="0026164A">
        <w:rPr>
          <w:sz w:val="24"/>
          <w:szCs w:val="24"/>
        </w:rPr>
        <w:t>: To assist in preparing and submitting accurate bail applications.</w:t>
      </w:r>
    </w:p>
    <w:p w14:paraId="3BA57741" w14:textId="5E60F1B0" w:rsidR="009023E4" w:rsidRPr="0026164A" w:rsidRDefault="009023E4" w:rsidP="009023E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6164A">
        <w:rPr>
          <w:sz w:val="24"/>
          <w:szCs w:val="24"/>
          <w:highlight w:val="lightGray"/>
        </w:rPr>
        <w:t>Judicial Authorities</w:t>
      </w:r>
      <w:r w:rsidRPr="0026164A">
        <w:rPr>
          <w:sz w:val="24"/>
          <w:szCs w:val="24"/>
        </w:rPr>
        <w:t>: To streamline the evaluation process and ensure timely decisions. By leveraging technology and innovation, the Bail Reckoner aims to make the bail process more transparent, efficient, and just,</w:t>
      </w:r>
      <w:r w:rsidR="00B22EAC">
        <w:rPr>
          <w:sz w:val="24"/>
          <w:szCs w:val="24"/>
        </w:rPr>
        <w:t xml:space="preserve"> </w:t>
      </w:r>
      <w:r w:rsidRPr="0026164A">
        <w:rPr>
          <w:sz w:val="24"/>
          <w:szCs w:val="24"/>
        </w:rPr>
        <w:t>to a more equitable legal system.</w:t>
      </w:r>
    </w:p>
    <w:p w14:paraId="2C103675" w14:textId="76A91B84" w:rsidR="007C32B9" w:rsidRPr="009023E4" w:rsidRDefault="007C32B9" w:rsidP="009023E4"/>
    <w:sectPr w:rsidR="007C32B9" w:rsidRPr="00902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764"/>
    <w:multiLevelType w:val="multilevel"/>
    <w:tmpl w:val="328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2E03"/>
    <w:multiLevelType w:val="multilevel"/>
    <w:tmpl w:val="C9EE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0281C"/>
    <w:multiLevelType w:val="multilevel"/>
    <w:tmpl w:val="DE9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D5C83"/>
    <w:multiLevelType w:val="multilevel"/>
    <w:tmpl w:val="A34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75062"/>
    <w:multiLevelType w:val="multilevel"/>
    <w:tmpl w:val="1CEE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94A15"/>
    <w:multiLevelType w:val="multilevel"/>
    <w:tmpl w:val="92C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018BF"/>
    <w:multiLevelType w:val="multilevel"/>
    <w:tmpl w:val="077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9271F"/>
    <w:multiLevelType w:val="multilevel"/>
    <w:tmpl w:val="0924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A2C43"/>
    <w:multiLevelType w:val="multilevel"/>
    <w:tmpl w:val="69B0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0132C"/>
    <w:multiLevelType w:val="multilevel"/>
    <w:tmpl w:val="7AB0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0477E"/>
    <w:multiLevelType w:val="multilevel"/>
    <w:tmpl w:val="013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C5E43"/>
    <w:multiLevelType w:val="multilevel"/>
    <w:tmpl w:val="DC98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592377"/>
    <w:multiLevelType w:val="multilevel"/>
    <w:tmpl w:val="AA32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53467"/>
    <w:multiLevelType w:val="multilevel"/>
    <w:tmpl w:val="35A2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F4CD6"/>
    <w:multiLevelType w:val="multilevel"/>
    <w:tmpl w:val="CF20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4028B"/>
    <w:multiLevelType w:val="multilevel"/>
    <w:tmpl w:val="631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63972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4EDC07F5"/>
    <w:multiLevelType w:val="multilevel"/>
    <w:tmpl w:val="FEF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512C5"/>
    <w:multiLevelType w:val="hybridMultilevel"/>
    <w:tmpl w:val="6D06DBEA"/>
    <w:lvl w:ilvl="0" w:tplc="442A4B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97C2929"/>
    <w:multiLevelType w:val="multilevel"/>
    <w:tmpl w:val="88BA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0687"/>
    <w:multiLevelType w:val="multilevel"/>
    <w:tmpl w:val="2B2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80F34"/>
    <w:multiLevelType w:val="multilevel"/>
    <w:tmpl w:val="C6B8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83637"/>
    <w:multiLevelType w:val="multilevel"/>
    <w:tmpl w:val="385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B701F"/>
    <w:multiLevelType w:val="multilevel"/>
    <w:tmpl w:val="3516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B4A4E"/>
    <w:multiLevelType w:val="multilevel"/>
    <w:tmpl w:val="BF4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A22A61"/>
    <w:multiLevelType w:val="multilevel"/>
    <w:tmpl w:val="284C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61B5C"/>
    <w:multiLevelType w:val="multilevel"/>
    <w:tmpl w:val="8BBE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A830BF"/>
    <w:multiLevelType w:val="multilevel"/>
    <w:tmpl w:val="BA82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A15D54"/>
    <w:multiLevelType w:val="multilevel"/>
    <w:tmpl w:val="7772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51B57"/>
    <w:multiLevelType w:val="multilevel"/>
    <w:tmpl w:val="00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556049">
    <w:abstractNumId w:val="23"/>
  </w:num>
  <w:num w:numId="2" w16cid:durableId="1956673258">
    <w:abstractNumId w:val="4"/>
  </w:num>
  <w:num w:numId="3" w16cid:durableId="1325889962">
    <w:abstractNumId w:val="13"/>
  </w:num>
  <w:num w:numId="4" w16cid:durableId="1160732010">
    <w:abstractNumId w:val="10"/>
  </w:num>
  <w:num w:numId="5" w16cid:durableId="1304197598">
    <w:abstractNumId w:val="2"/>
  </w:num>
  <w:num w:numId="6" w16cid:durableId="1522739141">
    <w:abstractNumId w:val="0"/>
  </w:num>
  <w:num w:numId="7" w16cid:durableId="1410542446">
    <w:abstractNumId w:val="21"/>
  </w:num>
  <w:num w:numId="8" w16cid:durableId="1098915482">
    <w:abstractNumId w:val="20"/>
  </w:num>
  <w:num w:numId="9" w16cid:durableId="46999610">
    <w:abstractNumId w:val="14"/>
  </w:num>
  <w:num w:numId="10" w16cid:durableId="1887836551">
    <w:abstractNumId w:val="29"/>
  </w:num>
  <w:num w:numId="11" w16cid:durableId="1523202966">
    <w:abstractNumId w:val="28"/>
  </w:num>
  <w:num w:numId="12" w16cid:durableId="680859391">
    <w:abstractNumId w:val="8"/>
  </w:num>
  <w:num w:numId="13" w16cid:durableId="579142007">
    <w:abstractNumId w:val="19"/>
  </w:num>
  <w:num w:numId="14" w16cid:durableId="304166560">
    <w:abstractNumId w:val="27"/>
  </w:num>
  <w:num w:numId="15" w16cid:durableId="1220630598">
    <w:abstractNumId w:val="25"/>
  </w:num>
  <w:num w:numId="16" w16cid:durableId="1492256459">
    <w:abstractNumId w:val="7"/>
  </w:num>
  <w:num w:numId="17" w16cid:durableId="2032605845">
    <w:abstractNumId w:val="22"/>
  </w:num>
  <w:num w:numId="18" w16cid:durableId="1307317212">
    <w:abstractNumId w:val="1"/>
  </w:num>
  <w:num w:numId="19" w16cid:durableId="1513648678">
    <w:abstractNumId w:val="3"/>
  </w:num>
  <w:num w:numId="20" w16cid:durableId="609091679">
    <w:abstractNumId w:val="26"/>
  </w:num>
  <w:num w:numId="21" w16cid:durableId="1149440322">
    <w:abstractNumId w:val="24"/>
  </w:num>
  <w:num w:numId="22" w16cid:durableId="776095750">
    <w:abstractNumId w:val="15"/>
  </w:num>
  <w:num w:numId="23" w16cid:durableId="49691505">
    <w:abstractNumId w:val="9"/>
  </w:num>
  <w:num w:numId="24" w16cid:durableId="228154409">
    <w:abstractNumId w:val="5"/>
  </w:num>
  <w:num w:numId="25" w16cid:durableId="1210145792">
    <w:abstractNumId w:val="17"/>
  </w:num>
  <w:num w:numId="26" w16cid:durableId="1394279298">
    <w:abstractNumId w:val="6"/>
  </w:num>
  <w:num w:numId="27" w16cid:durableId="438643315">
    <w:abstractNumId w:val="11"/>
  </w:num>
  <w:num w:numId="28" w16cid:durableId="1238783481">
    <w:abstractNumId w:val="12"/>
  </w:num>
  <w:num w:numId="29" w16cid:durableId="1349872119">
    <w:abstractNumId w:val="16"/>
  </w:num>
  <w:num w:numId="30" w16cid:durableId="9224968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6E"/>
    <w:rsid w:val="0031297D"/>
    <w:rsid w:val="0054166E"/>
    <w:rsid w:val="0069157F"/>
    <w:rsid w:val="007C32B9"/>
    <w:rsid w:val="007D3528"/>
    <w:rsid w:val="008424B5"/>
    <w:rsid w:val="00852AFC"/>
    <w:rsid w:val="008E2725"/>
    <w:rsid w:val="009023E4"/>
    <w:rsid w:val="0096193B"/>
    <w:rsid w:val="00A5130F"/>
    <w:rsid w:val="00B22EAC"/>
    <w:rsid w:val="00B7091D"/>
    <w:rsid w:val="00B91B5B"/>
    <w:rsid w:val="00C1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8680"/>
  <w15:chartTrackingRefBased/>
  <w15:docId w15:val="{7B0866D9-7C41-41AE-8BC3-0D4B3278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9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jadhao</dc:creator>
  <cp:keywords/>
  <dc:description/>
  <cp:lastModifiedBy>Utsav Mehta</cp:lastModifiedBy>
  <cp:revision>4</cp:revision>
  <dcterms:created xsi:type="dcterms:W3CDTF">2024-10-11T11:04:00Z</dcterms:created>
  <dcterms:modified xsi:type="dcterms:W3CDTF">2024-10-11T11:41:00Z</dcterms:modified>
</cp:coreProperties>
</file>