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12529"/>
        </w:rPr>
      </w:pPr>
      <w:r w:rsidDel="00000000" w:rsidR="00000000" w:rsidRPr="00000000">
        <w:rPr>
          <w:b w:val="1"/>
          <w:rtl w:val="0"/>
        </w:rPr>
        <w:t xml:space="preserve">Question</w:t>
      </w:r>
      <w:r w:rsidDel="00000000" w:rsidR="00000000" w:rsidRPr="00000000">
        <w:rPr>
          <w:rtl w:val="0"/>
        </w:rPr>
        <w:t xml:space="preserve">:-</w:t>
      </w:r>
      <w:r w:rsidDel="00000000" w:rsidR="00000000" w:rsidRPr="00000000">
        <w:rPr>
          <w:color w:val="212529"/>
          <w:rtl w:val="0"/>
        </w:rPr>
        <w:t xml:space="preserve">Create your first ADF account where adf account name : mission100+yourname+yourdob and put it inside the resource group name azurelib.</w:t>
      </w:r>
    </w:p>
    <w:p w:rsidR="00000000" w:rsidDel="00000000" w:rsidP="00000000" w:rsidRDefault="00000000" w:rsidRPr="00000000" w14:paraId="00000002">
      <w:pPr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Solution:-</w:t>
      </w: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in Rest of steps keep as it is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55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55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